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5B0E0" w14:textId="77777777" w:rsidR="00F64CE5" w:rsidRDefault="00F64CE5" w:rsidP="006014F1">
      <w:pPr>
        <w:pStyle w:val="Heading1"/>
        <w:ind w:left="0"/>
        <w:jc w:val="left"/>
        <w:rPr>
          <w:sz w:val="22"/>
        </w:rPr>
      </w:pPr>
    </w:p>
    <w:p w14:paraId="794F670D" w14:textId="77777777" w:rsidR="00F64CE5" w:rsidRPr="006014F1" w:rsidRDefault="00F64CE5" w:rsidP="006014F1">
      <w:pPr>
        <w:pStyle w:val="Heading1"/>
        <w:jc w:val="left"/>
        <w:rPr>
          <w:sz w:val="24"/>
          <w:szCs w:val="24"/>
        </w:rPr>
      </w:pPr>
      <w:r>
        <w:rPr>
          <w:sz w:val="22"/>
        </w:rPr>
        <w:tab/>
      </w:r>
      <w:r>
        <w:rPr>
          <w:sz w:val="22"/>
        </w:rPr>
        <w:tab/>
        <w:t xml:space="preserve">  </w:t>
      </w:r>
      <w:r w:rsidR="006014F1">
        <w:rPr>
          <w:sz w:val="22"/>
        </w:rPr>
        <w:t xml:space="preserve">          </w:t>
      </w:r>
      <w:r>
        <w:rPr>
          <w:sz w:val="22"/>
        </w:rPr>
        <w:t xml:space="preserve"> </w:t>
      </w:r>
      <w:r w:rsidR="006014F1">
        <w:rPr>
          <w:sz w:val="24"/>
          <w:szCs w:val="24"/>
        </w:rPr>
        <w:t>ATTACHMENT</w:t>
      </w:r>
      <w:r w:rsidRPr="00F64CE5">
        <w:rPr>
          <w:sz w:val="24"/>
          <w:szCs w:val="24"/>
        </w:rPr>
        <w:t xml:space="preserve"> A</w:t>
      </w:r>
      <w:r>
        <w:rPr>
          <w:sz w:val="28"/>
        </w:rPr>
        <w:t xml:space="preserve">  </w:t>
      </w:r>
    </w:p>
    <w:p w14:paraId="76314A4A" w14:textId="77777777" w:rsidR="006014F1" w:rsidRDefault="00F64CE5" w:rsidP="00F64CE5">
      <w:pPr>
        <w:pStyle w:val="Heading1"/>
        <w:ind w:left="2160"/>
        <w:jc w:val="left"/>
        <w:rPr>
          <w:sz w:val="28"/>
        </w:rPr>
      </w:pPr>
      <w:r>
        <w:rPr>
          <w:sz w:val="28"/>
        </w:rPr>
        <w:t xml:space="preserve">  </w:t>
      </w:r>
      <w:r w:rsidR="005F4AD5">
        <w:rPr>
          <w:sz w:val="28"/>
        </w:rPr>
        <w:t xml:space="preserve">      </w:t>
      </w:r>
      <w:r w:rsidR="006014F1">
        <w:rPr>
          <w:sz w:val="28"/>
        </w:rPr>
        <w:tab/>
      </w:r>
      <w:r w:rsidR="006014F1">
        <w:rPr>
          <w:sz w:val="28"/>
        </w:rPr>
        <w:tab/>
      </w:r>
      <w:r>
        <w:rPr>
          <w:sz w:val="28"/>
        </w:rPr>
        <w:t xml:space="preserve">SCUBA </w:t>
      </w:r>
      <w:r w:rsidR="005F4AD5">
        <w:rPr>
          <w:sz w:val="28"/>
        </w:rPr>
        <w:t>/SNUBA</w:t>
      </w:r>
    </w:p>
    <w:p w14:paraId="5BFC00BA" w14:textId="77777777" w:rsidR="00F64CE5" w:rsidRDefault="006014F1" w:rsidP="00F64CE5">
      <w:pPr>
        <w:pStyle w:val="Heading1"/>
        <w:ind w:left="2160"/>
        <w:jc w:val="left"/>
        <w:rPr>
          <w:sz w:val="28"/>
        </w:rPr>
      </w:pPr>
      <w:r>
        <w:rPr>
          <w:sz w:val="28"/>
        </w:rPr>
        <w:tab/>
        <w:t>SPECIAL PARK CONDITIONS</w:t>
      </w:r>
      <w:r w:rsidR="005F4AD5">
        <w:rPr>
          <w:sz w:val="28"/>
        </w:rPr>
        <w:t xml:space="preserve"> </w:t>
      </w:r>
    </w:p>
    <w:p w14:paraId="6DB4C58C" w14:textId="77777777" w:rsidR="00F64CE5" w:rsidRDefault="00B07EA7" w:rsidP="00555B05">
      <w:pPr>
        <w:pStyle w:val="Heading1"/>
        <w:ind w:left="2592"/>
        <w:jc w:val="left"/>
        <w:rPr>
          <w:sz w:val="22"/>
        </w:rPr>
      </w:pPr>
      <w:r>
        <w:rPr>
          <w:sz w:val="22"/>
        </w:rPr>
        <w:t xml:space="preserve">  </w:t>
      </w:r>
      <w:r w:rsidR="005F4AD5">
        <w:rPr>
          <w:sz w:val="22"/>
        </w:rPr>
        <w:t xml:space="preserve">         </w:t>
      </w:r>
      <w:r>
        <w:rPr>
          <w:sz w:val="22"/>
        </w:rPr>
        <w:t>Com</w:t>
      </w:r>
      <w:r w:rsidR="008C0AB5" w:rsidRPr="004D45BB">
        <w:rPr>
          <w:sz w:val="24"/>
          <w:szCs w:val="24"/>
        </w:rPr>
        <w:t>mercial Use Authorization</w:t>
      </w:r>
      <w:r w:rsidR="008C0AB5">
        <w:rPr>
          <w:sz w:val="22"/>
        </w:rPr>
        <w:t xml:space="preserve"> </w:t>
      </w:r>
    </w:p>
    <w:p w14:paraId="4B0B6DDD" w14:textId="77777777" w:rsidR="008F0D7A" w:rsidRPr="00096365" w:rsidRDefault="008F0D7A" w:rsidP="008F0D7A">
      <w:pPr>
        <w:jc w:val="center"/>
        <w:rPr>
          <w:sz w:val="28"/>
          <w:szCs w:val="28"/>
        </w:rPr>
      </w:pPr>
      <w:r w:rsidRPr="00096365">
        <w:rPr>
          <w:rFonts w:ascii="NPSRawlinson" w:hAnsi="NPSRawlinson"/>
          <w:b/>
          <w:bCs/>
          <w:sz w:val="28"/>
          <w:szCs w:val="28"/>
        </w:rPr>
        <w:t>20</w:t>
      </w:r>
      <w:r w:rsidR="00096365">
        <w:rPr>
          <w:rFonts w:ascii="NPSRawlinson" w:hAnsi="NPSRawlinson"/>
          <w:b/>
          <w:bCs/>
          <w:sz w:val="28"/>
          <w:szCs w:val="28"/>
        </w:rPr>
        <w:t>2</w:t>
      </w:r>
      <w:r w:rsidR="006144A4">
        <w:rPr>
          <w:rFonts w:ascii="NPSRawlinson" w:hAnsi="NPSRawlinson"/>
          <w:b/>
          <w:bCs/>
          <w:sz w:val="28"/>
          <w:szCs w:val="28"/>
        </w:rPr>
        <w:t>2</w:t>
      </w:r>
    </w:p>
    <w:p w14:paraId="1082A79B" w14:textId="77777777" w:rsidR="00F64CE5" w:rsidRDefault="00F64CE5" w:rsidP="00F64CE5">
      <w:pPr>
        <w:rPr>
          <w:spacing w:val="-3"/>
          <w:sz w:val="22"/>
        </w:rPr>
      </w:pPr>
    </w:p>
    <w:p w14:paraId="7F64A37F" w14:textId="77777777" w:rsidR="00F64CE5" w:rsidRDefault="00F64CE5" w:rsidP="00F64CE5">
      <w:pPr>
        <w:pStyle w:val="BodyText"/>
        <w:rPr>
          <w:sz w:val="22"/>
        </w:rPr>
      </w:pPr>
      <w:r>
        <w:rPr>
          <w:sz w:val="22"/>
        </w:rPr>
        <w:t>The Virgin Islands National Park (VINP) was established to protect and preserve the scenic and natural environment and cultural heritage for future generations to enjoy.  We are all privileged to live and work in this beautiful environment. Our livelihood depends on keeping these islands and surrounding waters naturally healthy and beautiful for generations to come.  Given this charge, we thank you for complying with the following operating conditions.  Please share applicable regulations with your guests.</w:t>
      </w:r>
    </w:p>
    <w:p w14:paraId="52E13632" w14:textId="77777777" w:rsidR="00F64CE5" w:rsidRDefault="00F64CE5" w:rsidP="00F64CE5">
      <w:pPr>
        <w:tabs>
          <w:tab w:val="center" w:pos="4680"/>
        </w:tabs>
        <w:suppressAutoHyphens/>
        <w:jc w:val="both"/>
        <w:rPr>
          <w:spacing w:val="-3"/>
          <w:sz w:val="22"/>
        </w:rPr>
      </w:pPr>
      <w:r>
        <w:rPr>
          <w:spacing w:val="-3"/>
          <w:sz w:val="22"/>
        </w:rPr>
        <w:tab/>
      </w:r>
    </w:p>
    <w:p w14:paraId="24E90E22" w14:textId="77777777" w:rsidR="00F64CE5" w:rsidRDefault="00F64CE5" w:rsidP="00F64CE5">
      <w:pPr>
        <w:numPr>
          <w:ilvl w:val="0"/>
          <w:numId w:val="12"/>
        </w:numPr>
        <w:tabs>
          <w:tab w:val="left" w:pos="-720"/>
          <w:tab w:val="left" w:pos="360"/>
        </w:tabs>
        <w:suppressAutoHyphens/>
        <w:jc w:val="both"/>
        <w:rPr>
          <w:spacing w:val="-3"/>
          <w:sz w:val="22"/>
        </w:rPr>
      </w:pPr>
      <w:r>
        <w:rPr>
          <w:b/>
          <w:spacing w:val="-3"/>
          <w:sz w:val="22"/>
        </w:rPr>
        <w:t>Compliance</w:t>
      </w:r>
      <w:r>
        <w:rPr>
          <w:spacing w:val="-3"/>
          <w:sz w:val="22"/>
        </w:rPr>
        <w:t xml:space="preserve">:  Permittee, captain, crew, employees, and visitors must comply with regulations for the protection and management of the natural, </w:t>
      </w:r>
      <w:proofErr w:type="gramStart"/>
      <w:r>
        <w:rPr>
          <w:spacing w:val="-3"/>
          <w:sz w:val="22"/>
        </w:rPr>
        <w:t>historic</w:t>
      </w:r>
      <w:proofErr w:type="gramEnd"/>
      <w:r>
        <w:rPr>
          <w:spacing w:val="-3"/>
          <w:sz w:val="22"/>
        </w:rPr>
        <w:t xml:space="preserve"> and physical resources of the Virgin Islands National Park as contained in the Title 36 of the Code of Federal Regulations, the Superintendent’s Compendium, and U.S. Virgin Islands Territorial regulations</w:t>
      </w:r>
      <w:r w:rsidR="00552D47">
        <w:rPr>
          <w:spacing w:val="-3"/>
          <w:sz w:val="22"/>
        </w:rPr>
        <w:t>, and all applicable U.S. Coast Guard regulations</w:t>
      </w:r>
      <w:r>
        <w:rPr>
          <w:spacing w:val="-3"/>
          <w:sz w:val="22"/>
        </w:rPr>
        <w:t>.  These documents are available at the Superintendent’s office</w:t>
      </w:r>
      <w:r w:rsidR="00552D47">
        <w:rPr>
          <w:spacing w:val="-3"/>
          <w:sz w:val="22"/>
        </w:rPr>
        <w:t xml:space="preserve"> or at the park’s website at: </w:t>
      </w:r>
      <w:r w:rsidR="00552D47">
        <w:rPr>
          <w:color w:val="3366FF"/>
          <w:spacing w:val="-3"/>
          <w:sz w:val="22"/>
          <w:u w:val="single"/>
        </w:rPr>
        <w:t>www.nps.gov/viis.</w:t>
      </w:r>
    </w:p>
    <w:p w14:paraId="1BCFEC65" w14:textId="77777777" w:rsidR="00F64CE5" w:rsidRDefault="00F64CE5" w:rsidP="00F64CE5">
      <w:pPr>
        <w:numPr>
          <w:ilvl w:val="12"/>
          <w:numId w:val="0"/>
        </w:numPr>
        <w:tabs>
          <w:tab w:val="left" w:pos="-720"/>
        </w:tabs>
        <w:suppressAutoHyphens/>
        <w:jc w:val="both"/>
        <w:rPr>
          <w:spacing w:val="-3"/>
          <w:sz w:val="22"/>
        </w:rPr>
      </w:pPr>
    </w:p>
    <w:p w14:paraId="12ACA175" w14:textId="77777777" w:rsidR="00F64CE5" w:rsidRDefault="00F64CE5" w:rsidP="00F64CE5">
      <w:pPr>
        <w:numPr>
          <w:ilvl w:val="0"/>
          <w:numId w:val="12"/>
        </w:numPr>
        <w:tabs>
          <w:tab w:val="left" w:pos="-720"/>
          <w:tab w:val="left" w:pos="360"/>
        </w:tabs>
        <w:suppressAutoHyphens/>
        <w:jc w:val="both"/>
        <w:rPr>
          <w:spacing w:val="-3"/>
          <w:sz w:val="22"/>
        </w:rPr>
      </w:pPr>
      <w:r>
        <w:rPr>
          <w:b/>
          <w:spacing w:val="-3"/>
          <w:sz w:val="22"/>
        </w:rPr>
        <w:t>Insurance</w:t>
      </w:r>
      <w:r>
        <w:rPr>
          <w:spacing w:val="-3"/>
          <w:sz w:val="22"/>
        </w:rPr>
        <w:t xml:space="preserve">:  The permittee must carry insurance against public liability, employee liability, and other hazards.  Minimum amounts of coverage will be established in accordance </w:t>
      </w:r>
      <w:r w:rsidR="00DD0E59">
        <w:rPr>
          <w:spacing w:val="-3"/>
          <w:sz w:val="22"/>
        </w:rPr>
        <w:t>with</w:t>
      </w:r>
      <w:r>
        <w:rPr>
          <w:spacing w:val="-3"/>
          <w:sz w:val="22"/>
        </w:rPr>
        <w:t xml:space="preserve"> NPS-48, Concessions Guidelines, and may vary depending upon capacity of vessel and type of activities occurring within the Park.</w:t>
      </w:r>
    </w:p>
    <w:p w14:paraId="03BAB2EA" w14:textId="77777777" w:rsidR="00F64CE5" w:rsidRDefault="00F64CE5" w:rsidP="00F64CE5">
      <w:pPr>
        <w:tabs>
          <w:tab w:val="left" w:pos="-720"/>
        </w:tabs>
        <w:suppressAutoHyphens/>
        <w:jc w:val="both"/>
        <w:rPr>
          <w:spacing w:val="-3"/>
          <w:sz w:val="22"/>
        </w:rPr>
      </w:pPr>
    </w:p>
    <w:p w14:paraId="2C6E7155" w14:textId="77777777" w:rsidR="00F11D4E" w:rsidRPr="00F11D4E" w:rsidRDefault="00F11D4E" w:rsidP="00F11D4E">
      <w:pPr>
        <w:numPr>
          <w:ilvl w:val="0"/>
          <w:numId w:val="13"/>
        </w:numPr>
        <w:tabs>
          <w:tab w:val="left" w:pos="-720"/>
          <w:tab w:val="left" w:pos="360"/>
        </w:tabs>
        <w:suppressAutoHyphens/>
        <w:jc w:val="both"/>
        <w:rPr>
          <w:spacing w:val="-3"/>
          <w:sz w:val="22"/>
        </w:rPr>
      </w:pPr>
      <w:r w:rsidRPr="00F11D4E">
        <w:rPr>
          <w:b/>
          <w:spacing w:val="-3"/>
          <w:sz w:val="22"/>
        </w:rPr>
        <w:t>Reporting Incidents</w:t>
      </w:r>
      <w:r w:rsidRPr="00F11D4E">
        <w:rPr>
          <w:spacing w:val="-3"/>
          <w:sz w:val="22"/>
        </w:rPr>
        <w:t>: All incidents that occur within the Park that result in collision, accident, fire, or other casualty, and/or results in damage to natural resources, property or personal injury or death of any person during your commercial activity, must be reported to the Chief Ranger (340-776-6201 ext. 254) or Law Enforcement Rangers (1-866-995-8467) immediately. The CUA permittee is then required to provide a written statement/incident report to the Chief Ranger within 24 hours of the incident.  Filing this report does not satisfy applicable Territorial or Coast Guard accident reporting requirements</w:t>
      </w:r>
      <w:r>
        <w:rPr>
          <w:spacing w:val="-3"/>
          <w:sz w:val="22"/>
        </w:rPr>
        <w:t>.</w:t>
      </w:r>
      <w:r w:rsidRPr="00F11D4E">
        <w:rPr>
          <w:spacing w:val="-3"/>
          <w:sz w:val="22"/>
        </w:rPr>
        <w:t xml:space="preserve"> </w:t>
      </w:r>
    </w:p>
    <w:p w14:paraId="23FE97CE" w14:textId="77777777" w:rsidR="00F11D4E" w:rsidRPr="00F11D4E" w:rsidRDefault="00F11D4E" w:rsidP="00F11D4E">
      <w:pPr>
        <w:tabs>
          <w:tab w:val="left" w:pos="-720"/>
          <w:tab w:val="left" w:pos="360"/>
        </w:tabs>
        <w:suppressAutoHyphens/>
        <w:ind w:left="360"/>
        <w:jc w:val="both"/>
        <w:rPr>
          <w:spacing w:val="-3"/>
          <w:sz w:val="22"/>
        </w:rPr>
      </w:pPr>
    </w:p>
    <w:p w14:paraId="79129013" w14:textId="77777777" w:rsidR="00F64CE5" w:rsidRDefault="00F64CE5" w:rsidP="00F64CE5">
      <w:pPr>
        <w:numPr>
          <w:ilvl w:val="0"/>
          <w:numId w:val="13"/>
        </w:numPr>
        <w:tabs>
          <w:tab w:val="left" w:pos="-720"/>
          <w:tab w:val="left" w:pos="360"/>
        </w:tabs>
        <w:suppressAutoHyphens/>
        <w:jc w:val="both"/>
        <w:rPr>
          <w:spacing w:val="-3"/>
          <w:sz w:val="22"/>
        </w:rPr>
      </w:pPr>
      <w:r>
        <w:rPr>
          <w:b/>
          <w:spacing w:val="-3"/>
          <w:sz w:val="22"/>
        </w:rPr>
        <w:t>Specific Conditions</w:t>
      </w:r>
      <w:r>
        <w:rPr>
          <w:spacing w:val="-3"/>
          <w:sz w:val="22"/>
        </w:rPr>
        <w:t>:</w:t>
      </w:r>
    </w:p>
    <w:p w14:paraId="582E2BBA" w14:textId="77777777" w:rsidR="00C22164" w:rsidRPr="00C22164" w:rsidRDefault="00F64CE5" w:rsidP="00F64CE5">
      <w:pPr>
        <w:numPr>
          <w:ilvl w:val="0"/>
          <w:numId w:val="14"/>
        </w:numPr>
        <w:tabs>
          <w:tab w:val="left" w:pos="-720"/>
          <w:tab w:val="left" w:pos="720"/>
        </w:tabs>
        <w:suppressAutoHyphens/>
        <w:ind w:left="720"/>
        <w:jc w:val="both"/>
        <w:rPr>
          <w:b/>
          <w:spacing w:val="-3"/>
          <w:sz w:val="22"/>
        </w:rPr>
      </w:pPr>
      <w:r w:rsidRPr="00C22164">
        <w:rPr>
          <w:b/>
          <w:spacing w:val="-3"/>
          <w:sz w:val="22"/>
        </w:rPr>
        <w:t>Permittee</w:t>
      </w:r>
      <w:r w:rsidR="005E3557" w:rsidRPr="00C22164">
        <w:rPr>
          <w:b/>
          <w:spacing w:val="-3"/>
          <w:sz w:val="22"/>
        </w:rPr>
        <w:t xml:space="preserve"> </w:t>
      </w:r>
      <w:r w:rsidRPr="00C22164">
        <w:rPr>
          <w:b/>
          <w:spacing w:val="-3"/>
          <w:sz w:val="22"/>
        </w:rPr>
        <w:t>shall ensure that one staff member certified in both CPR and</w:t>
      </w:r>
      <w:r w:rsidR="0095587C" w:rsidRPr="00C22164">
        <w:rPr>
          <w:b/>
          <w:spacing w:val="-3"/>
          <w:sz w:val="22"/>
        </w:rPr>
        <w:t xml:space="preserve"> Scuba related</w:t>
      </w:r>
      <w:r w:rsidRPr="00C22164">
        <w:rPr>
          <w:b/>
          <w:spacing w:val="-3"/>
          <w:sz w:val="22"/>
        </w:rPr>
        <w:t xml:space="preserve"> lifesaving skills and techniques is present on all SCUBA outings.  These individuals must be capable of and available to perform first aid procedures aboard vessel, on the beach and in the water, and training maneuvers must be conducted on sand only.</w:t>
      </w:r>
    </w:p>
    <w:p w14:paraId="7E505E1A" w14:textId="77777777" w:rsidR="00F64CE5" w:rsidRPr="00C22164" w:rsidRDefault="00F64CE5" w:rsidP="00C22164">
      <w:pPr>
        <w:numPr>
          <w:ilvl w:val="0"/>
          <w:numId w:val="14"/>
        </w:numPr>
        <w:tabs>
          <w:tab w:val="left" w:pos="-720"/>
          <w:tab w:val="left" w:pos="720"/>
        </w:tabs>
        <w:suppressAutoHyphens/>
        <w:ind w:left="720"/>
        <w:jc w:val="both"/>
        <w:rPr>
          <w:b/>
          <w:spacing w:val="-3"/>
          <w:sz w:val="22"/>
        </w:rPr>
      </w:pPr>
      <w:r>
        <w:rPr>
          <w:spacing w:val="-3"/>
          <w:sz w:val="22"/>
        </w:rPr>
        <w:t xml:space="preserve"> </w:t>
      </w:r>
      <w:r w:rsidR="00C22164" w:rsidRPr="006E43AF">
        <w:rPr>
          <w:b/>
          <w:spacing w:val="-3"/>
          <w:sz w:val="22"/>
        </w:rPr>
        <w:t>All permittee</w:t>
      </w:r>
      <w:r w:rsidR="00C22164">
        <w:rPr>
          <w:b/>
          <w:spacing w:val="-3"/>
          <w:sz w:val="22"/>
        </w:rPr>
        <w:t>’s</w:t>
      </w:r>
      <w:r w:rsidR="00C22164" w:rsidRPr="006E43AF">
        <w:rPr>
          <w:b/>
          <w:spacing w:val="-3"/>
          <w:sz w:val="22"/>
        </w:rPr>
        <w:t xml:space="preserve"> doing tours with-in the Park must have a first aid kit on hand.</w:t>
      </w:r>
    </w:p>
    <w:p w14:paraId="6C36FBFC" w14:textId="77777777" w:rsidR="009948C7" w:rsidRDefault="009948C7" w:rsidP="00F64CE5">
      <w:pPr>
        <w:numPr>
          <w:ilvl w:val="0"/>
          <w:numId w:val="14"/>
        </w:numPr>
        <w:tabs>
          <w:tab w:val="left" w:pos="-720"/>
          <w:tab w:val="left" w:pos="720"/>
        </w:tabs>
        <w:suppressAutoHyphens/>
        <w:ind w:left="720"/>
        <w:jc w:val="both"/>
        <w:rPr>
          <w:spacing w:val="-3"/>
          <w:sz w:val="22"/>
        </w:rPr>
      </w:pPr>
      <w:r>
        <w:rPr>
          <w:spacing w:val="-3"/>
          <w:sz w:val="22"/>
        </w:rPr>
        <w:t>All advertising materials relative to the Park will be submitted to the Park’s Concessions Office for review and approval prior to use and publication.</w:t>
      </w:r>
    </w:p>
    <w:p w14:paraId="146DEC29" w14:textId="77777777" w:rsidR="00F64CE5" w:rsidRDefault="00F64CE5" w:rsidP="00F64CE5">
      <w:pPr>
        <w:numPr>
          <w:ilvl w:val="0"/>
          <w:numId w:val="14"/>
        </w:numPr>
        <w:tabs>
          <w:tab w:val="left" w:pos="-720"/>
          <w:tab w:val="left" w:pos="720"/>
        </w:tabs>
        <w:suppressAutoHyphens/>
        <w:ind w:left="720"/>
        <w:jc w:val="both"/>
        <w:rPr>
          <w:spacing w:val="-3"/>
          <w:sz w:val="22"/>
        </w:rPr>
      </w:pPr>
      <w:r>
        <w:rPr>
          <w:spacing w:val="-3"/>
          <w:sz w:val="22"/>
        </w:rPr>
        <w:t>Vessel passengers and crew shall comply with Virgin Islands anti-nudity laws.</w:t>
      </w:r>
    </w:p>
    <w:p w14:paraId="58098CE0" w14:textId="77777777" w:rsidR="00F64CE5" w:rsidRDefault="00F64CE5" w:rsidP="00F64CE5">
      <w:pPr>
        <w:numPr>
          <w:ilvl w:val="0"/>
          <w:numId w:val="14"/>
        </w:numPr>
        <w:tabs>
          <w:tab w:val="left" w:pos="-720"/>
          <w:tab w:val="left" w:pos="720"/>
        </w:tabs>
        <w:suppressAutoHyphens/>
        <w:ind w:left="720"/>
        <w:jc w:val="both"/>
        <w:rPr>
          <w:spacing w:val="-3"/>
          <w:sz w:val="22"/>
        </w:rPr>
      </w:pPr>
      <w:r>
        <w:rPr>
          <w:spacing w:val="-3"/>
          <w:sz w:val="22"/>
        </w:rPr>
        <w:t xml:space="preserve">Serving alcoholic beverages </w:t>
      </w:r>
      <w:r w:rsidR="009B52AA">
        <w:rPr>
          <w:spacing w:val="-3"/>
          <w:sz w:val="22"/>
        </w:rPr>
        <w:t xml:space="preserve">during or prior to </w:t>
      </w:r>
      <w:r>
        <w:rPr>
          <w:spacing w:val="-3"/>
          <w:sz w:val="22"/>
        </w:rPr>
        <w:t>div</w:t>
      </w:r>
      <w:r w:rsidR="005E3557">
        <w:rPr>
          <w:spacing w:val="-3"/>
          <w:sz w:val="22"/>
        </w:rPr>
        <w:t>ing excursions is</w:t>
      </w:r>
      <w:r>
        <w:rPr>
          <w:spacing w:val="-3"/>
          <w:sz w:val="22"/>
        </w:rPr>
        <w:t xml:space="preserve"> prohibited.</w:t>
      </w:r>
    </w:p>
    <w:p w14:paraId="016E5F1F" w14:textId="77777777" w:rsidR="00F64CE5" w:rsidRDefault="00F64CE5" w:rsidP="00F64CE5">
      <w:pPr>
        <w:numPr>
          <w:ilvl w:val="0"/>
          <w:numId w:val="14"/>
        </w:numPr>
        <w:tabs>
          <w:tab w:val="left" w:pos="-720"/>
          <w:tab w:val="left" w:pos="720"/>
        </w:tabs>
        <w:suppressAutoHyphens/>
        <w:ind w:left="720"/>
        <w:jc w:val="both"/>
        <w:rPr>
          <w:sz w:val="22"/>
        </w:rPr>
      </w:pPr>
      <w:r>
        <w:rPr>
          <w:sz w:val="22"/>
        </w:rPr>
        <w:t>Authorized persons may at any time stop or board a vessel to examine documents, licenses or permits relating to operation of the vessel, and to inspect such vessel to determine compliance with regulations pertaining to safety equipment and operation.</w:t>
      </w:r>
    </w:p>
    <w:p w14:paraId="0243D167" w14:textId="77777777" w:rsidR="00C24B67" w:rsidRPr="00C25020" w:rsidRDefault="00C24B67" w:rsidP="00F64CE5">
      <w:pPr>
        <w:numPr>
          <w:ilvl w:val="0"/>
          <w:numId w:val="14"/>
        </w:numPr>
        <w:tabs>
          <w:tab w:val="left" w:pos="-720"/>
          <w:tab w:val="left" w:pos="720"/>
        </w:tabs>
        <w:suppressAutoHyphens/>
        <w:ind w:left="720"/>
        <w:jc w:val="both"/>
        <w:rPr>
          <w:sz w:val="22"/>
          <w:szCs w:val="22"/>
        </w:rPr>
      </w:pPr>
      <w:r w:rsidRPr="00C25020">
        <w:rPr>
          <w:sz w:val="22"/>
          <w:szCs w:val="22"/>
        </w:rPr>
        <w:t xml:space="preserve">Operators must provide </w:t>
      </w:r>
      <w:r w:rsidR="00487D8B" w:rsidRPr="00C25020">
        <w:rPr>
          <w:sz w:val="22"/>
          <w:szCs w:val="22"/>
        </w:rPr>
        <w:t>a safety</w:t>
      </w:r>
      <w:r w:rsidRPr="00C25020">
        <w:rPr>
          <w:sz w:val="22"/>
          <w:szCs w:val="22"/>
        </w:rPr>
        <w:t xml:space="preserve"> orientation</w:t>
      </w:r>
      <w:r w:rsidR="00487D8B" w:rsidRPr="00C25020">
        <w:rPr>
          <w:sz w:val="22"/>
          <w:szCs w:val="22"/>
        </w:rPr>
        <w:t xml:space="preserve"> to their</w:t>
      </w:r>
      <w:r w:rsidR="00C25020" w:rsidRPr="00C25020">
        <w:rPr>
          <w:sz w:val="22"/>
          <w:szCs w:val="22"/>
        </w:rPr>
        <w:t xml:space="preserve"> guest</w:t>
      </w:r>
      <w:r w:rsidRPr="00C25020">
        <w:rPr>
          <w:sz w:val="22"/>
          <w:szCs w:val="22"/>
        </w:rPr>
        <w:t xml:space="preserve"> on proper snorkeling and diving instructions and</w:t>
      </w:r>
      <w:r w:rsidR="00C25020" w:rsidRPr="00C25020">
        <w:rPr>
          <w:sz w:val="22"/>
          <w:szCs w:val="22"/>
        </w:rPr>
        <w:t xml:space="preserve"> on preventing</w:t>
      </w:r>
      <w:r w:rsidRPr="00C25020">
        <w:rPr>
          <w:sz w:val="22"/>
          <w:szCs w:val="22"/>
        </w:rPr>
        <w:t xml:space="preserve"> reef damage prior to guest being discharge in the water.</w:t>
      </w:r>
    </w:p>
    <w:p w14:paraId="7EC5052D" w14:textId="77777777" w:rsidR="00F64CE5" w:rsidRDefault="00F64CE5" w:rsidP="00F64CE5">
      <w:pPr>
        <w:numPr>
          <w:ilvl w:val="0"/>
          <w:numId w:val="14"/>
        </w:numPr>
        <w:tabs>
          <w:tab w:val="left" w:pos="-720"/>
          <w:tab w:val="left" w:pos="720"/>
        </w:tabs>
        <w:suppressAutoHyphens/>
        <w:ind w:left="720"/>
        <w:jc w:val="both"/>
        <w:rPr>
          <w:sz w:val="22"/>
        </w:rPr>
      </w:pPr>
      <w:r>
        <w:rPr>
          <w:sz w:val="22"/>
        </w:rPr>
        <w:t>Permittee’s VINP serial numbered decal must be displayed on the port side of the vessel in a highly visible location.</w:t>
      </w:r>
      <w:r w:rsidR="00555A9C">
        <w:rPr>
          <w:sz w:val="22"/>
        </w:rPr>
        <w:t xml:space="preserve">  Any decals that are </w:t>
      </w:r>
      <w:r w:rsidR="005E3557">
        <w:rPr>
          <w:sz w:val="22"/>
        </w:rPr>
        <w:t xml:space="preserve">not </w:t>
      </w:r>
      <w:r w:rsidR="00555A9C">
        <w:rPr>
          <w:sz w:val="22"/>
        </w:rPr>
        <w:t>display</w:t>
      </w:r>
      <w:r w:rsidR="00FC2C09">
        <w:rPr>
          <w:sz w:val="22"/>
        </w:rPr>
        <w:t xml:space="preserve">ed </w:t>
      </w:r>
      <w:r w:rsidR="00555A9C">
        <w:rPr>
          <w:sz w:val="22"/>
        </w:rPr>
        <w:t>correc</w:t>
      </w:r>
      <w:r w:rsidR="005C370E">
        <w:rPr>
          <w:sz w:val="22"/>
        </w:rPr>
        <w:t>tly will be considered invalid,</w:t>
      </w:r>
    </w:p>
    <w:p w14:paraId="676493DB" w14:textId="77777777" w:rsidR="005C370E" w:rsidRDefault="00121E0A" w:rsidP="002A4B5E">
      <w:pPr>
        <w:tabs>
          <w:tab w:val="left" w:pos="-720"/>
          <w:tab w:val="left" w:pos="720"/>
        </w:tabs>
        <w:suppressAutoHyphens/>
        <w:ind w:left="720"/>
        <w:jc w:val="both"/>
        <w:rPr>
          <w:sz w:val="22"/>
        </w:rPr>
      </w:pPr>
      <w:r>
        <w:rPr>
          <w:sz w:val="22"/>
        </w:rPr>
        <w:t>G</w:t>
      </w:r>
      <w:r w:rsidR="005E3557">
        <w:rPr>
          <w:sz w:val="22"/>
        </w:rPr>
        <w:t>uides must maintain a 1 to 8 ratio for guides and passengers.</w:t>
      </w:r>
    </w:p>
    <w:p w14:paraId="1889177F" w14:textId="77777777" w:rsidR="00F64CE5" w:rsidRDefault="00F64CE5" w:rsidP="00F64CE5">
      <w:pPr>
        <w:tabs>
          <w:tab w:val="left" w:pos="-720"/>
        </w:tabs>
        <w:suppressAutoHyphens/>
        <w:jc w:val="both"/>
        <w:rPr>
          <w:spacing w:val="-3"/>
          <w:sz w:val="22"/>
        </w:rPr>
      </w:pPr>
      <w:r>
        <w:rPr>
          <w:spacing w:val="-3"/>
          <w:sz w:val="22"/>
        </w:rPr>
        <w:t xml:space="preserve">       </w:t>
      </w:r>
      <w:r w:rsidR="005E3557">
        <w:rPr>
          <w:spacing w:val="-3"/>
          <w:sz w:val="22"/>
        </w:rPr>
        <w:t>h</w:t>
      </w:r>
      <w:r>
        <w:rPr>
          <w:spacing w:val="-3"/>
          <w:sz w:val="22"/>
        </w:rPr>
        <w:t>.   Vessel must be Coast Guard certified.</w:t>
      </w:r>
    </w:p>
    <w:p w14:paraId="5E571BEE" w14:textId="77777777" w:rsidR="00F64CE5" w:rsidRDefault="00F64CE5" w:rsidP="00F64CE5">
      <w:pPr>
        <w:tabs>
          <w:tab w:val="left" w:pos="-720"/>
        </w:tabs>
        <w:suppressAutoHyphens/>
        <w:jc w:val="both"/>
        <w:rPr>
          <w:spacing w:val="-3"/>
          <w:sz w:val="22"/>
        </w:rPr>
      </w:pPr>
      <w:r>
        <w:rPr>
          <w:spacing w:val="-3"/>
          <w:sz w:val="22"/>
        </w:rPr>
        <w:lastRenderedPageBreak/>
        <w:t xml:space="preserve">       </w:t>
      </w:r>
      <w:r w:rsidR="005E3557">
        <w:rPr>
          <w:spacing w:val="-3"/>
          <w:sz w:val="22"/>
        </w:rPr>
        <w:t>i</w:t>
      </w:r>
      <w:r>
        <w:rPr>
          <w:spacing w:val="-3"/>
          <w:sz w:val="22"/>
        </w:rPr>
        <w:t>.</w:t>
      </w:r>
      <w:r>
        <w:rPr>
          <w:spacing w:val="-3"/>
          <w:sz w:val="22"/>
        </w:rPr>
        <w:tab/>
        <w:t>Permittee must comply with USCG, OSHA regulations for</w:t>
      </w:r>
      <w:r w:rsidR="0095587C">
        <w:rPr>
          <w:spacing w:val="-3"/>
          <w:sz w:val="22"/>
        </w:rPr>
        <w:t xml:space="preserve"> marine vessels and commercial S</w:t>
      </w:r>
      <w:r>
        <w:rPr>
          <w:spacing w:val="-3"/>
          <w:sz w:val="22"/>
        </w:rPr>
        <w:t xml:space="preserve">cuba </w:t>
      </w:r>
    </w:p>
    <w:p w14:paraId="4ED76D86" w14:textId="77777777" w:rsidR="00F64CE5" w:rsidRDefault="00121E0A" w:rsidP="00F64CE5">
      <w:pPr>
        <w:tabs>
          <w:tab w:val="left" w:pos="-720"/>
        </w:tabs>
        <w:suppressAutoHyphens/>
        <w:jc w:val="both"/>
        <w:rPr>
          <w:spacing w:val="-3"/>
          <w:sz w:val="22"/>
        </w:rPr>
      </w:pPr>
      <w:r>
        <w:rPr>
          <w:spacing w:val="-3"/>
          <w:sz w:val="22"/>
        </w:rPr>
        <w:tab/>
        <w:t>O</w:t>
      </w:r>
      <w:r w:rsidR="00F64CE5">
        <w:rPr>
          <w:spacing w:val="-3"/>
          <w:sz w:val="22"/>
        </w:rPr>
        <w:t xml:space="preserve">perations, </w:t>
      </w:r>
      <w:proofErr w:type="gramStart"/>
      <w:r w:rsidR="00F64CE5">
        <w:rPr>
          <w:spacing w:val="-3"/>
          <w:sz w:val="22"/>
        </w:rPr>
        <w:t>and also</w:t>
      </w:r>
      <w:proofErr w:type="gramEnd"/>
      <w:r w:rsidR="00F64CE5">
        <w:rPr>
          <w:spacing w:val="-3"/>
          <w:sz w:val="22"/>
        </w:rPr>
        <w:t xml:space="preserve"> NPS, </w:t>
      </w:r>
      <w:r w:rsidR="00F64CE5" w:rsidRPr="004C48D7">
        <w:rPr>
          <w:spacing w:val="-3"/>
          <w:sz w:val="22"/>
        </w:rPr>
        <w:t>Virgin Islands National Park</w:t>
      </w:r>
      <w:r w:rsidR="00F64CE5">
        <w:rPr>
          <w:spacing w:val="-3"/>
          <w:sz w:val="22"/>
        </w:rPr>
        <w:t xml:space="preserve"> mooring and anchoring regulations.</w:t>
      </w:r>
    </w:p>
    <w:p w14:paraId="39919562" w14:textId="77777777" w:rsidR="00F64CE5" w:rsidRDefault="005E3557" w:rsidP="00F64CE5">
      <w:pPr>
        <w:tabs>
          <w:tab w:val="left" w:pos="-720"/>
        </w:tabs>
        <w:suppressAutoHyphens/>
        <w:ind w:left="375"/>
        <w:jc w:val="both"/>
        <w:rPr>
          <w:spacing w:val="-3"/>
          <w:sz w:val="22"/>
        </w:rPr>
      </w:pPr>
      <w:r>
        <w:rPr>
          <w:spacing w:val="-3"/>
          <w:sz w:val="22"/>
        </w:rPr>
        <w:t xml:space="preserve"> j.</w:t>
      </w:r>
      <w:r w:rsidR="00F64CE5">
        <w:rPr>
          <w:spacing w:val="-3"/>
          <w:sz w:val="22"/>
        </w:rPr>
        <w:tab/>
        <w:t>Permittee must always fly the international Scuba or Alpha flag from vessel when diving, and be sure</w:t>
      </w:r>
    </w:p>
    <w:p w14:paraId="211C9311" w14:textId="77777777" w:rsidR="00F64CE5" w:rsidRDefault="00121E0A" w:rsidP="00F64CE5">
      <w:pPr>
        <w:tabs>
          <w:tab w:val="left" w:pos="-720"/>
        </w:tabs>
        <w:suppressAutoHyphens/>
        <w:ind w:left="375"/>
        <w:jc w:val="both"/>
        <w:rPr>
          <w:spacing w:val="-3"/>
          <w:sz w:val="22"/>
        </w:rPr>
      </w:pPr>
      <w:r>
        <w:rPr>
          <w:spacing w:val="-3"/>
          <w:sz w:val="22"/>
        </w:rPr>
        <w:t xml:space="preserve">      T</w:t>
      </w:r>
      <w:r w:rsidR="00F64CE5">
        <w:rPr>
          <w:spacing w:val="-3"/>
          <w:sz w:val="22"/>
        </w:rPr>
        <w:t>o use a surface float with line to enhance diver safety during drift dives.</w:t>
      </w:r>
    </w:p>
    <w:p w14:paraId="6042AB12" w14:textId="77777777" w:rsidR="00D0741B" w:rsidRDefault="00F64CE5" w:rsidP="005E3557">
      <w:pPr>
        <w:numPr>
          <w:ilvl w:val="0"/>
          <w:numId w:val="28"/>
        </w:numPr>
        <w:tabs>
          <w:tab w:val="left" w:pos="-720"/>
        </w:tabs>
        <w:suppressAutoHyphens/>
        <w:jc w:val="both"/>
        <w:rPr>
          <w:spacing w:val="-3"/>
          <w:sz w:val="22"/>
        </w:rPr>
      </w:pPr>
      <w:r>
        <w:rPr>
          <w:spacing w:val="-3"/>
          <w:sz w:val="22"/>
        </w:rPr>
        <w:t xml:space="preserve">Permittee and passengers shall not touch, </w:t>
      </w:r>
      <w:proofErr w:type="gramStart"/>
      <w:r>
        <w:rPr>
          <w:spacing w:val="-3"/>
          <w:sz w:val="22"/>
        </w:rPr>
        <w:t>feed</w:t>
      </w:r>
      <w:proofErr w:type="gramEnd"/>
      <w:r>
        <w:rPr>
          <w:spacing w:val="-3"/>
          <w:sz w:val="22"/>
        </w:rPr>
        <w:t xml:space="preserve"> or harass any wil</w:t>
      </w:r>
      <w:r w:rsidR="007F1BB8">
        <w:rPr>
          <w:spacing w:val="-3"/>
          <w:sz w:val="22"/>
        </w:rPr>
        <w:t>d</w:t>
      </w:r>
      <w:r>
        <w:rPr>
          <w:spacing w:val="-3"/>
          <w:sz w:val="22"/>
        </w:rPr>
        <w:t>life or an</w:t>
      </w:r>
      <w:r w:rsidR="00AF471E">
        <w:rPr>
          <w:spacing w:val="-3"/>
          <w:sz w:val="22"/>
        </w:rPr>
        <w:t xml:space="preserve">y other marine creatures at    </w:t>
      </w:r>
      <w:r w:rsidR="00F11D4E">
        <w:rPr>
          <w:spacing w:val="-3"/>
          <w:sz w:val="22"/>
        </w:rPr>
        <w:t xml:space="preserve">     </w:t>
      </w:r>
      <w:r w:rsidR="00AF471E">
        <w:rPr>
          <w:spacing w:val="-3"/>
          <w:sz w:val="22"/>
        </w:rPr>
        <w:t>any</w:t>
      </w:r>
      <w:r>
        <w:rPr>
          <w:spacing w:val="-3"/>
          <w:sz w:val="22"/>
        </w:rPr>
        <w:t xml:space="preserve"> time. Artifacts or wildlife, whether living or dead,</w:t>
      </w:r>
      <w:r w:rsidR="002344C3">
        <w:rPr>
          <w:spacing w:val="-3"/>
          <w:sz w:val="22"/>
        </w:rPr>
        <w:t xml:space="preserve"> </w:t>
      </w:r>
      <w:r>
        <w:rPr>
          <w:spacing w:val="-3"/>
          <w:sz w:val="22"/>
        </w:rPr>
        <w:t xml:space="preserve">shall not be collected within </w:t>
      </w:r>
      <w:r w:rsidR="005C370E">
        <w:rPr>
          <w:spacing w:val="-3"/>
          <w:sz w:val="22"/>
        </w:rPr>
        <w:t>the</w:t>
      </w:r>
    </w:p>
    <w:p w14:paraId="78A9BEB5" w14:textId="77777777" w:rsidR="00C25020" w:rsidRDefault="00F64CE5" w:rsidP="00F64CE5">
      <w:pPr>
        <w:tabs>
          <w:tab w:val="left" w:pos="-720"/>
        </w:tabs>
        <w:suppressAutoHyphens/>
        <w:jc w:val="both"/>
        <w:rPr>
          <w:spacing w:val="-3"/>
          <w:sz w:val="22"/>
        </w:rPr>
      </w:pPr>
      <w:r>
        <w:rPr>
          <w:spacing w:val="-3"/>
          <w:sz w:val="22"/>
        </w:rPr>
        <w:t xml:space="preserve"> </w:t>
      </w:r>
      <w:r w:rsidR="00D0741B">
        <w:rPr>
          <w:spacing w:val="-3"/>
          <w:sz w:val="22"/>
        </w:rPr>
        <w:t xml:space="preserve">           </w:t>
      </w:r>
      <w:r w:rsidR="008C0AB5">
        <w:rPr>
          <w:spacing w:val="-3"/>
          <w:sz w:val="22"/>
        </w:rPr>
        <w:t xml:space="preserve"> </w:t>
      </w:r>
      <w:r w:rsidR="00F11D4E">
        <w:rPr>
          <w:spacing w:val="-3"/>
          <w:sz w:val="22"/>
        </w:rPr>
        <w:t xml:space="preserve"> </w:t>
      </w:r>
      <w:r w:rsidRPr="004C48D7">
        <w:rPr>
          <w:spacing w:val="-3"/>
          <w:sz w:val="22"/>
        </w:rPr>
        <w:t xml:space="preserve">Virgin </w:t>
      </w:r>
      <w:r w:rsidR="008C0AB5">
        <w:rPr>
          <w:spacing w:val="-3"/>
          <w:sz w:val="22"/>
        </w:rPr>
        <w:t>Islands National</w:t>
      </w:r>
      <w:r>
        <w:rPr>
          <w:spacing w:val="-3"/>
          <w:sz w:val="22"/>
        </w:rPr>
        <w:t xml:space="preserve"> Park.</w:t>
      </w:r>
    </w:p>
    <w:p w14:paraId="2306188C" w14:textId="77777777" w:rsidR="00F64CE5" w:rsidRDefault="00F64CE5" w:rsidP="005E3557">
      <w:pPr>
        <w:numPr>
          <w:ilvl w:val="0"/>
          <w:numId w:val="28"/>
        </w:numPr>
        <w:tabs>
          <w:tab w:val="left" w:pos="-720"/>
        </w:tabs>
        <w:suppressAutoHyphens/>
        <w:jc w:val="both"/>
        <w:rPr>
          <w:spacing w:val="-3"/>
          <w:sz w:val="22"/>
        </w:rPr>
      </w:pPr>
      <w:r>
        <w:rPr>
          <w:spacing w:val="-3"/>
          <w:sz w:val="22"/>
        </w:rPr>
        <w:t>All automated underwater propulsion units, including but not limited to underwater scooters,</w:t>
      </w:r>
      <w:r w:rsidR="005E3557">
        <w:rPr>
          <w:spacing w:val="-3"/>
          <w:sz w:val="22"/>
        </w:rPr>
        <w:t xml:space="preserve"> ar</w:t>
      </w:r>
      <w:r>
        <w:rPr>
          <w:spacing w:val="-3"/>
          <w:sz w:val="22"/>
        </w:rPr>
        <w:t xml:space="preserve">e </w:t>
      </w:r>
    </w:p>
    <w:p w14:paraId="3BE870D3" w14:textId="77777777" w:rsidR="005E3557" w:rsidRDefault="00F64CE5" w:rsidP="005E3557">
      <w:pPr>
        <w:tabs>
          <w:tab w:val="left" w:pos="-720"/>
        </w:tabs>
        <w:suppressAutoHyphens/>
        <w:rPr>
          <w:spacing w:val="-3"/>
          <w:sz w:val="22"/>
        </w:rPr>
      </w:pPr>
      <w:r>
        <w:rPr>
          <w:spacing w:val="-3"/>
          <w:sz w:val="22"/>
        </w:rPr>
        <w:t xml:space="preserve">            </w:t>
      </w:r>
      <w:r w:rsidR="005E3557">
        <w:rPr>
          <w:spacing w:val="-3"/>
          <w:sz w:val="22"/>
        </w:rPr>
        <w:t xml:space="preserve">  </w:t>
      </w:r>
      <w:r w:rsidR="00121E0A">
        <w:rPr>
          <w:spacing w:val="-3"/>
          <w:sz w:val="22"/>
        </w:rPr>
        <w:t>F</w:t>
      </w:r>
      <w:r>
        <w:rPr>
          <w:spacing w:val="-3"/>
          <w:sz w:val="22"/>
        </w:rPr>
        <w:t>orbidden in the park.</w:t>
      </w:r>
      <w:r w:rsidR="005E3557">
        <w:rPr>
          <w:spacing w:val="-3"/>
          <w:sz w:val="22"/>
        </w:rPr>
        <w:t xml:space="preserve">    </w:t>
      </w:r>
    </w:p>
    <w:p w14:paraId="5F3D30CF" w14:textId="77777777" w:rsidR="00C24B67" w:rsidRDefault="005E3557" w:rsidP="00C24B67">
      <w:pPr>
        <w:numPr>
          <w:ilvl w:val="0"/>
          <w:numId w:val="28"/>
        </w:numPr>
        <w:tabs>
          <w:tab w:val="left" w:pos="-720"/>
        </w:tabs>
        <w:suppressAutoHyphens/>
        <w:rPr>
          <w:spacing w:val="-3"/>
          <w:sz w:val="22"/>
        </w:rPr>
      </w:pPr>
      <w:r>
        <w:rPr>
          <w:spacing w:val="-3"/>
          <w:sz w:val="22"/>
        </w:rPr>
        <w:t xml:space="preserve">Smoking is prohibited on Park beaches, between the </w:t>
      </w:r>
      <w:r w:rsidR="00E13678">
        <w:rPr>
          <w:spacing w:val="-3"/>
          <w:sz w:val="22"/>
        </w:rPr>
        <w:t>water’s</w:t>
      </w:r>
      <w:r>
        <w:rPr>
          <w:spacing w:val="-3"/>
          <w:sz w:val="22"/>
        </w:rPr>
        <w:t xml:space="preserve"> edge and 50 feet landward.</w:t>
      </w:r>
    </w:p>
    <w:p w14:paraId="49864D17" w14:textId="77777777" w:rsidR="00C25020" w:rsidRDefault="00906199" w:rsidP="00C24B67">
      <w:pPr>
        <w:numPr>
          <w:ilvl w:val="0"/>
          <w:numId w:val="28"/>
        </w:numPr>
        <w:tabs>
          <w:tab w:val="left" w:pos="-720"/>
        </w:tabs>
        <w:suppressAutoHyphens/>
        <w:rPr>
          <w:spacing w:val="-3"/>
          <w:sz w:val="22"/>
        </w:rPr>
      </w:pPr>
      <w:r>
        <w:rPr>
          <w:spacing w:val="-3"/>
          <w:sz w:val="22"/>
        </w:rPr>
        <w:t xml:space="preserve">The Permittes Scuba/Snuba equipment shall be in serviceable condition, routinely inspected and well </w:t>
      </w:r>
      <w:proofErr w:type="gramStart"/>
      <w:r>
        <w:rPr>
          <w:spacing w:val="-3"/>
          <w:sz w:val="22"/>
        </w:rPr>
        <w:t>maintained at all times</w:t>
      </w:r>
      <w:proofErr w:type="gramEnd"/>
    </w:p>
    <w:p w14:paraId="404847AB" w14:textId="77777777" w:rsidR="005C370E" w:rsidRDefault="005C370E" w:rsidP="005C370E">
      <w:pPr>
        <w:tabs>
          <w:tab w:val="left" w:pos="-720"/>
        </w:tabs>
        <w:suppressAutoHyphens/>
        <w:ind w:left="780"/>
        <w:rPr>
          <w:spacing w:val="-3"/>
          <w:sz w:val="22"/>
        </w:rPr>
      </w:pPr>
    </w:p>
    <w:p w14:paraId="2FF23C92" w14:textId="77777777" w:rsidR="00F64CE5" w:rsidRPr="00775CE3" w:rsidRDefault="00D014AF" w:rsidP="00775CE3">
      <w:pPr>
        <w:shd w:val="clear" w:color="auto" w:fill="FFFFFF"/>
        <w:rPr>
          <w:rFonts w:ascii="Arial" w:hAnsi="Arial" w:cs="Arial"/>
          <w:color w:val="222222"/>
          <w:sz w:val="19"/>
          <w:szCs w:val="19"/>
        </w:rPr>
      </w:pPr>
      <w:r>
        <w:rPr>
          <w:b/>
          <w:spacing w:val="-3"/>
          <w:sz w:val="22"/>
        </w:rPr>
        <w:t>5.   P</w:t>
      </w:r>
      <w:r w:rsidR="00F64CE5">
        <w:rPr>
          <w:b/>
          <w:spacing w:val="-3"/>
          <w:sz w:val="22"/>
        </w:rPr>
        <w:t>rohibited Activities</w:t>
      </w:r>
      <w:proofErr w:type="gramStart"/>
      <w:r w:rsidR="00F64CE5">
        <w:rPr>
          <w:b/>
          <w:spacing w:val="-3"/>
          <w:sz w:val="22"/>
        </w:rPr>
        <w:t xml:space="preserve">:  </w:t>
      </w:r>
      <w:r w:rsidR="00F64CE5">
        <w:rPr>
          <w:spacing w:val="-3"/>
          <w:sz w:val="22"/>
        </w:rPr>
        <w:t>(</w:t>
      </w:r>
      <w:proofErr w:type="gramEnd"/>
      <w:r w:rsidR="00F64CE5">
        <w:rPr>
          <w:spacing w:val="-3"/>
          <w:sz w:val="22"/>
        </w:rPr>
        <w:t>See Title 36, Code of Federal Regulations for additional regulations):</w:t>
      </w:r>
    </w:p>
    <w:p w14:paraId="7B0A7185" w14:textId="77777777" w:rsidR="008004A4" w:rsidRDefault="008004A4" w:rsidP="008004A4">
      <w:pPr>
        <w:numPr>
          <w:ilvl w:val="0"/>
          <w:numId w:val="15"/>
        </w:numPr>
        <w:tabs>
          <w:tab w:val="left" w:pos="-720"/>
          <w:tab w:val="left" w:pos="720"/>
        </w:tabs>
        <w:suppressAutoHyphens/>
        <w:ind w:left="720"/>
        <w:jc w:val="both"/>
        <w:rPr>
          <w:spacing w:val="-3"/>
          <w:sz w:val="22"/>
        </w:rPr>
      </w:pPr>
      <w:r>
        <w:rPr>
          <w:spacing w:val="-3"/>
          <w:sz w:val="22"/>
        </w:rPr>
        <w:t>Commercial advertising within park boundaries, including banner advertising on vessels.</w:t>
      </w:r>
    </w:p>
    <w:p w14:paraId="5AB1FC44" w14:textId="77777777" w:rsidR="008004A4" w:rsidRDefault="008004A4" w:rsidP="008004A4">
      <w:pPr>
        <w:numPr>
          <w:ilvl w:val="0"/>
          <w:numId w:val="15"/>
        </w:numPr>
        <w:tabs>
          <w:tab w:val="left" w:pos="-720"/>
          <w:tab w:val="left" w:pos="720"/>
        </w:tabs>
        <w:suppressAutoHyphens/>
        <w:ind w:left="720"/>
        <w:jc w:val="both"/>
        <w:rPr>
          <w:spacing w:val="-3"/>
          <w:sz w:val="22"/>
        </w:rPr>
      </w:pPr>
      <w:r>
        <w:rPr>
          <w:spacing w:val="-3"/>
          <w:sz w:val="22"/>
        </w:rPr>
        <w:t xml:space="preserve">Commercial group use of </w:t>
      </w:r>
      <w:smartTag w:uri="urn:schemas-microsoft-com:office:smarttags" w:element="place">
        <w:smartTag w:uri="urn:schemas-microsoft-com:office:smarttags" w:element="PlaceName">
          <w:r>
            <w:rPr>
              <w:spacing w:val="-3"/>
              <w:sz w:val="22"/>
            </w:rPr>
            <w:t>Francis</w:t>
          </w:r>
        </w:smartTag>
        <w:r>
          <w:rPr>
            <w:spacing w:val="-3"/>
            <w:sz w:val="22"/>
          </w:rPr>
          <w:t xml:space="preserve"> </w:t>
        </w:r>
        <w:smartTag w:uri="urn:schemas-microsoft-com:office:smarttags" w:element="PlaceName">
          <w:r>
            <w:rPr>
              <w:spacing w:val="-3"/>
              <w:sz w:val="22"/>
            </w:rPr>
            <w:t>Bay</w:t>
          </w:r>
        </w:smartTag>
      </w:smartTag>
      <w:r>
        <w:rPr>
          <w:spacing w:val="-3"/>
          <w:sz w:val="22"/>
        </w:rPr>
        <w:t xml:space="preserve"> beach.</w:t>
      </w:r>
    </w:p>
    <w:p w14:paraId="7927ADC4" w14:textId="77777777" w:rsidR="008004A4" w:rsidRPr="000A18BC" w:rsidRDefault="008004A4" w:rsidP="008004A4">
      <w:pPr>
        <w:numPr>
          <w:ilvl w:val="0"/>
          <w:numId w:val="15"/>
        </w:numPr>
        <w:tabs>
          <w:tab w:val="left" w:pos="-720"/>
          <w:tab w:val="left" w:pos="720"/>
        </w:tabs>
        <w:suppressAutoHyphens/>
        <w:ind w:left="720"/>
        <w:jc w:val="both"/>
        <w:rPr>
          <w:spacing w:val="-3"/>
          <w:sz w:val="22"/>
          <w:szCs w:val="22"/>
        </w:rPr>
      </w:pPr>
      <w:r w:rsidRPr="000A18BC">
        <w:rPr>
          <w:sz w:val="22"/>
          <w:szCs w:val="22"/>
        </w:rPr>
        <w:t>Possession or use of a firearm or spear gun</w:t>
      </w:r>
      <w:r>
        <w:rPr>
          <w:sz w:val="22"/>
          <w:szCs w:val="22"/>
        </w:rPr>
        <w:t>.</w:t>
      </w:r>
    </w:p>
    <w:p w14:paraId="02423C15" w14:textId="77777777" w:rsidR="008004A4" w:rsidRDefault="008004A4" w:rsidP="008004A4">
      <w:pPr>
        <w:numPr>
          <w:ilvl w:val="0"/>
          <w:numId w:val="16"/>
        </w:numPr>
        <w:tabs>
          <w:tab w:val="left" w:pos="-720"/>
          <w:tab w:val="left" w:pos="720"/>
        </w:tabs>
        <w:suppressAutoHyphens/>
        <w:ind w:left="720"/>
        <w:jc w:val="both"/>
        <w:rPr>
          <w:spacing w:val="-3"/>
          <w:sz w:val="22"/>
        </w:rPr>
      </w:pPr>
      <w:smartTag w:uri="urn:schemas-microsoft-com:office:smarttags" w:element="City">
        <w:smartTag w:uri="urn:schemas-microsoft-com:office:smarttags" w:element="place">
          <w:r>
            <w:rPr>
              <w:spacing w:val="-3"/>
              <w:sz w:val="22"/>
            </w:rPr>
            <w:t>Sale</w:t>
          </w:r>
        </w:smartTag>
      </w:smartTag>
      <w:r>
        <w:rPr>
          <w:spacing w:val="-3"/>
          <w:sz w:val="22"/>
        </w:rPr>
        <w:t xml:space="preserve"> or use of balloons.  </w:t>
      </w:r>
    </w:p>
    <w:p w14:paraId="4207991E"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 xml:space="preserve">Camping, other than in designated sites at </w:t>
      </w:r>
      <w:smartTag w:uri="urn:schemas-microsoft-com:office:smarttags" w:element="place">
        <w:smartTag w:uri="urn:schemas-microsoft-com:office:smarttags" w:element="PlaceName">
          <w:r>
            <w:rPr>
              <w:spacing w:val="-3"/>
              <w:sz w:val="22"/>
            </w:rPr>
            <w:t>Cinnamon</w:t>
          </w:r>
        </w:smartTag>
        <w:r>
          <w:rPr>
            <w:spacing w:val="-3"/>
            <w:sz w:val="22"/>
          </w:rPr>
          <w:t xml:space="preserve"> </w:t>
        </w:r>
        <w:smartTag w:uri="urn:schemas-microsoft-com:office:smarttags" w:element="PlaceType">
          <w:r>
            <w:rPr>
              <w:spacing w:val="-3"/>
              <w:sz w:val="22"/>
            </w:rPr>
            <w:t>Bay</w:t>
          </w:r>
        </w:smartTag>
      </w:smartTag>
      <w:r>
        <w:rPr>
          <w:spacing w:val="-3"/>
          <w:sz w:val="22"/>
        </w:rPr>
        <w:t>.</w:t>
      </w:r>
    </w:p>
    <w:p w14:paraId="3889E32D"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Glass</w:t>
      </w:r>
      <w:r>
        <w:rPr>
          <w:sz w:val="22"/>
        </w:rPr>
        <w:t xml:space="preserve"> bottles and/or containers or pets on Park beaches.</w:t>
      </w:r>
    </w:p>
    <w:p w14:paraId="1CDD0693"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Dumping</w:t>
      </w:r>
      <w:r>
        <w:rPr>
          <w:sz w:val="22"/>
        </w:rPr>
        <w:t xml:space="preserve"> trash, garbage, refuse and the discharge of sewage of any kind.</w:t>
      </w:r>
    </w:p>
    <w:p w14:paraId="6651E4FB" w14:textId="77777777" w:rsidR="008004A4" w:rsidRDefault="008004A4" w:rsidP="008004A4">
      <w:pPr>
        <w:numPr>
          <w:ilvl w:val="0"/>
          <w:numId w:val="16"/>
        </w:numPr>
        <w:tabs>
          <w:tab w:val="left" w:pos="-720"/>
          <w:tab w:val="left" w:pos="720"/>
        </w:tabs>
        <w:suppressAutoHyphens/>
        <w:ind w:left="720"/>
        <w:jc w:val="both"/>
        <w:rPr>
          <w:spacing w:val="-3"/>
          <w:sz w:val="22"/>
        </w:rPr>
      </w:pPr>
      <w:r>
        <w:rPr>
          <w:sz w:val="22"/>
        </w:rPr>
        <w:t>Loud recorded or live music as described in 36 CFR 2.12.</w:t>
      </w:r>
    </w:p>
    <w:p w14:paraId="6ECA5822" w14:textId="77777777" w:rsidR="008004A4" w:rsidRDefault="008004A4" w:rsidP="008004A4">
      <w:pPr>
        <w:numPr>
          <w:ilvl w:val="0"/>
          <w:numId w:val="16"/>
        </w:numPr>
        <w:tabs>
          <w:tab w:val="left" w:pos="-720"/>
          <w:tab w:val="left" w:pos="720"/>
        </w:tabs>
        <w:suppressAutoHyphens/>
        <w:ind w:left="720"/>
        <w:jc w:val="both"/>
        <w:rPr>
          <w:spacing w:val="-3"/>
          <w:sz w:val="22"/>
        </w:rPr>
      </w:pPr>
      <w:r>
        <w:rPr>
          <w:sz w:val="22"/>
        </w:rPr>
        <w:t xml:space="preserve">Disturbing or removing historic structures or their contents. </w:t>
      </w:r>
    </w:p>
    <w:p w14:paraId="63A40038" w14:textId="77777777" w:rsidR="008004A4" w:rsidRDefault="008004A4" w:rsidP="008004A4">
      <w:pPr>
        <w:numPr>
          <w:ilvl w:val="0"/>
          <w:numId w:val="16"/>
        </w:numPr>
        <w:tabs>
          <w:tab w:val="left" w:pos="-720"/>
          <w:tab w:val="left" w:pos="720"/>
        </w:tabs>
        <w:suppressAutoHyphens/>
        <w:ind w:left="720"/>
        <w:jc w:val="both"/>
        <w:rPr>
          <w:spacing w:val="-3"/>
          <w:sz w:val="22"/>
        </w:rPr>
      </w:pPr>
      <w:r>
        <w:rPr>
          <w:sz w:val="22"/>
        </w:rPr>
        <w:t xml:space="preserve">Disturbing </w:t>
      </w:r>
      <w:r>
        <w:rPr>
          <w:spacing w:val="-3"/>
          <w:sz w:val="22"/>
        </w:rPr>
        <w:t xml:space="preserve">or removing shipwrecks or parts thereof or their contents. </w:t>
      </w:r>
    </w:p>
    <w:p w14:paraId="25A94587"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Feeding, touching, teasing, frightening, chasing or intentionally disturbing wildlife, including fish and sea turtles.</w:t>
      </w:r>
    </w:p>
    <w:p w14:paraId="69DD1612"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Damaging, breaking, or taking of any marine or terrestrial,</w:t>
      </w:r>
      <w:r w:rsidRPr="001C5EE0">
        <w:rPr>
          <w:spacing w:val="-3"/>
          <w:sz w:val="22"/>
        </w:rPr>
        <w:t xml:space="preserve"> </w:t>
      </w:r>
      <w:r>
        <w:rPr>
          <w:spacing w:val="-3"/>
          <w:sz w:val="22"/>
        </w:rPr>
        <w:t>flora or fauna except for allowable fruits and berries.</w:t>
      </w:r>
    </w:p>
    <w:p w14:paraId="61A49C0F"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Waterskiing, towing boogie-boards, parasailing and use of personal watercraft (jet-skis, wave runners, etc.).</w:t>
      </w:r>
    </w:p>
    <w:p w14:paraId="0303DE65"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Tying ropes or lines to shoreline vegetation.</w:t>
      </w:r>
    </w:p>
    <w:p w14:paraId="46776E3B"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Smoking on Park beaches or within 50 feet from restaurants, public restrooms, pavilions, or picnic tables in the Park</w:t>
      </w:r>
    </w:p>
    <w:p w14:paraId="6ECCA759"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Use of Drones/Unmanned aircrafts systems.</w:t>
      </w:r>
    </w:p>
    <w:p w14:paraId="3C3CF0FA" w14:textId="77777777" w:rsidR="008004A4" w:rsidRDefault="008004A4" w:rsidP="008004A4">
      <w:pPr>
        <w:numPr>
          <w:ilvl w:val="0"/>
          <w:numId w:val="16"/>
        </w:numPr>
        <w:tabs>
          <w:tab w:val="left" w:pos="-720"/>
          <w:tab w:val="left" w:pos="720"/>
        </w:tabs>
        <w:suppressAutoHyphens/>
        <w:ind w:left="720"/>
        <w:jc w:val="both"/>
        <w:rPr>
          <w:spacing w:val="-3"/>
          <w:sz w:val="22"/>
        </w:rPr>
      </w:pPr>
      <w:r>
        <w:rPr>
          <w:spacing w:val="-3"/>
          <w:sz w:val="22"/>
        </w:rPr>
        <w:t>Digging of holes in the sand, ie. To plant post for props.</w:t>
      </w:r>
    </w:p>
    <w:p w14:paraId="08F5732D" w14:textId="77777777" w:rsidR="00F64CE5" w:rsidRDefault="00F64CE5" w:rsidP="008004A4">
      <w:pPr>
        <w:tabs>
          <w:tab w:val="left" w:pos="-720"/>
          <w:tab w:val="left" w:pos="720"/>
        </w:tabs>
        <w:suppressAutoHyphens/>
        <w:ind w:left="720"/>
        <w:jc w:val="both"/>
        <w:rPr>
          <w:spacing w:val="-3"/>
          <w:sz w:val="22"/>
        </w:rPr>
      </w:pPr>
    </w:p>
    <w:p w14:paraId="4B503C58" w14:textId="77777777" w:rsidR="00FB6123" w:rsidRPr="005C370E" w:rsidRDefault="00FB6123" w:rsidP="005C370E">
      <w:pPr>
        <w:tabs>
          <w:tab w:val="left" w:pos="720"/>
        </w:tabs>
        <w:suppressAutoHyphens/>
        <w:ind w:left="720"/>
        <w:jc w:val="both"/>
        <w:rPr>
          <w:spacing w:val="-3"/>
          <w:sz w:val="22"/>
        </w:rPr>
      </w:pPr>
    </w:p>
    <w:p w14:paraId="6027E23F" w14:textId="77777777" w:rsidR="00F64CE5" w:rsidRDefault="00F64CE5" w:rsidP="00F64CE5">
      <w:pPr>
        <w:numPr>
          <w:ilvl w:val="12"/>
          <w:numId w:val="0"/>
        </w:numPr>
        <w:tabs>
          <w:tab w:val="left" w:pos="-720"/>
        </w:tabs>
        <w:suppressAutoHyphens/>
        <w:jc w:val="both"/>
        <w:rPr>
          <w:spacing w:val="-3"/>
          <w:sz w:val="22"/>
        </w:rPr>
      </w:pPr>
      <w:r>
        <w:rPr>
          <w:spacing w:val="-3"/>
          <w:sz w:val="22"/>
        </w:rPr>
        <w:t xml:space="preserve">6.  </w:t>
      </w:r>
      <w:r>
        <w:rPr>
          <w:b/>
          <w:spacing w:val="-3"/>
          <w:sz w:val="22"/>
        </w:rPr>
        <w:t>Vessel</w:t>
      </w:r>
      <w:r w:rsidR="00FB6123">
        <w:rPr>
          <w:b/>
          <w:spacing w:val="-3"/>
          <w:sz w:val="22"/>
        </w:rPr>
        <w:t xml:space="preserve"> and other</w:t>
      </w:r>
      <w:r>
        <w:rPr>
          <w:b/>
          <w:spacing w:val="-3"/>
          <w:sz w:val="22"/>
        </w:rPr>
        <w:t xml:space="preserve"> Restrictions in National Park Waters</w:t>
      </w:r>
      <w:r>
        <w:rPr>
          <w:spacing w:val="-3"/>
          <w:sz w:val="22"/>
        </w:rPr>
        <w:t>:</w:t>
      </w:r>
    </w:p>
    <w:p w14:paraId="751F6266" w14:textId="77777777" w:rsidR="00F64CE5" w:rsidRDefault="00F64CE5" w:rsidP="00F64CE5">
      <w:pPr>
        <w:numPr>
          <w:ilvl w:val="0"/>
          <w:numId w:val="24"/>
        </w:numPr>
        <w:tabs>
          <w:tab w:val="left" w:pos="-720"/>
          <w:tab w:val="left" w:pos="720"/>
        </w:tabs>
        <w:suppressAutoHyphens/>
        <w:ind w:left="720"/>
        <w:jc w:val="both"/>
        <w:rPr>
          <w:spacing w:val="-3"/>
          <w:sz w:val="22"/>
        </w:rPr>
      </w:pPr>
      <w:r>
        <w:rPr>
          <w:spacing w:val="-3"/>
          <w:sz w:val="22"/>
        </w:rPr>
        <w:t xml:space="preserve">Operating a vessel </w:t>
      </w:r>
      <w:proofErr w:type="gramStart"/>
      <w:r>
        <w:rPr>
          <w:spacing w:val="-3"/>
          <w:sz w:val="22"/>
        </w:rPr>
        <w:t>in excess of</w:t>
      </w:r>
      <w:proofErr w:type="gramEnd"/>
      <w:r>
        <w:rPr>
          <w:spacing w:val="-3"/>
          <w:sz w:val="22"/>
        </w:rPr>
        <w:t xml:space="preserve"> 5 MPH and/or creating a wake within 500 feet of a diver's marker or swimmer </w:t>
      </w:r>
      <w:r w:rsidR="00E101A7">
        <w:rPr>
          <w:spacing w:val="-3"/>
          <w:sz w:val="22"/>
        </w:rPr>
        <w:t>are</w:t>
      </w:r>
      <w:r>
        <w:rPr>
          <w:spacing w:val="-3"/>
          <w:sz w:val="22"/>
        </w:rPr>
        <w:t xml:space="preserve"> prohibited.</w:t>
      </w:r>
    </w:p>
    <w:p w14:paraId="500EE940" w14:textId="77777777" w:rsidR="00FC2C09" w:rsidRPr="00F11D4E" w:rsidRDefault="00F64CE5" w:rsidP="00F64CE5">
      <w:pPr>
        <w:numPr>
          <w:ilvl w:val="0"/>
          <w:numId w:val="24"/>
        </w:numPr>
        <w:tabs>
          <w:tab w:val="left" w:pos="-720"/>
          <w:tab w:val="left" w:pos="720"/>
        </w:tabs>
        <w:suppressAutoHyphens/>
        <w:ind w:left="720"/>
        <w:jc w:val="both"/>
        <w:rPr>
          <w:color w:val="FF0000"/>
          <w:spacing w:val="-3"/>
          <w:sz w:val="22"/>
          <w:szCs w:val="22"/>
        </w:rPr>
      </w:pPr>
      <w:r w:rsidRPr="00F11D4E">
        <w:rPr>
          <w:color w:val="FF0000"/>
          <w:spacing w:val="-3"/>
          <w:sz w:val="22"/>
        </w:rPr>
        <w:t xml:space="preserve"> </w:t>
      </w:r>
      <w:r w:rsidR="000A6A2D" w:rsidRPr="00F11D4E">
        <w:rPr>
          <w:sz w:val="22"/>
          <w:szCs w:val="22"/>
        </w:rPr>
        <w:t xml:space="preserve">Anchoring is only permitted in VINP in the Cruz Bay </w:t>
      </w:r>
      <w:proofErr w:type="gramStart"/>
      <w:r w:rsidR="000A6A2D" w:rsidRPr="00F11D4E">
        <w:rPr>
          <w:sz w:val="22"/>
          <w:szCs w:val="22"/>
        </w:rPr>
        <w:t>3 hour</w:t>
      </w:r>
      <w:proofErr w:type="gramEnd"/>
      <w:r w:rsidR="000A6A2D" w:rsidRPr="00F11D4E">
        <w:rPr>
          <w:sz w:val="22"/>
          <w:szCs w:val="22"/>
        </w:rPr>
        <w:t xml:space="preserve"> anchoring area, or the Lind Point </w:t>
      </w:r>
      <w:r w:rsidR="00145222" w:rsidRPr="00F11D4E">
        <w:rPr>
          <w:sz w:val="22"/>
          <w:szCs w:val="22"/>
        </w:rPr>
        <w:t>designated anchorage box.</w:t>
      </w:r>
    </w:p>
    <w:p w14:paraId="67172260" w14:textId="77777777" w:rsidR="005E3557" w:rsidRDefault="005E3557" w:rsidP="00F64CE5">
      <w:pPr>
        <w:numPr>
          <w:ilvl w:val="0"/>
          <w:numId w:val="24"/>
        </w:numPr>
        <w:tabs>
          <w:tab w:val="left" w:pos="-720"/>
          <w:tab w:val="left" w:pos="720"/>
        </w:tabs>
        <w:suppressAutoHyphens/>
        <w:ind w:left="720"/>
        <w:jc w:val="both"/>
        <w:rPr>
          <w:spacing w:val="-3"/>
          <w:sz w:val="22"/>
        </w:rPr>
      </w:pPr>
      <w:r>
        <w:rPr>
          <w:spacing w:val="-3"/>
          <w:sz w:val="22"/>
        </w:rPr>
        <w:t>Commercial vessels with a LOA greater than 125 feet are prohibited from anchoring or mooring in the Park.</w:t>
      </w:r>
    </w:p>
    <w:p w14:paraId="7D8EACD0" w14:textId="77777777" w:rsidR="00F64CE5" w:rsidRPr="00F11D4E" w:rsidRDefault="00F64CE5" w:rsidP="00F64CE5">
      <w:pPr>
        <w:numPr>
          <w:ilvl w:val="0"/>
          <w:numId w:val="24"/>
        </w:numPr>
        <w:tabs>
          <w:tab w:val="left" w:pos="-720"/>
          <w:tab w:val="left" w:pos="720"/>
        </w:tabs>
        <w:suppressAutoHyphens/>
        <w:ind w:left="720"/>
        <w:jc w:val="both"/>
        <w:rPr>
          <w:spacing w:val="-3"/>
          <w:sz w:val="22"/>
        </w:rPr>
      </w:pPr>
      <w:r w:rsidRPr="00F11D4E">
        <w:rPr>
          <w:spacing w:val="-3"/>
          <w:sz w:val="22"/>
        </w:rPr>
        <w:t>Park</w:t>
      </w:r>
      <w:r w:rsidR="00F45E3E" w:rsidRPr="00F11D4E">
        <w:rPr>
          <w:spacing w:val="-3"/>
          <w:sz w:val="22"/>
        </w:rPr>
        <w:t xml:space="preserve"> CUA</w:t>
      </w:r>
      <w:r w:rsidRPr="00F11D4E">
        <w:rPr>
          <w:spacing w:val="-3"/>
          <w:sz w:val="22"/>
        </w:rPr>
        <w:t xml:space="preserve"> moorings may be used by vessels no greater than 60 in overall length.  </w:t>
      </w:r>
    </w:p>
    <w:p w14:paraId="6588B600" w14:textId="77777777" w:rsidR="00F64CE5" w:rsidRDefault="00F64CE5" w:rsidP="00F64CE5">
      <w:pPr>
        <w:numPr>
          <w:ilvl w:val="0"/>
          <w:numId w:val="24"/>
        </w:numPr>
        <w:tabs>
          <w:tab w:val="left" w:pos="-720"/>
          <w:tab w:val="left" w:pos="720"/>
        </w:tabs>
        <w:suppressAutoHyphens/>
        <w:ind w:left="720"/>
        <w:jc w:val="both"/>
        <w:rPr>
          <w:spacing w:val="-3"/>
          <w:sz w:val="22"/>
        </w:rPr>
      </w:pPr>
      <w:r>
        <w:rPr>
          <w:spacing w:val="-3"/>
          <w:sz w:val="22"/>
        </w:rPr>
        <w:t>Raftin</w:t>
      </w:r>
      <w:r w:rsidR="00145222">
        <w:rPr>
          <w:spacing w:val="-3"/>
          <w:sz w:val="22"/>
        </w:rPr>
        <w:t>g of boats</w:t>
      </w:r>
      <w:r>
        <w:rPr>
          <w:spacing w:val="-3"/>
          <w:sz w:val="22"/>
        </w:rPr>
        <w:t xml:space="preserve"> i</w:t>
      </w:r>
      <w:r w:rsidR="00145222">
        <w:rPr>
          <w:spacing w:val="-3"/>
          <w:sz w:val="22"/>
        </w:rPr>
        <w:t xml:space="preserve">s prohibited while on a mooring if the combined </w:t>
      </w:r>
      <w:r w:rsidR="00C002C6">
        <w:rPr>
          <w:spacing w:val="-3"/>
          <w:sz w:val="22"/>
        </w:rPr>
        <w:t>length of both vessels does not exceed 60ft.</w:t>
      </w:r>
    </w:p>
    <w:p w14:paraId="48BB0361" w14:textId="77777777" w:rsidR="007F1BB8" w:rsidRDefault="007F1BB8" w:rsidP="00F64CE5">
      <w:pPr>
        <w:numPr>
          <w:ilvl w:val="0"/>
          <w:numId w:val="24"/>
        </w:numPr>
        <w:tabs>
          <w:tab w:val="left" w:pos="-720"/>
          <w:tab w:val="left" w:pos="720"/>
        </w:tabs>
        <w:suppressAutoHyphens/>
        <w:ind w:left="720"/>
        <w:jc w:val="both"/>
        <w:rPr>
          <w:spacing w:val="-3"/>
          <w:sz w:val="22"/>
        </w:rPr>
      </w:pPr>
      <w:r>
        <w:rPr>
          <w:spacing w:val="-3"/>
          <w:sz w:val="22"/>
        </w:rPr>
        <w:t>Fishing is prohibited while on a mooring.</w:t>
      </w:r>
    </w:p>
    <w:p w14:paraId="497D70DC" w14:textId="77777777" w:rsidR="00F64CE5" w:rsidRDefault="00F64CE5" w:rsidP="00F64CE5">
      <w:pPr>
        <w:numPr>
          <w:ilvl w:val="0"/>
          <w:numId w:val="24"/>
        </w:numPr>
        <w:tabs>
          <w:tab w:val="left" w:pos="-720"/>
          <w:tab w:val="left" w:pos="720"/>
        </w:tabs>
        <w:suppressAutoHyphens/>
        <w:ind w:left="720"/>
        <w:jc w:val="both"/>
        <w:rPr>
          <w:spacing w:val="-3"/>
          <w:sz w:val="22"/>
        </w:rPr>
      </w:pPr>
      <w:r>
        <w:rPr>
          <w:spacing w:val="-3"/>
          <w:sz w:val="22"/>
        </w:rPr>
        <w:t xml:space="preserve">Vessels less than 26 feet in length overall may access the beach using the channels designated by red and green buoys.  Vessels may not anchor in these channels. </w:t>
      </w:r>
    </w:p>
    <w:p w14:paraId="6C5F92D8" w14:textId="77777777" w:rsidR="00F64CE5" w:rsidRPr="00F11D4E" w:rsidRDefault="00F64CE5" w:rsidP="00F64CE5">
      <w:pPr>
        <w:numPr>
          <w:ilvl w:val="0"/>
          <w:numId w:val="24"/>
        </w:numPr>
        <w:tabs>
          <w:tab w:val="left" w:pos="-720"/>
          <w:tab w:val="left" w:pos="720"/>
        </w:tabs>
        <w:suppressAutoHyphens/>
        <w:ind w:left="720"/>
        <w:jc w:val="both"/>
        <w:rPr>
          <w:spacing w:val="-3"/>
          <w:sz w:val="22"/>
        </w:rPr>
      </w:pPr>
      <w:r w:rsidRPr="00F11D4E">
        <w:rPr>
          <w:spacing w:val="-3"/>
          <w:sz w:val="22"/>
        </w:rPr>
        <w:lastRenderedPageBreak/>
        <w:t>Dinghies may not be secured in</w:t>
      </w:r>
      <w:r w:rsidR="00F45E3E" w:rsidRPr="00F11D4E">
        <w:rPr>
          <w:spacing w:val="-3"/>
          <w:sz w:val="22"/>
        </w:rPr>
        <w:t xml:space="preserve"> any way to any natural feature or Park sign/</w:t>
      </w:r>
      <w:proofErr w:type="gramStart"/>
      <w:r w:rsidR="00F45E3E" w:rsidRPr="00F11D4E">
        <w:rPr>
          <w:spacing w:val="-3"/>
          <w:sz w:val="22"/>
        </w:rPr>
        <w:t>sign post</w:t>
      </w:r>
      <w:proofErr w:type="gramEnd"/>
      <w:r w:rsidRPr="00F11D4E">
        <w:rPr>
          <w:spacing w:val="-3"/>
          <w:sz w:val="22"/>
        </w:rPr>
        <w:t xml:space="preserve"> including rocks and vegetation.</w:t>
      </w:r>
    </w:p>
    <w:p w14:paraId="29914A07" w14:textId="77777777" w:rsidR="005E3557" w:rsidRDefault="005E3557" w:rsidP="00F64CE5">
      <w:pPr>
        <w:numPr>
          <w:ilvl w:val="0"/>
          <w:numId w:val="24"/>
        </w:numPr>
        <w:tabs>
          <w:tab w:val="left" w:pos="-720"/>
          <w:tab w:val="left" w:pos="720"/>
        </w:tabs>
        <w:suppressAutoHyphens/>
        <w:ind w:left="720"/>
        <w:jc w:val="both"/>
        <w:rPr>
          <w:spacing w:val="-3"/>
          <w:sz w:val="22"/>
        </w:rPr>
      </w:pPr>
      <w:r>
        <w:rPr>
          <w:spacing w:val="-3"/>
          <w:sz w:val="22"/>
        </w:rPr>
        <w:t xml:space="preserve"> Scuba diving and snorkeling is prohibited in designated boat channels, shipping lanes and dock areas and at Trunk Bay beach.</w:t>
      </w:r>
    </w:p>
    <w:p w14:paraId="45D1B533" w14:textId="77777777" w:rsidR="005E3557" w:rsidRDefault="005E3557" w:rsidP="00F64CE5">
      <w:pPr>
        <w:numPr>
          <w:ilvl w:val="0"/>
          <w:numId w:val="24"/>
        </w:numPr>
        <w:tabs>
          <w:tab w:val="left" w:pos="-720"/>
          <w:tab w:val="left" w:pos="720"/>
        </w:tabs>
        <w:suppressAutoHyphens/>
        <w:ind w:left="720"/>
        <w:jc w:val="both"/>
        <w:rPr>
          <w:spacing w:val="-3"/>
          <w:sz w:val="22"/>
        </w:rPr>
      </w:pPr>
      <w:r>
        <w:rPr>
          <w:spacing w:val="-3"/>
          <w:sz w:val="22"/>
        </w:rPr>
        <w:t>Hookah underwater breathing systems which are powered by internal combustion compressors are prohibited.</w:t>
      </w:r>
    </w:p>
    <w:p w14:paraId="19214A62" w14:textId="77777777" w:rsidR="00F64CE5" w:rsidRDefault="00F64CE5" w:rsidP="00F64CE5">
      <w:pPr>
        <w:numPr>
          <w:ilvl w:val="12"/>
          <w:numId w:val="0"/>
        </w:numPr>
        <w:tabs>
          <w:tab w:val="left" w:pos="-720"/>
        </w:tabs>
        <w:suppressAutoHyphens/>
        <w:ind w:left="720" w:hanging="360"/>
        <w:jc w:val="both"/>
        <w:rPr>
          <w:spacing w:val="-3"/>
          <w:sz w:val="22"/>
        </w:rPr>
      </w:pPr>
    </w:p>
    <w:p w14:paraId="2D2F57D0" w14:textId="77777777" w:rsidR="00F64CE5" w:rsidRDefault="00F64CE5" w:rsidP="00F64CE5">
      <w:pPr>
        <w:pStyle w:val="BodyTextIndent"/>
        <w:tabs>
          <w:tab w:val="left" w:pos="360"/>
        </w:tabs>
        <w:ind w:left="360"/>
      </w:pPr>
      <w:r>
        <w:t>See Superintendent's Compendium and Park brochures for complete details on anchoring and mooring in the park, available at the Superintendent’s office.</w:t>
      </w:r>
    </w:p>
    <w:p w14:paraId="0C48819C" w14:textId="77777777" w:rsidR="00F64CE5" w:rsidRDefault="00F64CE5" w:rsidP="00F64CE5">
      <w:pPr>
        <w:numPr>
          <w:ilvl w:val="12"/>
          <w:numId w:val="0"/>
        </w:numPr>
        <w:tabs>
          <w:tab w:val="left" w:pos="-720"/>
        </w:tabs>
        <w:suppressAutoHyphens/>
        <w:jc w:val="both"/>
        <w:rPr>
          <w:spacing w:val="-3"/>
          <w:sz w:val="22"/>
        </w:rPr>
      </w:pPr>
    </w:p>
    <w:p w14:paraId="54A0F63E" w14:textId="77777777" w:rsidR="00F64CE5" w:rsidRDefault="00F64CE5" w:rsidP="00F64CE5">
      <w:pPr>
        <w:numPr>
          <w:ilvl w:val="0"/>
          <w:numId w:val="25"/>
        </w:numPr>
        <w:tabs>
          <w:tab w:val="left" w:pos="-720"/>
          <w:tab w:val="left" w:pos="720"/>
        </w:tabs>
        <w:suppressAutoHyphens/>
        <w:jc w:val="both"/>
        <w:rPr>
          <w:spacing w:val="-3"/>
          <w:sz w:val="22"/>
        </w:rPr>
      </w:pPr>
      <w:r>
        <w:rPr>
          <w:b/>
          <w:spacing w:val="-3"/>
          <w:sz w:val="22"/>
        </w:rPr>
        <w:t>Monthly Reporting</w:t>
      </w:r>
      <w:r>
        <w:rPr>
          <w:spacing w:val="-3"/>
          <w:sz w:val="22"/>
        </w:rPr>
        <w:t xml:space="preserve">:  Permittee will provide a monthly report indicating the date, number of passengers carried, and the bays visited, for the </w:t>
      </w:r>
      <w:r w:rsidR="00F45E3E">
        <w:rPr>
          <w:spacing w:val="-3"/>
          <w:sz w:val="22"/>
        </w:rPr>
        <w:t>preceding</w:t>
      </w:r>
      <w:r>
        <w:rPr>
          <w:spacing w:val="-3"/>
          <w:sz w:val="22"/>
        </w:rPr>
        <w:t xml:space="preserve"> month of operation.  Reports must be received no later than the </w:t>
      </w:r>
      <w:r w:rsidR="005E3557">
        <w:rPr>
          <w:spacing w:val="-3"/>
          <w:sz w:val="22"/>
        </w:rPr>
        <w:t>15</w:t>
      </w:r>
      <w:r>
        <w:rPr>
          <w:spacing w:val="-3"/>
          <w:sz w:val="22"/>
          <w:vertAlign w:val="superscript"/>
        </w:rPr>
        <w:t>th</w:t>
      </w:r>
      <w:r>
        <w:rPr>
          <w:spacing w:val="-3"/>
          <w:sz w:val="22"/>
        </w:rPr>
        <w:t xml:space="preserve"> day of the following month.  Send reports to </w:t>
      </w:r>
      <w:r w:rsidR="005E3557">
        <w:rPr>
          <w:spacing w:val="-3"/>
          <w:sz w:val="22"/>
        </w:rPr>
        <w:t>Concessions Office, V</w:t>
      </w:r>
      <w:r>
        <w:rPr>
          <w:spacing w:val="-3"/>
          <w:sz w:val="22"/>
        </w:rPr>
        <w:t xml:space="preserve">irgin Islands National Park, </w:t>
      </w:r>
      <w:r w:rsidR="006B29C5">
        <w:rPr>
          <w:spacing w:val="-3"/>
          <w:sz w:val="22"/>
        </w:rPr>
        <w:t>The Tunick BLDG STE 101 1336 Beltjen RD</w:t>
      </w:r>
      <w:r>
        <w:rPr>
          <w:spacing w:val="-3"/>
          <w:sz w:val="22"/>
        </w:rPr>
        <w:t>, St.</w:t>
      </w:r>
      <w:r w:rsidR="006B29C5">
        <w:rPr>
          <w:spacing w:val="-3"/>
          <w:sz w:val="22"/>
        </w:rPr>
        <w:t xml:space="preserve"> Thomas</w:t>
      </w:r>
      <w:r>
        <w:rPr>
          <w:spacing w:val="-3"/>
          <w:sz w:val="22"/>
        </w:rPr>
        <w:t>, VI 008</w:t>
      </w:r>
      <w:r w:rsidR="006B29C5">
        <w:rPr>
          <w:spacing w:val="-3"/>
          <w:sz w:val="22"/>
        </w:rPr>
        <w:t>02</w:t>
      </w:r>
      <w:r>
        <w:rPr>
          <w:spacing w:val="-3"/>
          <w:sz w:val="22"/>
        </w:rPr>
        <w:t xml:space="preserve"> or e-mail to </w:t>
      </w:r>
      <w:hyperlink r:id="rId7" w:history="1">
        <w:r w:rsidR="0013238F" w:rsidRPr="004C3974">
          <w:rPr>
            <w:rStyle w:val="Hyperlink"/>
          </w:rPr>
          <w:t>paul_p_jones@nps.gov</w:t>
        </w:r>
      </w:hyperlink>
      <w:r w:rsidR="006B29C5">
        <w:rPr>
          <w:spacing w:val="-3"/>
          <w:sz w:val="22"/>
        </w:rPr>
        <w:t>.</w:t>
      </w:r>
    </w:p>
    <w:p w14:paraId="3E1387AF" w14:textId="77777777" w:rsidR="005E3557" w:rsidRDefault="005E3557" w:rsidP="00F64CE5">
      <w:pPr>
        <w:tabs>
          <w:tab w:val="left" w:pos="-720"/>
        </w:tabs>
        <w:suppressAutoHyphens/>
        <w:jc w:val="both"/>
        <w:rPr>
          <w:spacing w:val="-3"/>
          <w:sz w:val="22"/>
        </w:rPr>
      </w:pPr>
    </w:p>
    <w:p w14:paraId="0E491247" w14:textId="77777777" w:rsidR="00F64CE5" w:rsidRPr="00F434B1" w:rsidRDefault="00F64CE5" w:rsidP="002F7638">
      <w:pPr>
        <w:pStyle w:val="BodyText2"/>
        <w:ind w:left="360"/>
        <w:rPr>
          <w:sz w:val="24"/>
          <w:szCs w:val="24"/>
        </w:rPr>
      </w:pPr>
      <w:r w:rsidRPr="00F434B1">
        <w:rPr>
          <w:sz w:val="24"/>
          <w:szCs w:val="24"/>
        </w:rPr>
        <w:t>These Operating Conditions are hereby attached to and ma</w:t>
      </w:r>
      <w:r w:rsidR="00F434B1">
        <w:rPr>
          <w:sz w:val="24"/>
          <w:szCs w:val="24"/>
        </w:rPr>
        <w:t xml:space="preserve">de a part of the Commercial Use </w:t>
      </w:r>
      <w:r w:rsidRPr="00F434B1">
        <w:rPr>
          <w:sz w:val="24"/>
          <w:szCs w:val="24"/>
        </w:rPr>
        <w:t>Authorization for commercial activities in the Virgin Islands National Park.  The Superintendent may amend these conditions during the operating year.  Failure to comply with National Park Service regulations, policies, and conditions of this permit shall constitute cause for</w:t>
      </w:r>
      <w:r w:rsidR="001F3A1D" w:rsidRPr="00F434B1">
        <w:rPr>
          <w:sz w:val="24"/>
          <w:szCs w:val="24"/>
        </w:rPr>
        <w:t xml:space="preserve"> a warning,</w:t>
      </w:r>
      <w:r w:rsidRPr="00F434B1">
        <w:rPr>
          <w:sz w:val="24"/>
          <w:szCs w:val="24"/>
        </w:rPr>
        <w:t xml:space="preserve"> immediate suspension and/or revocation of the commercial use authorization.</w:t>
      </w:r>
      <w:r w:rsidR="000B68A8">
        <w:rPr>
          <w:sz w:val="24"/>
          <w:szCs w:val="24"/>
        </w:rPr>
        <w:t xml:space="preserve"> </w:t>
      </w:r>
      <w:r w:rsidRPr="00F434B1">
        <w:rPr>
          <w:sz w:val="24"/>
          <w:szCs w:val="24"/>
        </w:rPr>
        <w:t xml:space="preserve">I have read, </w:t>
      </w:r>
      <w:proofErr w:type="gramStart"/>
      <w:r w:rsidRPr="00F434B1">
        <w:rPr>
          <w:sz w:val="24"/>
          <w:szCs w:val="24"/>
        </w:rPr>
        <w:t>understand</w:t>
      </w:r>
      <w:proofErr w:type="gramEnd"/>
      <w:r w:rsidRPr="00F434B1">
        <w:rPr>
          <w:sz w:val="24"/>
          <w:szCs w:val="24"/>
        </w:rPr>
        <w:t xml:space="preserve"> and intend to comply with these conditions</w:t>
      </w:r>
      <w:r w:rsidR="005C370E" w:rsidRPr="00F434B1">
        <w:rPr>
          <w:sz w:val="24"/>
          <w:szCs w:val="24"/>
        </w:rPr>
        <w:t xml:space="preserve"> for operation of my commercial</w:t>
      </w:r>
      <w:r w:rsidR="00775CE3" w:rsidRPr="00F434B1">
        <w:rPr>
          <w:sz w:val="24"/>
          <w:szCs w:val="24"/>
        </w:rPr>
        <w:t xml:space="preserve"> </w:t>
      </w:r>
      <w:r w:rsidR="00F45E3E" w:rsidRPr="00F434B1">
        <w:rPr>
          <w:sz w:val="24"/>
          <w:szCs w:val="24"/>
        </w:rPr>
        <w:t>Vessel</w:t>
      </w:r>
      <w:r w:rsidR="00775CE3" w:rsidRPr="00F434B1">
        <w:rPr>
          <w:sz w:val="24"/>
          <w:szCs w:val="24"/>
        </w:rPr>
        <w:t xml:space="preserve"> or</w:t>
      </w:r>
      <w:r w:rsidRPr="00F434B1">
        <w:rPr>
          <w:sz w:val="24"/>
          <w:szCs w:val="24"/>
        </w:rPr>
        <w:t xml:space="preserve"> activity in the Virgin Islands National Park.</w:t>
      </w:r>
    </w:p>
    <w:p w14:paraId="244EEF22" w14:textId="77777777" w:rsidR="00F64CE5" w:rsidRDefault="00F64CE5" w:rsidP="00F64CE5">
      <w:pPr>
        <w:pStyle w:val="BodyText"/>
        <w:rPr>
          <w:b/>
          <w:sz w:val="22"/>
        </w:rPr>
      </w:pPr>
    </w:p>
    <w:p w14:paraId="0338ADD1" w14:textId="77777777" w:rsidR="00F64CE5" w:rsidRDefault="00F64CE5" w:rsidP="00F64CE5">
      <w:pPr>
        <w:pStyle w:val="BodyText"/>
        <w:rPr>
          <w:b/>
          <w:sz w:val="22"/>
        </w:rPr>
      </w:pPr>
    </w:p>
    <w:p w14:paraId="3070E2D3" w14:textId="77777777" w:rsidR="00F64CE5" w:rsidRDefault="00F64CE5" w:rsidP="00F64CE5">
      <w:pPr>
        <w:pStyle w:val="BodyText"/>
        <w:rPr>
          <w:b/>
          <w:sz w:val="22"/>
        </w:rPr>
      </w:pPr>
    </w:p>
    <w:p w14:paraId="75BA7F75" w14:textId="77777777" w:rsidR="00F64CE5" w:rsidRDefault="00F64CE5" w:rsidP="00F64CE5">
      <w:pPr>
        <w:pStyle w:val="BodyText"/>
        <w:rPr>
          <w:b/>
          <w:sz w:val="22"/>
        </w:rPr>
      </w:pPr>
    </w:p>
    <w:p w14:paraId="0EB8B54D" w14:textId="77777777" w:rsidR="00F64CE5" w:rsidRDefault="00F64CE5" w:rsidP="00F64CE5">
      <w:pPr>
        <w:pStyle w:val="BodyText"/>
        <w:rPr>
          <w:spacing w:val="-2"/>
          <w:sz w:val="22"/>
        </w:rPr>
      </w:pPr>
      <w:r>
        <w:rPr>
          <w:b/>
          <w:spacing w:val="-2"/>
          <w:sz w:val="22"/>
        </w:rPr>
        <w:t>________________________________________________________________________</w:t>
      </w:r>
      <w:r>
        <w:rPr>
          <w:spacing w:val="-2"/>
          <w:sz w:val="22"/>
        </w:rPr>
        <w:t xml:space="preserve"> </w:t>
      </w:r>
    </w:p>
    <w:p w14:paraId="5F0FFFF2" w14:textId="77777777" w:rsidR="00F64CE5" w:rsidRDefault="00F64CE5" w:rsidP="00F64CE5">
      <w:pPr>
        <w:tabs>
          <w:tab w:val="left" w:pos="-720"/>
        </w:tabs>
        <w:suppressAutoHyphens/>
        <w:jc w:val="both"/>
        <w:rPr>
          <w:sz w:val="22"/>
        </w:rPr>
      </w:pPr>
      <w:r>
        <w:rPr>
          <w:spacing w:val="-2"/>
          <w:sz w:val="22"/>
        </w:rPr>
        <w:t>Signature of Permittee</w:t>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t>Date</w:t>
      </w:r>
      <w:r>
        <w:rPr>
          <w:spacing w:val="-2"/>
          <w:sz w:val="22"/>
        </w:rPr>
        <w:tab/>
      </w:r>
      <w:r>
        <w:rPr>
          <w:spacing w:val="-2"/>
          <w:sz w:val="22"/>
        </w:rPr>
        <w:tab/>
      </w:r>
    </w:p>
    <w:p w14:paraId="03DAD0DE" w14:textId="77777777" w:rsidR="00F64CE5" w:rsidRDefault="00F64CE5" w:rsidP="00F64CE5"/>
    <w:p w14:paraId="7C8B81FA" w14:textId="77777777" w:rsidR="00F64CE5" w:rsidRDefault="00F64CE5" w:rsidP="00395809"/>
    <w:p w14:paraId="0F064FE8" w14:textId="77777777" w:rsidR="00C47068" w:rsidRDefault="00C47068" w:rsidP="00C47068">
      <w:pPr>
        <w:tabs>
          <w:tab w:val="center" w:pos="1660"/>
        </w:tabs>
        <w:jc w:val="both"/>
        <w:rPr>
          <w:rFonts w:ascii="NPSRawlinson" w:hAnsi="NPSRawlinson"/>
          <w:sz w:val="24"/>
          <w:szCs w:val="24"/>
        </w:rPr>
      </w:pPr>
    </w:p>
    <w:p w14:paraId="003422F8" w14:textId="77777777" w:rsidR="00C47068" w:rsidRDefault="00C47068" w:rsidP="00C47068">
      <w:pPr>
        <w:tabs>
          <w:tab w:val="center" w:pos="1660"/>
        </w:tabs>
        <w:rPr>
          <w:rFonts w:ascii="NPSRawlinson" w:hAnsi="NPSRawlinson"/>
          <w:sz w:val="24"/>
          <w:szCs w:val="24"/>
        </w:rPr>
      </w:pPr>
    </w:p>
    <w:sectPr w:rsidR="00C47068" w:rsidSect="00355D86">
      <w:headerReference w:type="default" r:id="rId8"/>
      <w:footerReference w:type="first" r:id="rId9"/>
      <w:type w:val="continuous"/>
      <w:pgSz w:w="12240" w:h="15840" w:code="1"/>
      <w:pgMar w:top="1440" w:right="1440" w:bottom="1440" w:left="1440" w:header="504"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54170" w14:textId="77777777" w:rsidR="006677B7" w:rsidRDefault="006677B7">
      <w:r>
        <w:separator/>
      </w:r>
    </w:p>
  </w:endnote>
  <w:endnote w:type="continuationSeparator" w:id="0">
    <w:p w14:paraId="7D9A5766" w14:textId="77777777" w:rsidR="006677B7" w:rsidRDefault="0066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Rawlinson">
    <w:altName w:val="Times New Roman"/>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159F3" w14:textId="77777777" w:rsidR="00805BEC" w:rsidRDefault="00805BEC" w:rsidP="00355D86">
    <w:pPr>
      <w:pStyle w:val="Footer"/>
      <w:jc w:val="center"/>
    </w:pPr>
  </w:p>
  <w:p w14:paraId="34149452" w14:textId="77777777" w:rsidR="00805BEC" w:rsidRDefault="00805BEC" w:rsidP="00355D86">
    <w:pPr>
      <w:pStyle w:val="Footer"/>
    </w:pPr>
  </w:p>
  <w:p w14:paraId="148AEDDA" w14:textId="77777777" w:rsidR="00805BEC" w:rsidRDefault="00805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02DD2" w14:textId="77777777" w:rsidR="006677B7" w:rsidRDefault="006677B7">
      <w:r>
        <w:separator/>
      </w:r>
    </w:p>
  </w:footnote>
  <w:footnote w:type="continuationSeparator" w:id="0">
    <w:p w14:paraId="4CECA17B" w14:textId="77777777" w:rsidR="006677B7" w:rsidRDefault="0066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2E47" w14:textId="77777777" w:rsidR="00805BEC" w:rsidRPr="00355D86" w:rsidRDefault="00805BEC" w:rsidP="00355D86"/>
  <w:p w14:paraId="264B3E0D" w14:textId="77777777" w:rsidR="00805BEC" w:rsidRPr="00355D86" w:rsidRDefault="00805BEC" w:rsidP="00355D86"/>
  <w:p w14:paraId="2F982D8C" w14:textId="77777777" w:rsidR="00805BEC" w:rsidRPr="00355D86" w:rsidRDefault="00805BEC">
    <w:pPr>
      <w:pStyle w:val="Header"/>
    </w:pPr>
    <w:r w:rsidRPr="00355D86">
      <w:t xml:space="preserve">Page </w:t>
    </w:r>
    <w:r w:rsidRPr="00355D86">
      <w:fldChar w:fldCharType="begin"/>
    </w:r>
    <w:r w:rsidRPr="00355D86">
      <w:instrText xml:space="preserve"> PAGE </w:instrText>
    </w:r>
    <w:r w:rsidRPr="00355D86">
      <w:fldChar w:fldCharType="separate"/>
    </w:r>
    <w:r w:rsidR="00096365">
      <w:rPr>
        <w:noProof/>
      </w:rPr>
      <w:t>3</w:t>
    </w:r>
    <w:r w:rsidRPr="00355D86">
      <w:fldChar w:fldCharType="end"/>
    </w:r>
    <w:r w:rsidRPr="00355D86">
      <w:t xml:space="preserve"> of </w:t>
    </w:r>
    <w:fldSimple w:instr=" NUMPAGES ">
      <w:r w:rsidR="00096365">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484B"/>
    <w:multiLevelType w:val="hybridMultilevel"/>
    <w:tmpl w:val="53F44BF6"/>
    <w:lvl w:ilvl="0" w:tplc="B23AED9E">
      <w:start w:val="1"/>
      <w:numFmt w:val="bullet"/>
      <w:lvlText w:val="•"/>
      <w:lvlJc w:val="left"/>
      <w:pPr>
        <w:tabs>
          <w:tab w:val="num" w:pos="720"/>
        </w:tabs>
        <w:ind w:left="720" w:hanging="360"/>
      </w:pPr>
      <w:rPr>
        <w:rFonts w:ascii="Times New Roman" w:hAnsi="Times New Roman" w:hint="default"/>
      </w:rPr>
    </w:lvl>
    <w:lvl w:ilvl="1" w:tplc="8D00A1B4" w:tentative="1">
      <w:start w:val="1"/>
      <w:numFmt w:val="bullet"/>
      <w:lvlText w:val="•"/>
      <w:lvlJc w:val="left"/>
      <w:pPr>
        <w:tabs>
          <w:tab w:val="num" w:pos="1440"/>
        </w:tabs>
        <w:ind w:left="1440" w:hanging="360"/>
      </w:pPr>
      <w:rPr>
        <w:rFonts w:ascii="Times New Roman" w:hAnsi="Times New Roman" w:hint="default"/>
      </w:rPr>
    </w:lvl>
    <w:lvl w:ilvl="2" w:tplc="002ACAEA" w:tentative="1">
      <w:start w:val="1"/>
      <w:numFmt w:val="bullet"/>
      <w:lvlText w:val="•"/>
      <w:lvlJc w:val="left"/>
      <w:pPr>
        <w:tabs>
          <w:tab w:val="num" w:pos="2160"/>
        </w:tabs>
        <w:ind w:left="2160" w:hanging="360"/>
      </w:pPr>
      <w:rPr>
        <w:rFonts w:ascii="Times New Roman" w:hAnsi="Times New Roman" w:hint="default"/>
      </w:rPr>
    </w:lvl>
    <w:lvl w:ilvl="3" w:tplc="297A9B5C" w:tentative="1">
      <w:start w:val="1"/>
      <w:numFmt w:val="bullet"/>
      <w:lvlText w:val="•"/>
      <w:lvlJc w:val="left"/>
      <w:pPr>
        <w:tabs>
          <w:tab w:val="num" w:pos="2880"/>
        </w:tabs>
        <w:ind w:left="2880" w:hanging="360"/>
      </w:pPr>
      <w:rPr>
        <w:rFonts w:ascii="Times New Roman" w:hAnsi="Times New Roman" w:hint="default"/>
      </w:rPr>
    </w:lvl>
    <w:lvl w:ilvl="4" w:tplc="BE0A19EC" w:tentative="1">
      <w:start w:val="1"/>
      <w:numFmt w:val="bullet"/>
      <w:lvlText w:val="•"/>
      <w:lvlJc w:val="left"/>
      <w:pPr>
        <w:tabs>
          <w:tab w:val="num" w:pos="3600"/>
        </w:tabs>
        <w:ind w:left="3600" w:hanging="360"/>
      </w:pPr>
      <w:rPr>
        <w:rFonts w:ascii="Times New Roman" w:hAnsi="Times New Roman" w:hint="default"/>
      </w:rPr>
    </w:lvl>
    <w:lvl w:ilvl="5" w:tplc="D01A023C" w:tentative="1">
      <w:start w:val="1"/>
      <w:numFmt w:val="bullet"/>
      <w:lvlText w:val="•"/>
      <w:lvlJc w:val="left"/>
      <w:pPr>
        <w:tabs>
          <w:tab w:val="num" w:pos="4320"/>
        </w:tabs>
        <w:ind w:left="4320" w:hanging="360"/>
      </w:pPr>
      <w:rPr>
        <w:rFonts w:ascii="Times New Roman" w:hAnsi="Times New Roman" w:hint="default"/>
      </w:rPr>
    </w:lvl>
    <w:lvl w:ilvl="6" w:tplc="0F4A0A38" w:tentative="1">
      <w:start w:val="1"/>
      <w:numFmt w:val="bullet"/>
      <w:lvlText w:val="•"/>
      <w:lvlJc w:val="left"/>
      <w:pPr>
        <w:tabs>
          <w:tab w:val="num" w:pos="5040"/>
        </w:tabs>
        <w:ind w:left="5040" w:hanging="360"/>
      </w:pPr>
      <w:rPr>
        <w:rFonts w:ascii="Times New Roman" w:hAnsi="Times New Roman" w:hint="default"/>
      </w:rPr>
    </w:lvl>
    <w:lvl w:ilvl="7" w:tplc="5C326FBE" w:tentative="1">
      <w:start w:val="1"/>
      <w:numFmt w:val="bullet"/>
      <w:lvlText w:val="•"/>
      <w:lvlJc w:val="left"/>
      <w:pPr>
        <w:tabs>
          <w:tab w:val="num" w:pos="5760"/>
        </w:tabs>
        <w:ind w:left="5760" w:hanging="360"/>
      </w:pPr>
      <w:rPr>
        <w:rFonts w:ascii="Times New Roman" w:hAnsi="Times New Roman" w:hint="default"/>
      </w:rPr>
    </w:lvl>
    <w:lvl w:ilvl="8" w:tplc="40D6D1D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D51739"/>
    <w:multiLevelType w:val="multilevel"/>
    <w:tmpl w:val="5BAAFB26"/>
    <w:lvl w:ilvl="0">
      <w:start w:val="1"/>
      <w:numFmt w:val="lowerLetter"/>
      <w:lvlText w:val="%1."/>
      <w:legacy w:legacy="1" w:legacySpace="120" w:legacyIndent="360"/>
      <w:lvlJc w:val="left"/>
      <w:pPr>
        <w:ind w:left="360" w:hanging="360"/>
      </w:pPr>
    </w:lvl>
    <w:lvl w:ilvl="1">
      <w:start w:val="8"/>
      <w:numFmt w:val="decimal"/>
      <w:lvlText w:val="%2."/>
      <w:legacy w:legacy="1" w:legacySpace="120" w:legacyIndent="720"/>
      <w:lvlJc w:val="left"/>
      <w:pPr>
        <w:ind w:left="1080" w:hanging="720"/>
      </w:pPr>
      <w:rPr>
        <w:b/>
      </w:r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15:restartNumberingAfterBreak="0">
    <w:nsid w:val="235A73D3"/>
    <w:multiLevelType w:val="multilevel"/>
    <w:tmpl w:val="76B8E654"/>
    <w:lvl w:ilvl="0">
      <w:start w:val="1"/>
      <w:numFmt w:val="bullet"/>
      <w:lvlText w:val=""/>
      <w:lvlJc w:val="left"/>
      <w:pPr>
        <w:tabs>
          <w:tab w:val="num" w:pos="360"/>
        </w:tabs>
        <w:ind w:left="360" w:hanging="360"/>
      </w:pPr>
      <w:rPr>
        <w:rFonts w:ascii="Symbol" w:hAnsi="Symbol" w:hint="default"/>
        <w:b/>
      </w:rPr>
    </w:lvl>
    <w:lvl w:ilvl="1">
      <w:start w:val="8"/>
      <w:numFmt w:val="decimal"/>
      <w:lvlText w:val="%2."/>
      <w:legacy w:legacy="1" w:legacySpace="120" w:legacyIndent="720"/>
      <w:lvlJc w:val="left"/>
      <w:pPr>
        <w:ind w:left="1080" w:hanging="720"/>
      </w:pPr>
      <w:rPr>
        <w:b/>
      </w:r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 w15:restartNumberingAfterBreak="0">
    <w:nsid w:val="267A43A0"/>
    <w:multiLevelType w:val="multilevel"/>
    <w:tmpl w:val="F7503EC6"/>
    <w:lvl w:ilvl="0">
      <w:start w:val="650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231D13"/>
    <w:multiLevelType w:val="singleLevel"/>
    <w:tmpl w:val="140A40CC"/>
    <w:lvl w:ilvl="0">
      <w:start w:val="1"/>
      <w:numFmt w:val="lowerLetter"/>
      <w:lvlText w:val="%1."/>
      <w:legacy w:legacy="1" w:legacySpace="120" w:legacyIndent="360"/>
      <w:lvlJc w:val="left"/>
      <w:pPr>
        <w:ind w:left="1080" w:hanging="360"/>
      </w:pPr>
    </w:lvl>
  </w:abstractNum>
  <w:abstractNum w:abstractNumId="5" w15:restartNumberingAfterBreak="0">
    <w:nsid w:val="393D160F"/>
    <w:multiLevelType w:val="hybridMultilevel"/>
    <w:tmpl w:val="044E7664"/>
    <w:lvl w:ilvl="0" w:tplc="6C2C5B9E">
      <w:start w:val="1"/>
      <w:numFmt w:val="bullet"/>
      <w:lvlText w:val="•"/>
      <w:lvlJc w:val="left"/>
      <w:pPr>
        <w:tabs>
          <w:tab w:val="num" w:pos="720"/>
        </w:tabs>
        <w:ind w:left="720" w:hanging="360"/>
      </w:pPr>
      <w:rPr>
        <w:rFonts w:ascii="Times New Roman" w:hAnsi="Times New Roman" w:hint="default"/>
      </w:rPr>
    </w:lvl>
    <w:lvl w:ilvl="1" w:tplc="2C784660" w:tentative="1">
      <w:start w:val="1"/>
      <w:numFmt w:val="bullet"/>
      <w:lvlText w:val="•"/>
      <w:lvlJc w:val="left"/>
      <w:pPr>
        <w:tabs>
          <w:tab w:val="num" w:pos="1440"/>
        </w:tabs>
        <w:ind w:left="1440" w:hanging="360"/>
      </w:pPr>
      <w:rPr>
        <w:rFonts w:ascii="Times New Roman" w:hAnsi="Times New Roman" w:hint="default"/>
      </w:rPr>
    </w:lvl>
    <w:lvl w:ilvl="2" w:tplc="1DCA4BDC" w:tentative="1">
      <w:start w:val="1"/>
      <w:numFmt w:val="bullet"/>
      <w:lvlText w:val="•"/>
      <w:lvlJc w:val="left"/>
      <w:pPr>
        <w:tabs>
          <w:tab w:val="num" w:pos="2160"/>
        </w:tabs>
        <w:ind w:left="2160" w:hanging="360"/>
      </w:pPr>
      <w:rPr>
        <w:rFonts w:ascii="Times New Roman" w:hAnsi="Times New Roman" w:hint="default"/>
      </w:rPr>
    </w:lvl>
    <w:lvl w:ilvl="3" w:tplc="B7E2EDFC" w:tentative="1">
      <w:start w:val="1"/>
      <w:numFmt w:val="bullet"/>
      <w:lvlText w:val="•"/>
      <w:lvlJc w:val="left"/>
      <w:pPr>
        <w:tabs>
          <w:tab w:val="num" w:pos="2880"/>
        </w:tabs>
        <w:ind w:left="2880" w:hanging="360"/>
      </w:pPr>
      <w:rPr>
        <w:rFonts w:ascii="Times New Roman" w:hAnsi="Times New Roman" w:hint="default"/>
      </w:rPr>
    </w:lvl>
    <w:lvl w:ilvl="4" w:tplc="8ED0349E" w:tentative="1">
      <w:start w:val="1"/>
      <w:numFmt w:val="bullet"/>
      <w:lvlText w:val="•"/>
      <w:lvlJc w:val="left"/>
      <w:pPr>
        <w:tabs>
          <w:tab w:val="num" w:pos="3600"/>
        </w:tabs>
        <w:ind w:left="3600" w:hanging="360"/>
      </w:pPr>
      <w:rPr>
        <w:rFonts w:ascii="Times New Roman" w:hAnsi="Times New Roman" w:hint="default"/>
      </w:rPr>
    </w:lvl>
    <w:lvl w:ilvl="5" w:tplc="E41EE92A" w:tentative="1">
      <w:start w:val="1"/>
      <w:numFmt w:val="bullet"/>
      <w:lvlText w:val="•"/>
      <w:lvlJc w:val="left"/>
      <w:pPr>
        <w:tabs>
          <w:tab w:val="num" w:pos="4320"/>
        </w:tabs>
        <w:ind w:left="4320" w:hanging="360"/>
      </w:pPr>
      <w:rPr>
        <w:rFonts w:ascii="Times New Roman" w:hAnsi="Times New Roman" w:hint="default"/>
      </w:rPr>
    </w:lvl>
    <w:lvl w:ilvl="6" w:tplc="8688B2B2" w:tentative="1">
      <w:start w:val="1"/>
      <w:numFmt w:val="bullet"/>
      <w:lvlText w:val="•"/>
      <w:lvlJc w:val="left"/>
      <w:pPr>
        <w:tabs>
          <w:tab w:val="num" w:pos="5040"/>
        </w:tabs>
        <w:ind w:left="5040" w:hanging="360"/>
      </w:pPr>
      <w:rPr>
        <w:rFonts w:ascii="Times New Roman" w:hAnsi="Times New Roman" w:hint="default"/>
      </w:rPr>
    </w:lvl>
    <w:lvl w:ilvl="7" w:tplc="D226BB56" w:tentative="1">
      <w:start w:val="1"/>
      <w:numFmt w:val="bullet"/>
      <w:lvlText w:val="•"/>
      <w:lvlJc w:val="left"/>
      <w:pPr>
        <w:tabs>
          <w:tab w:val="num" w:pos="5760"/>
        </w:tabs>
        <w:ind w:left="5760" w:hanging="360"/>
      </w:pPr>
      <w:rPr>
        <w:rFonts w:ascii="Times New Roman" w:hAnsi="Times New Roman" w:hint="default"/>
      </w:rPr>
    </w:lvl>
    <w:lvl w:ilvl="8" w:tplc="4828B8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A0C25C7"/>
    <w:multiLevelType w:val="multilevel"/>
    <w:tmpl w:val="F64668E2"/>
    <w:lvl w:ilvl="0">
      <w:start w:val="7"/>
      <w:numFmt w:val="decimal"/>
      <w:lvlText w:val="%1."/>
      <w:lvlJc w:val="left"/>
      <w:pPr>
        <w:tabs>
          <w:tab w:val="num" w:pos="360"/>
        </w:tabs>
        <w:ind w:left="360" w:hanging="360"/>
      </w:pPr>
      <w:rPr>
        <w:rFonts w:hint="default"/>
        <w:b/>
      </w:rPr>
    </w:lvl>
    <w:lvl w:ilvl="1">
      <w:start w:val="8"/>
      <w:numFmt w:val="decimal"/>
      <w:lvlText w:val="%2."/>
      <w:legacy w:legacy="1" w:legacySpace="120" w:legacyIndent="720"/>
      <w:lvlJc w:val="left"/>
      <w:pPr>
        <w:ind w:left="1080" w:hanging="720"/>
      </w:pPr>
      <w:rPr>
        <w:b/>
      </w:r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7" w15:restartNumberingAfterBreak="0">
    <w:nsid w:val="3BB95911"/>
    <w:multiLevelType w:val="hybridMultilevel"/>
    <w:tmpl w:val="6116E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14421"/>
    <w:multiLevelType w:val="hybridMultilevel"/>
    <w:tmpl w:val="ACD6F9B0"/>
    <w:lvl w:ilvl="0" w:tplc="BA8657BE">
      <w:start w:val="10"/>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3FE90319"/>
    <w:multiLevelType w:val="singleLevel"/>
    <w:tmpl w:val="EFBA5694"/>
    <w:lvl w:ilvl="0">
      <w:start w:val="1"/>
      <w:numFmt w:val="decimal"/>
      <w:lvlText w:val="%1."/>
      <w:legacy w:legacy="1" w:legacySpace="120" w:legacyIndent="360"/>
      <w:lvlJc w:val="left"/>
      <w:pPr>
        <w:ind w:left="360" w:hanging="360"/>
      </w:pPr>
    </w:lvl>
  </w:abstractNum>
  <w:abstractNum w:abstractNumId="10" w15:restartNumberingAfterBreak="0">
    <w:nsid w:val="443E5064"/>
    <w:multiLevelType w:val="multilevel"/>
    <w:tmpl w:val="B178DE96"/>
    <w:lvl w:ilvl="0">
      <w:start w:val="1"/>
      <w:numFmt w:val="decimal"/>
      <w:lvlText w:val="%1."/>
      <w:lvlJc w:val="left"/>
      <w:pPr>
        <w:tabs>
          <w:tab w:val="num" w:pos="360"/>
        </w:tabs>
        <w:ind w:left="360" w:hanging="360"/>
      </w:pPr>
      <w:rPr>
        <w:rFonts w:hint="default"/>
        <w:b/>
      </w:rPr>
    </w:lvl>
    <w:lvl w:ilvl="1">
      <w:start w:val="8"/>
      <w:numFmt w:val="decimal"/>
      <w:lvlText w:val="%2."/>
      <w:legacy w:legacy="1" w:legacySpace="120" w:legacyIndent="720"/>
      <w:lvlJc w:val="left"/>
      <w:pPr>
        <w:ind w:left="1080" w:hanging="720"/>
      </w:pPr>
      <w:rPr>
        <w:b/>
      </w:r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1" w15:restartNumberingAfterBreak="0">
    <w:nsid w:val="45866A20"/>
    <w:multiLevelType w:val="hybridMultilevel"/>
    <w:tmpl w:val="337A4B16"/>
    <w:lvl w:ilvl="0" w:tplc="EADCAA9C">
      <w:start w:val="1"/>
      <w:numFmt w:val="bullet"/>
      <w:lvlText w:val="•"/>
      <w:lvlJc w:val="left"/>
      <w:pPr>
        <w:tabs>
          <w:tab w:val="num" w:pos="720"/>
        </w:tabs>
        <w:ind w:left="720" w:hanging="360"/>
      </w:pPr>
      <w:rPr>
        <w:rFonts w:ascii="Times New Roman" w:hAnsi="Times New Roman" w:hint="default"/>
      </w:rPr>
    </w:lvl>
    <w:lvl w:ilvl="1" w:tplc="C6CCFCCE" w:tentative="1">
      <w:start w:val="1"/>
      <w:numFmt w:val="bullet"/>
      <w:lvlText w:val="•"/>
      <w:lvlJc w:val="left"/>
      <w:pPr>
        <w:tabs>
          <w:tab w:val="num" w:pos="1440"/>
        </w:tabs>
        <w:ind w:left="1440" w:hanging="360"/>
      </w:pPr>
      <w:rPr>
        <w:rFonts w:ascii="Times New Roman" w:hAnsi="Times New Roman" w:hint="default"/>
      </w:rPr>
    </w:lvl>
    <w:lvl w:ilvl="2" w:tplc="072EC036" w:tentative="1">
      <w:start w:val="1"/>
      <w:numFmt w:val="bullet"/>
      <w:lvlText w:val="•"/>
      <w:lvlJc w:val="left"/>
      <w:pPr>
        <w:tabs>
          <w:tab w:val="num" w:pos="2160"/>
        </w:tabs>
        <w:ind w:left="2160" w:hanging="360"/>
      </w:pPr>
      <w:rPr>
        <w:rFonts w:ascii="Times New Roman" w:hAnsi="Times New Roman" w:hint="default"/>
      </w:rPr>
    </w:lvl>
    <w:lvl w:ilvl="3" w:tplc="675CC734" w:tentative="1">
      <w:start w:val="1"/>
      <w:numFmt w:val="bullet"/>
      <w:lvlText w:val="•"/>
      <w:lvlJc w:val="left"/>
      <w:pPr>
        <w:tabs>
          <w:tab w:val="num" w:pos="2880"/>
        </w:tabs>
        <w:ind w:left="2880" w:hanging="360"/>
      </w:pPr>
      <w:rPr>
        <w:rFonts w:ascii="Times New Roman" w:hAnsi="Times New Roman" w:hint="default"/>
      </w:rPr>
    </w:lvl>
    <w:lvl w:ilvl="4" w:tplc="8BDE554E" w:tentative="1">
      <w:start w:val="1"/>
      <w:numFmt w:val="bullet"/>
      <w:lvlText w:val="•"/>
      <w:lvlJc w:val="left"/>
      <w:pPr>
        <w:tabs>
          <w:tab w:val="num" w:pos="3600"/>
        </w:tabs>
        <w:ind w:left="3600" w:hanging="360"/>
      </w:pPr>
      <w:rPr>
        <w:rFonts w:ascii="Times New Roman" w:hAnsi="Times New Roman" w:hint="default"/>
      </w:rPr>
    </w:lvl>
    <w:lvl w:ilvl="5" w:tplc="0F988760" w:tentative="1">
      <w:start w:val="1"/>
      <w:numFmt w:val="bullet"/>
      <w:lvlText w:val="•"/>
      <w:lvlJc w:val="left"/>
      <w:pPr>
        <w:tabs>
          <w:tab w:val="num" w:pos="4320"/>
        </w:tabs>
        <w:ind w:left="4320" w:hanging="360"/>
      </w:pPr>
      <w:rPr>
        <w:rFonts w:ascii="Times New Roman" w:hAnsi="Times New Roman" w:hint="default"/>
      </w:rPr>
    </w:lvl>
    <w:lvl w:ilvl="6" w:tplc="D7DEE504" w:tentative="1">
      <w:start w:val="1"/>
      <w:numFmt w:val="bullet"/>
      <w:lvlText w:val="•"/>
      <w:lvlJc w:val="left"/>
      <w:pPr>
        <w:tabs>
          <w:tab w:val="num" w:pos="5040"/>
        </w:tabs>
        <w:ind w:left="5040" w:hanging="360"/>
      </w:pPr>
      <w:rPr>
        <w:rFonts w:ascii="Times New Roman" w:hAnsi="Times New Roman" w:hint="default"/>
      </w:rPr>
    </w:lvl>
    <w:lvl w:ilvl="7" w:tplc="6B7AAADA" w:tentative="1">
      <w:start w:val="1"/>
      <w:numFmt w:val="bullet"/>
      <w:lvlText w:val="•"/>
      <w:lvlJc w:val="left"/>
      <w:pPr>
        <w:tabs>
          <w:tab w:val="num" w:pos="5760"/>
        </w:tabs>
        <w:ind w:left="5760" w:hanging="360"/>
      </w:pPr>
      <w:rPr>
        <w:rFonts w:ascii="Times New Roman" w:hAnsi="Times New Roman" w:hint="default"/>
      </w:rPr>
    </w:lvl>
    <w:lvl w:ilvl="8" w:tplc="FB78B07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6D10F8B"/>
    <w:multiLevelType w:val="hybridMultilevel"/>
    <w:tmpl w:val="D584D3FE"/>
    <w:lvl w:ilvl="0" w:tplc="6570F9BE">
      <w:start w:val="1"/>
      <w:numFmt w:val="bullet"/>
      <w:lvlText w:val="•"/>
      <w:lvlJc w:val="left"/>
      <w:pPr>
        <w:tabs>
          <w:tab w:val="num" w:pos="720"/>
        </w:tabs>
        <w:ind w:left="720" w:hanging="360"/>
      </w:pPr>
      <w:rPr>
        <w:rFonts w:ascii="Times New Roman" w:hAnsi="Times New Roman" w:hint="default"/>
      </w:rPr>
    </w:lvl>
    <w:lvl w:ilvl="1" w:tplc="8258D76E" w:tentative="1">
      <w:start w:val="1"/>
      <w:numFmt w:val="bullet"/>
      <w:lvlText w:val="•"/>
      <w:lvlJc w:val="left"/>
      <w:pPr>
        <w:tabs>
          <w:tab w:val="num" w:pos="1440"/>
        </w:tabs>
        <w:ind w:left="1440" w:hanging="360"/>
      </w:pPr>
      <w:rPr>
        <w:rFonts w:ascii="Times New Roman" w:hAnsi="Times New Roman" w:hint="default"/>
      </w:rPr>
    </w:lvl>
    <w:lvl w:ilvl="2" w:tplc="18FA8B74" w:tentative="1">
      <w:start w:val="1"/>
      <w:numFmt w:val="bullet"/>
      <w:lvlText w:val="•"/>
      <w:lvlJc w:val="left"/>
      <w:pPr>
        <w:tabs>
          <w:tab w:val="num" w:pos="2160"/>
        </w:tabs>
        <w:ind w:left="2160" w:hanging="360"/>
      </w:pPr>
      <w:rPr>
        <w:rFonts w:ascii="Times New Roman" w:hAnsi="Times New Roman" w:hint="default"/>
      </w:rPr>
    </w:lvl>
    <w:lvl w:ilvl="3" w:tplc="5A609734" w:tentative="1">
      <w:start w:val="1"/>
      <w:numFmt w:val="bullet"/>
      <w:lvlText w:val="•"/>
      <w:lvlJc w:val="left"/>
      <w:pPr>
        <w:tabs>
          <w:tab w:val="num" w:pos="2880"/>
        </w:tabs>
        <w:ind w:left="2880" w:hanging="360"/>
      </w:pPr>
      <w:rPr>
        <w:rFonts w:ascii="Times New Roman" w:hAnsi="Times New Roman" w:hint="default"/>
      </w:rPr>
    </w:lvl>
    <w:lvl w:ilvl="4" w:tplc="528AE0D8" w:tentative="1">
      <w:start w:val="1"/>
      <w:numFmt w:val="bullet"/>
      <w:lvlText w:val="•"/>
      <w:lvlJc w:val="left"/>
      <w:pPr>
        <w:tabs>
          <w:tab w:val="num" w:pos="3600"/>
        </w:tabs>
        <w:ind w:left="3600" w:hanging="360"/>
      </w:pPr>
      <w:rPr>
        <w:rFonts w:ascii="Times New Roman" w:hAnsi="Times New Roman" w:hint="default"/>
      </w:rPr>
    </w:lvl>
    <w:lvl w:ilvl="5" w:tplc="48AEA8C8" w:tentative="1">
      <w:start w:val="1"/>
      <w:numFmt w:val="bullet"/>
      <w:lvlText w:val="•"/>
      <w:lvlJc w:val="left"/>
      <w:pPr>
        <w:tabs>
          <w:tab w:val="num" w:pos="4320"/>
        </w:tabs>
        <w:ind w:left="4320" w:hanging="360"/>
      </w:pPr>
      <w:rPr>
        <w:rFonts w:ascii="Times New Roman" w:hAnsi="Times New Roman" w:hint="default"/>
      </w:rPr>
    </w:lvl>
    <w:lvl w:ilvl="6" w:tplc="7DB87ACE" w:tentative="1">
      <w:start w:val="1"/>
      <w:numFmt w:val="bullet"/>
      <w:lvlText w:val="•"/>
      <w:lvlJc w:val="left"/>
      <w:pPr>
        <w:tabs>
          <w:tab w:val="num" w:pos="5040"/>
        </w:tabs>
        <w:ind w:left="5040" w:hanging="360"/>
      </w:pPr>
      <w:rPr>
        <w:rFonts w:ascii="Times New Roman" w:hAnsi="Times New Roman" w:hint="default"/>
      </w:rPr>
    </w:lvl>
    <w:lvl w:ilvl="7" w:tplc="AAB427A8" w:tentative="1">
      <w:start w:val="1"/>
      <w:numFmt w:val="bullet"/>
      <w:lvlText w:val="•"/>
      <w:lvlJc w:val="left"/>
      <w:pPr>
        <w:tabs>
          <w:tab w:val="num" w:pos="5760"/>
        </w:tabs>
        <w:ind w:left="5760" w:hanging="360"/>
      </w:pPr>
      <w:rPr>
        <w:rFonts w:ascii="Times New Roman" w:hAnsi="Times New Roman" w:hint="default"/>
      </w:rPr>
    </w:lvl>
    <w:lvl w:ilvl="8" w:tplc="D9C4E3F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C55D7F"/>
    <w:multiLevelType w:val="hybridMultilevel"/>
    <w:tmpl w:val="1CD6971C"/>
    <w:lvl w:ilvl="0" w:tplc="A6D0E7B8">
      <w:start w:val="1"/>
      <w:numFmt w:val="bullet"/>
      <w:lvlText w:val="•"/>
      <w:lvlJc w:val="left"/>
      <w:pPr>
        <w:tabs>
          <w:tab w:val="num" w:pos="720"/>
        </w:tabs>
        <w:ind w:left="720" w:hanging="360"/>
      </w:pPr>
      <w:rPr>
        <w:rFonts w:ascii="Times New Roman" w:hAnsi="Times New Roman" w:hint="default"/>
      </w:rPr>
    </w:lvl>
    <w:lvl w:ilvl="1" w:tplc="2C6CB880" w:tentative="1">
      <w:start w:val="1"/>
      <w:numFmt w:val="bullet"/>
      <w:lvlText w:val="•"/>
      <w:lvlJc w:val="left"/>
      <w:pPr>
        <w:tabs>
          <w:tab w:val="num" w:pos="1440"/>
        </w:tabs>
        <w:ind w:left="1440" w:hanging="360"/>
      </w:pPr>
      <w:rPr>
        <w:rFonts w:ascii="Times New Roman" w:hAnsi="Times New Roman" w:hint="default"/>
      </w:rPr>
    </w:lvl>
    <w:lvl w:ilvl="2" w:tplc="85BAB64E" w:tentative="1">
      <w:start w:val="1"/>
      <w:numFmt w:val="bullet"/>
      <w:lvlText w:val="•"/>
      <w:lvlJc w:val="left"/>
      <w:pPr>
        <w:tabs>
          <w:tab w:val="num" w:pos="2160"/>
        </w:tabs>
        <w:ind w:left="2160" w:hanging="360"/>
      </w:pPr>
      <w:rPr>
        <w:rFonts w:ascii="Times New Roman" w:hAnsi="Times New Roman" w:hint="default"/>
      </w:rPr>
    </w:lvl>
    <w:lvl w:ilvl="3" w:tplc="5B241124" w:tentative="1">
      <w:start w:val="1"/>
      <w:numFmt w:val="bullet"/>
      <w:lvlText w:val="•"/>
      <w:lvlJc w:val="left"/>
      <w:pPr>
        <w:tabs>
          <w:tab w:val="num" w:pos="2880"/>
        </w:tabs>
        <w:ind w:left="2880" w:hanging="360"/>
      </w:pPr>
      <w:rPr>
        <w:rFonts w:ascii="Times New Roman" w:hAnsi="Times New Roman" w:hint="default"/>
      </w:rPr>
    </w:lvl>
    <w:lvl w:ilvl="4" w:tplc="F4561B7E" w:tentative="1">
      <w:start w:val="1"/>
      <w:numFmt w:val="bullet"/>
      <w:lvlText w:val="•"/>
      <w:lvlJc w:val="left"/>
      <w:pPr>
        <w:tabs>
          <w:tab w:val="num" w:pos="3600"/>
        </w:tabs>
        <w:ind w:left="3600" w:hanging="360"/>
      </w:pPr>
      <w:rPr>
        <w:rFonts w:ascii="Times New Roman" w:hAnsi="Times New Roman" w:hint="default"/>
      </w:rPr>
    </w:lvl>
    <w:lvl w:ilvl="5" w:tplc="FD74EB88" w:tentative="1">
      <w:start w:val="1"/>
      <w:numFmt w:val="bullet"/>
      <w:lvlText w:val="•"/>
      <w:lvlJc w:val="left"/>
      <w:pPr>
        <w:tabs>
          <w:tab w:val="num" w:pos="4320"/>
        </w:tabs>
        <w:ind w:left="4320" w:hanging="360"/>
      </w:pPr>
      <w:rPr>
        <w:rFonts w:ascii="Times New Roman" w:hAnsi="Times New Roman" w:hint="default"/>
      </w:rPr>
    </w:lvl>
    <w:lvl w:ilvl="6" w:tplc="84120D82" w:tentative="1">
      <w:start w:val="1"/>
      <w:numFmt w:val="bullet"/>
      <w:lvlText w:val="•"/>
      <w:lvlJc w:val="left"/>
      <w:pPr>
        <w:tabs>
          <w:tab w:val="num" w:pos="5040"/>
        </w:tabs>
        <w:ind w:left="5040" w:hanging="360"/>
      </w:pPr>
      <w:rPr>
        <w:rFonts w:ascii="Times New Roman" w:hAnsi="Times New Roman" w:hint="default"/>
      </w:rPr>
    </w:lvl>
    <w:lvl w:ilvl="7" w:tplc="B568CC08" w:tentative="1">
      <w:start w:val="1"/>
      <w:numFmt w:val="bullet"/>
      <w:lvlText w:val="•"/>
      <w:lvlJc w:val="left"/>
      <w:pPr>
        <w:tabs>
          <w:tab w:val="num" w:pos="5760"/>
        </w:tabs>
        <w:ind w:left="5760" w:hanging="360"/>
      </w:pPr>
      <w:rPr>
        <w:rFonts w:ascii="Times New Roman" w:hAnsi="Times New Roman" w:hint="default"/>
      </w:rPr>
    </w:lvl>
    <w:lvl w:ilvl="8" w:tplc="D1E4BA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E723EC5"/>
    <w:multiLevelType w:val="singleLevel"/>
    <w:tmpl w:val="3B06A1F8"/>
    <w:lvl w:ilvl="0">
      <w:start w:val="1"/>
      <w:numFmt w:val="lowerLetter"/>
      <w:lvlText w:val="%1."/>
      <w:legacy w:legacy="1" w:legacySpace="120" w:legacyIndent="360"/>
      <w:lvlJc w:val="left"/>
      <w:pPr>
        <w:ind w:left="1080" w:hanging="360"/>
      </w:pPr>
      <w:rPr>
        <w:b/>
        <w:color w:val="auto"/>
      </w:rPr>
    </w:lvl>
  </w:abstractNum>
  <w:abstractNum w:abstractNumId="15" w15:restartNumberingAfterBreak="0">
    <w:nsid w:val="55672422"/>
    <w:multiLevelType w:val="hybridMultilevel"/>
    <w:tmpl w:val="53263738"/>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2F1844"/>
    <w:multiLevelType w:val="hybridMultilevel"/>
    <w:tmpl w:val="1D4AE54A"/>
    <w:lvl w:ilvl="0" w:tplc="CFF47030">
      <w:start w:val="1"/>
      <w:numFmt w:val="bullet"/>
      <w:lvlText w:val="•"/>
      <w:lvlJc w:val="left"/>
      <w:pPr>
        <w:tabs>
          <w:tab w:val="num" w:pos="720"/>
        </w:tabs>
        <w:ind w:left="720" w:hanging="360"/>
      </w:pPr>
      <w:rPr>
        <w:rFonts w:ascii="Times New Roman" w:hAnsi="Times New Roman" w:hint="default"/>
      </w:rPr>
    </w:lvl>
    <w:lvl w:ilvl="1" w:tplc="8552106E" w:tentative="1">
      <w:start w:val="1"/>
      <w:numFmt w:val="bullet"/>
      <w:lvlText w:val="•"/>
      <w:lvlJc w:val="left"/>
      <w:pPr>
        <w:tabs>
          <w:tab w:val="num" w:pos="1440"/>
        </w:tabs>
        <w:ind w:left="1440" w:hanging="360"/>
      </w:pPr>
      <w:rPr>
        <w:rFonts w:ascii="Times New Roman" w:hAnsi="Times New Roman" w:hint="default"/>
      </w:rPr>
    </w:lvl>
    <w:lvl w:ilvl="2" w:tplc="B1CC7692" w:tentative="1">
      <w:start w:val="1"/>
      <w:numFmt w:val="bullet"/>
      <w:lvlText w:val="•"/>
      <w:lvlJc w:val="left"/>
      <w:pPr>
        <w:tabs>
          <w:tab w:val="num" w:pos="2160"/>
        </w:tabs>
        <w:ind w:left="2160" w:hanging="360"/>
      </w:pPr>
      <w:rPr>
        <w:rFonts w:ascii="Times New Roman" w:hAnsi="Times New Roman" w:hint="default"/>
      </w:rPr>
    </w:lvl>
    <w:lvl w:ilvl="3" w:tplc="18EA21F8" w:tentative="1">
      <w:start w:val="1"/>
      <w:numFmt w:val="bullet"/>
      <w:lvlText w:val="•"/>
      <w:lvlJc w:val="left"/>
      <w:pPr>
        <w:tabs>
          <w:tab w:val="num" w:pos="2880"/>
        </w:tabs>
        <w:ind w:left="2880" w:hanging="360"/>
      </w:pPr>
      <w:rPr>
        <w:rFonts w:ascii="Times New Roman" w:hAnsi="Times New Roman" w:hint="default"/>
      </w:rPr>
    </w:lvl>
    <w:lvl w:ilvl="4" w:tplc="B3320AD4" w:tentative="1">
      <w:start w:val="1"/>
      <w:numFmt w:val="bullet"/>
      <w:lvlText w:val="•"/>
      <w:lvlJc w:val="left"/>
      <w:pPr>
        <w:tabs>
          <w:tab w:val="num" w:pos="3600"/>
        </w:tabs>
        <w:ind w:left="3600" w:hanging="360"/>
      </w:pPr>
      <w:rPr>
        <w:rFonts w:ascii="Times New Roman" w:hAnsi="Times New Roman" w:hint="default"/>
      </w:rPr>
    </w:lvl>
    <w:lvl w:ilvl="5" w:tplc="BEFE8ADA" w:tentative="1">
      <w:start w:val="1"/>
      <w:numFmt w:val="bullet"/>
      <w:lvlText w:val="•"/>
      <w:lvlJc w:val="left"/>
      <w:pPr>
        <w:tabs>
          <w:tab w:val="num" w:pos="4320"/>
        </w:tabs>
        <w:ind w:left="4320" w:hanging="360"/>
      </w:pPr>
      <w:rPr>
        <w:rFonts w:ascii="Times New Roman" w:hAnsi="Times New Roman" w:hint="default"/>
      </w:rPr>
    </w:lvl>
    <w:lvl w:ilvl="6" w:tplc="6FFA3084" w:tentative="1">
      <w:start w:val="1"/>
      <w:numFmt w:val="bullet"/>
      <w:lvlText w:val="•"/>
      <w:lvlJc w:val="left"/>
      <w:pPr>
        <w:tabs>
          <w:tab w:val="num" w:pos="5040"/>
        </w:tabs>
        <w:ind w:left="5040" w:hanging="360"/>
      </w:pPr>
      <w:rPr>
        <w:rFonts w:ascii="Times New Roman" w:hAnsi="Times New Roman" w:hint="default"/>
      </w:rPr>
    </w:lvl>
    <w:lvl w:ilvl="7" w:tplc="C06EC40E" w:tentative="1">
      <w:start w:val="1"/>
      <w:numFmt w:val="bullet"/>
      <w:lvlText w:val="•"/>
      <w:lvlJc w:val="left"/>
      <w:pPr>
        <w:tabs>
          <w:tab w:val="num" w:pos="5760"/>
        </w:tabs>
        <w:ind w:left="5760" w:hanging="360"/>
      </w:pPr>
      <w:rPr>
        <w:rFonts w:ascii="Times New Roman" w:hAnsi="Times New Roman" w:hint="default"/>
      </w:rPr>
    </w:lvl>
    <w:lvl w:ilvl="8" w:tplc="F628024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F5D33B1"/>
    <w:multiLevelType w:val="hybridMultilevel"/>
    <w:tmpl w:val="F7503EC6"/>
    <w:lvl w:ilvl="0" w:tplc="C6928398">
      <w:start w:val="650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754384"/>
    <w:multiLevelType w:val="hybridMultilevel"/>
    <w:tmpl w:val="7CF434C0"/>
    <w:lvl w:ilvl="0" w:tplc="76F40BDC">
      <w:start w:val="1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4211735"/>
    <w:multiLevelType w:val="singleLevel"/>
    <w:tmpl w:val="25AA3FBC"/>
    <w:lvl w:ilvl="0">
      <w:start w:val="3"/>
      <w:numFmt w:val="decimal"/>
      <w:lvlText w:val="%1."/>
      <w:legacy w:legacy="1" w:legacySpace="120" w:legacyIndent="360"/>
      <w:lvlJc w:val="left"/>
      <w:pPr>
        <w:ind w:left="360" w:hanging="360"/>
      </w:pPr>
      <w:rPr>
        <w:b w:val="0"/>
      </w:rPr>
    </w:lvl>
  </w:abstractNum>
  <w:abstractNum w:abstractNumId="20" w15:restartNumberingAfterBreak="0">
    <w:nsid w:val="647C3BE4"/>
    <w:multiLevelType w:val="hybridMultilevel"/>
    <w:tmpl w:val="9EB4D160"/>
    <w:lvl w:ilvl="0" w:tplc="FE720FFE">
      <w:start w:val="1"/>
      <w:numFmt w:val="bullet"/>
      <w:lvlText w:val="•"/>
      <w:lvlJc w:val="left"/>
      <w:pPr>
        <w:tabs>
          <w:tab w:val="num" w:pos="720"/>
        </w:tabs>
        <w:ind w:left="720" w:hanging="360"/>
      </w:pPr>
      <w:rPr>
        <w:rFonts w:ascii="Times New Roman" w:hAnsi="Times New Roman" w:hint="default"/>
      </w:rPr>
    </w:lvl>
    <w:lvl w:ilvl="1" w:tplc="09882338" w:tentative="1">
      <w:start w:val="1"/>
      <w:numFmt w:val="bullet"/>
      <w:lvlText w:val="•"/>
      <w:lvlJc w:val="left"/>
      <w:pPr>
        <w:tabs>
          <w:tab w:val="num" w:pos="1440"/>
        </w:tabs>
        <w:ind w:left="1440" w:hanging="360"/>
      </w:pPr>
      <w:rPr>
        <w:rFonts w:ascii="Times New Roman" w:hAnsi="Times New Roman" w:hint="default"/>
      </w:rPr>
    </w:lvl>
    <w:lvl w:ilvl="2" w:tplc="A2C61626" w:tentative="1">
      <w:start w:val="1"/>
      <w:numFmt w:val="bullet"/>
      <w:lvlText w:val="•"/>
      <w:lvlJc w:val="left"/>
      <w:pPr>
        <w:tabs>
          <w:tab w:val="num" w:pos="2160"/>
        </w:tabs>
        <w:ind w:left="2160" w:hanging="360"/>
      </w:pPr>
      <w:rPr>
        <w:rFonts w:ascii="Times New Roman" w:hAnsi="Times New Roman" w:hint="default"/>
      </w:rPr>
    </w:lvl>
    <w:lvl w:ilvl="3" w:tplc="0A4C66EA" w:tentative="1">
      <w:start w:val="1"/>
      <w:numFmt w:val="bullet"/>
      <w:lvlText w:val="•"/>
      <w:lvlJc w:val="left"/>
      <w:pPr>
        <w:tabs>
          <w:tab w:val="num" w:pos="2880"/>
        </w:tabs>
        <w:ind w:left="2880" w:hanging="360"/>
      </w:pPr>
      <w:rPr>
        <w:rFonts w:ascii="Times New Roman" w:hAnsi="Times New Roman" w:hint="default"/>
      </w:rPr>
    </w:lvl>
    <w:lvl w:ilvl="4" w:tplc="B18616BA" w:tentative="1">
      <w:start w:val="1"/>
      <w:numFmt w:val="bullet"/>
      <w:lvlText w:val="•"/>
      <w:lvlJc w:val="left"/>
      <w:pPr>
        <w:tabs>
          <w:tab w:val="num" w:pos="3600"/>
        </w:tabs>
        <w:ind w:left="3600" w:hanging="360"/>
      </w:pPr>
      <w:rPr>
        <w:rFonts w:ascii="Times New Roman" w:hAnsi="Times New Roman" w:hint="default"/>
      </w:rPr>
    </w:lvl>
    <w:lvl w:ilvl="5" w:tplc="5D340DF2" w:tentative="1">
      <w:start w:val="1"/>
      <w:numFmt w:val="bullet"/>
      <w:lvlText w:val="•"/>
      <w:lvlJc w:val="left"/>
      <w:pPr>
        <w:tabs>
          <w:tab w:val="num" w:pos="4320"/>
        </w:tabs>
        <w:ind w:left="4320" w:hanging="360"/>
      </w:pPr>
      <w:rPr>
        <w:rFonts w:ascii="Times New Roman" w:hAnsi="Times New Roman" w:hint="default"/>
      </w:rPr>
    </w:lvl>
    <w:lvl w:ilvl="6" w:tplc="6DCCAAB8" w:tentative="1">
      <w:start w:val="1"/>
      <w:numFmt w:val="bullet"/>
      <w:lvlText w:val="•"/>
      <w:lvlJc w:val="left"/>
      <w:pPr>
        <w:tabs>
          <w:tab w:val="num" w:pos="5040"/>
        </w:tabs>
        <w:ind w:left="5040" w:hanging="360"/>
      </w:pPr>
      <w:rPr>
        <w:rFonts w:ascii="Times New Roman" w:hAnsi="Times New Roman" w:hint="default"/>
      </w:rPr>
    </w:lvl>
    <w:lvl w:ilvl="7" w:tplc="DD1031AE" w:tentative="1">
      <w:start w:val="1"/>
      <w:numFmt w:val="bullet"/>
      <w:lvlText w:val="•"/>
      <w:lvlJc w:val="left"/>
      <w:pPr>
        <w:tabs>
          <w:tab w:val="num" w:pos="5760"/>
        </w:tabs>
        <w:ind w:left="5760" w:hanging="360"/>
      </w:pPr>
      <w:rPr>
        <w:rFonts w:ascii="Times New Roman" w:hAnsi="Times New Roman" w:hint="default"/>
      </w:rPr>
    </w:lvl>
    <w:lvl w:ilvl="8" w:tplc="259895C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FC56F5C"/>
    <w:multiLevelType w:val="hybridMultilevel"/>
    <w:tmpl w:val="B7B89C90"/>
    <w:lvl w:ilvl="0" w:tplc="C112764C">
      <w:start w:val="1"/>
      <w:numFmt w:val="bullet"/>
      <w:lvlText w:val="•"/>
      <w:lvlJc w:val="left"/>
      <w:pPr>
        <w:tabs>
          <w:tab w:val="num" w:pos="720"/>
        </w:tabs>
        <w:ind w:left="720" w:hanging="360"/>
      </w:pPr>
      <w:rPr>
        <w:rFonts w:ascii="Times New Roman" w:hAnsi="Times New Roman" w:hint="default"/>
      </w:rPr>
    </w:lvl>
    <w:lvl w:ilvl="1" w:tplc="A52624B8" w:tentative="1">
      <w:start w:val="1"/>
      <w:numFmt w:val="bullet"/>
      <w:lvlText w:val="•"/>
      <w:lvlJc w:val="left"/>
      <w:pPr>
        <w:tabs>
          <w:tab w:val="num" w:pos="1440"/>
        </w:tabs>
        <w:ind w:left="1440" w:hanging="360"/>
      </w:pPr>
      <w:rPr>
        <w:rFonts w:ascii="Times New Roman" w:hAnsi="Times New Roman" w:hint="default"/>
      </w:rPr>
    </w:lvl>
    <w:lvl w:ilvl="2" w:tplc="FB220D4E" w:tentative="1">
      <w:start w:val="1"/>
      <w:numFmt w:val="bullet"/>
      <w:lvlText w:val="•"/>
      <w:lvlJc w:val="left"/>
      <w:pPr>
        <w:tabs>
          <w:tab w:val="num" w:pos="2160"/>
        </w:tabs>
        <w:ind w:left="2160" w:hanging="360"/>
      </w:pPr>
      <w:rPr>
        <w:rFonts w:ascii="Times New Roman" w:hAnsi="Times New Roman" w:hint="default"/>
      </w:rPr>
    </w:lvl>
    <w:lvl w:ilvl="3" w:tplc="D96C9E98" w:tentative="1">
      <w:start w:val="1"/>
      <w:numFmt w:val="bullet"/>
      <w:lvlText w:val="•"/>
      <w:lvlJc w:val="left"/>
      <w:pPr>
        <w:tabs>
          <w:tab w:val="num" w:pos="2880"/>
        </w:tabs>
        <w:ind w:left="2880" w:hanging="360"/>
      </w:pPr>
      <w:rPr>
        <w:rFonts w:ascii="Times New Roman" w:hAnsi="Times New Roman" w:hint="default"/>
      </w:rPr>
    </w:lvl>
    <w:lvl w:ilvl="4" w:tplc="C4C2F72A" w:tentative="1">
      <w:start w:val="1"/>
      <w:numFmt w:val="bullet"/>
      <w:lvlText w:val="•"/>
      <w:lvlJc w:val="left"/>
      <w:pPr>
        <w:tabs>
          <w:tab w:val="num" w:pos="3600"/>
        </w:tabs>
        <w:ind w:left="3600" w:hanging="360"/>
      </w:pPr>
      <w:rPr>
        <w:rFonts w:ascii="Times New Roman" w:hAnsi="Times New Roman" w:hint="default"/>
      </w:rPr>
    </w:lvl>
    <w:lvl w:ilvl="5" w:tplc="9B9A0C56" w:tentative="1">
      <w:start w:val="1"/>
      <w:numFmt w:val="bullet"/>
      <w:lvlText w:val="•"/>
      <w:lvlJc w:val="left"/>
      <w:pPr>
        <w:tabs>
          <w:tab w:val="num" w:pos="4320"/>
        </w:tabs>
        <w:ind w:left="4320" w:hanging="360"/>
      </w:pPr>
      <w:rPr>
        <w:rFonts w:ascii="Times New Roman" w:hAnsi="Times New Roman" w:hint="default"/>
      </w:rPr>
    </w:lvl>
    <w:lvl w:ilvl="6" w:tplc="81AC2BDE" w:tentative="1">
      <w:start w:val="1"/>
      <w:numFmt w:val="bullet"/>
      <w:lvlText w:val="•"/>
      <w:lvlJc w:val="left"/>
      <w:pPr>
        <w:tabs>
          <w:tab w:val="num" w:pos="5040"/>
        </w:tabs>
        <w:ind w:left="5040" w:hanging="360"/>
      </w:pPr>
      <w:rPr>
        <w:rFonts w:ascii="Times New Roman" w:hAnsi="Times New Roman" w:hint="default"/>
      </w:rPr>
    </w:lvl>
    <w:lvl w:ilvl="7" w:tplc="67B61B1C" w:tentative="1">
      <w:start w:val="1"/>
      <w:numFmt w:val="bullet"/>
      <w:lvlText w:val="•"/>
      <w:lvlJc w:val="left"/>
      <w:pPr>
        <w:tabs>
          <w:tab w:val="num" w:pos="5760"/>
        </w:tabs>
        <w:ind w:left="5760" w:hanging="360"/>
      </w:pPr>
      <w:rPr>
        <w:rFonts w:ascii="Times New Roman" w:hAnsi="Times New Roman" w:hint="default"/>
      </w:rPr>
    </w:lvl>
    <w:lvl w:ilvl="8" w:tplc="5324F5F6"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0"/>
  </w:num>
  <w:num w:numId="3">
    <w:abstractNumId w:val="5"/>
  </w:num>
  <w:num w:numId="4">
    <w:abstractNumId w:val="16"/>
  </w:num>
  <w:num w:numId="5">
    <w:abstractNumId w:val="21"/>
  </w:num>
  <w:num w:numId="6">
    <w:abstractNumId w:val="11"/>
  </w:num>
  <w:num w:numId="7">
    <w:abstractNumId w:val="20"/>
  </w:num>
  <w:num w:numId="8">
    <w:abstractNumId w:val="13"/>
  </w:num>
  <w:num w:numId="9">
    <w:abstractNumId w:val="17"/>
  </w:num>
  <w:num w:numId="10">
    <w:abstractNumId w:val="3"/>
  </w:num>
  <w:num w:numId="11">
    <w:abstractNumId w:val="7"/>
  </w:num>
  <w:num w:numId="12">
    <w:abstractNumId w:val="9"/>
  </w:num>
  <w:num w:numId="13">
    <w:abstractNumId w:val="19"/>
  </w:num>
  <w:num w:numId="14">
    <w:abstractNumId w:val="4"/>
  </w:num>
  <w:num w:numId="15">
    <w:abstractNumId w:val="1"/>
  </w:num>
  <w:num w:numId="16">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7">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8">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9">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0">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1">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2">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3">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4">
    <w:abstractNumId w:val="14"/>
  </w:num>
  <w:num w:numId="25">
    <w:abstractNumId w:val="6"/>
  </w:num>
  <w:num w:numId="26">
    <w:abstractNumId w:val="15"/>
  </w:num>
  <w:num w:numId="27">
    <w:abstractNumId w:val="8"/>
  </w:num>
  <w:num w:numId="28">
    <w:abstractNumId w:val="18"/>
  </w:num>
  <w:num w:numId="29">
    <w:abstractNumId w:val="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4C"/>
    <w:rsid w:val="00006E6F"/>
    <w:rsid w:val="00015832"/>
    <w:rsid w:val="000418C0"/>
    <w:rsid w:val="00044BA7"/>
    <w:rsid w:val="00055027"/>
    <w:rsid w:val="00085646"/>
    <w:rsid w:val="00096365"/>
    <w:rsid w:val="000A6A2D"/>
    <w:rsid w:val="000B40CE"/>
    <w:rsid w:val="000B68A8"/>
    <w:rsid w:val="000B6D55"/>
    <w:rsid w:val="000C659C"/>
    <w:rsid w:val="000F7565"/>
    <w:rsid w:val="00112A14"/>
    <w:rsid w:val="00113B58"/>
    <w:rsid w:val="00121E0A"/>
    <w:rsid w:val="0013238F"/>
    <w:rsid w:val="00134B6C"/>
    <w:rsid w:val="00145222"/>
    <w:rsid w:val="001514E4"/>
    <w:rsid w:val="001558D9"/>
    <w:rsid w:val="00197DAC"/>
    <w:rsid w:val="001A2556"/>
    <w:rsid w:val="001D0D85"/>
    <w:rsid w:val="001E6855"/>
    <w:rsid w:val="001F3A1D"/>
    <w:rsid w:val="001F3BAA"/>
    <w:rsid w:val="00215AE5"/>
    <w:rsid w:val="002344C3"/>
    <w:rsid w:val="00275567"/>
    <w:rsid w:val="0028149A"/>
    <w:rsid w:val="00281A07"/>
    <w:rsid w:val="002A4B5E"/>
    <w:rsid w:val="002F5E10"/>
    <w:rsid w:val="002F7638"/>
    <w:rsid w:val="00326B51"/>
    <w:rsid w:val="00351AE0"/>
    <w:rsid w:val="00355D86"/>
    <w:rsid w:val="003800F3"/>
    <w:rsid w:val="00395809"/>
    <w:rsid w:val="003A29A4"/>
    <w:rsid w:val="003B0F26"/>
    <w:rsid w:val="003E4B4C"/>
    <w:rsid w:val="003E6484"/>
    <w:rsid w:val="00424D49"/>
    <w:rsid w:val="00433F5E"/>
    <w:rsid w:val="004342A2"/>
    <w:rsid w:val="0044604B"/>
    <w:rsid w:val="00457680"/>
    <w:rsid w:val="00487D8B"/>
    <w:rsid w:val="0049437F"/>
    <w:rsid w:val="004B2AA2"/>
    <w:rsid w:val="004D3FB8"/>
    <w:rsid w:val="004D45BB"/>
    <w:rsid w:val="004D7D1F"/>
    <w:rsid w:val="004E3792"/>
    <w:rsid w:val="00505054"/>
    <w:rsid w:val="00537465"/>
    <w:rsid w:val="005528DC"/>
    <w:rsid w:val="00552D47"/>
    <w:rsid w:val="0055338D"/>
    <w:rsid w:val="00555A9C"/>
    <w:rsid w:val="00555B05"/>
    <w:rsid w:val="00577F50"/>
    <w:rsid w:val="005C370E"/>
    <w:rsid w:val="005E3557"/>
    <w:rsid w:val="005E6B23"/>
    <w:rsid w:val="005F1326"/>
    <w:rsid w:val="005F2F88"/>
    <w:rsid w:val="005F4AD5"/>
    <w:rsid w:val="006014F1"/>
    <w:rsid w:val="006144A4"/>
    <w:rsid w:val="006677B7"/>
    <w:rsid w:val="00680870"/>
    <w:rsid w:val="006B29C5"/>
    <w:rsid w:val="006C48B7"/>
    <w:rsid w:val="006D2E36"/>
    <w:rsid w:val="006F6BA5"/>
    <w:rsid w:val="00712136"/>
    <w:rsid w:val="00715748"/>
    <w:rsid w:val="00722EAF"/>
    <w:rsid w:val="00735DF6"/>
    <w:rsid w:val="00755FCC"/>
    <w:rsid w:val="00766703"/>
    <w:rsid w:val="007738DE"/>
    <w:rsid w:val="00775CE3"/>
    <w:rsid w:val="007807C7"/>
    <w:rsid w:val="007E5C88"/>
    <w:rsid w:val="007F1BB8"/>
    <w:rsid w:val="008004A4"/>
    <w:rsid w:val="00805BEC"/>
    <w:rsid w:val="00835752"/>
    <w:rsid w:val="00850EDA"/>
    <w:rsid w:val="00884652"/>
    <w:rsid w:val="008A0A85"/>
    <w:rsid w:val="008C0AB5"/>
    <w:rsid w:val="008D74E8"/>
    <w:rsid w:val="008F0D7A"/>
    <w:rsid w:val="008F3F4B"/>
    <w:rsid w:val="00903297"/>
    <w:rsid w:val="00906199"/>
    <w:rsid w:val="0095587C"/>
    <w:rsid w:val="009948C7"/>
    <w:rsid w:val="009966E7"/>
    <w:rsid w:val="009A309C"/>
    <w:rsid w:val="009B2493"/>
    <w:rsid w:val="009B52AA"/>
    <w:rsid w:val="009D76D6"/>
    <w:rsid w:val="00A128AE"/>
    <w:rsid w:val="00A25E7B"/>
    <w:rsid w:val="00A34493"/>
    <w:rsid w:val="00A660A4"/>
    <w:rsid w:val="00A67EC7"/>
    <w:rsid w:val="00A966FC"/>
    <w:rsid w:val="00AA10E9"/>
    <w:rsid w:val="00AB018C"/>
    <w:rsid w:val="00AE216E"/>
    <w:rsid w:val="00AF437A"/>
    <w:rsid w:val="00AF471E"/>
    <w:rsid w:val="00B02A07"/>
    <w:rsid w:val="00B07EA7"/>
    <w:rsid w:val="00B11C55"/>
    <w:rsid w:val="00B15F54"/>
    <w:rsid w:val="00B329C7"/>
    <w:rsid w:val="00B34545"/>
    <w:rsid w:val="00B62599"/>
    <w:rsid w:val="00B87FAB"/>
    <w:rsid w:val="00B91145"/>
    <w:rsid w:val="00B953E8"/>
    <w:rsid w:val="00BA49EB"/>
    <w:rsid w:val="00BB5A45"/>
    <w:rsid w:val="00BC69CF"/>
    <w:rsid w:val="00BE2FF2"/>
    <w:rsid w:val="00C002C6"/>
    <w:rsid w:val="00C22164"/>
    <w:rsid w:val="00C24B67"/>
    <w:rsid w:val="00C25020"/>
    <w:rsid w:val="00C47068"/>
    <w:rsid w:val="00C708FF"/>
    <w:rsid w:val="00C84616"/>
    <w:rsid w:val="00C935BF"/>
    <w:rsid w:val="00C94082"/>
    <w:rsid w:val="00CB1EED"/>
    <w:rsid w:val="00CB25EE"/>
    <w:rsid w:val="00CB7905"/>
    <w:rsid w:val="00CC3F3C"/>
    <w:rsid w:val="00CE277E"/>
    <w:rsid w:val="00D014AF"/>
    <w:rsid w:val="00D03B1C"/>
    <w:rsid w:val="00D0741B"/>
    <w:rsid w:val="00D45E3B"/>
    <w:rsid w:val="00D55A17"/>
    <w:rsid w:val="00DA4BCF"/>
    <w:rsid w:val="00DB0679"/>
    <w:rsid w:val="00DC5CF0"/>
    <w:rsid w:val="00DD0002"/>
    <w:rsid w:val="00DD0E59"/>
    <w:rsid w:val="00DD4166"/>
    <w:rsid w:val="00E101A7"/>
    <w:rsid w:val="00E13678"/>
    <w:rsid w:val="00E37184"/>
    <w:rsid w:val="00E455E3"/>
    <w:rsid w:val="00E616FB"/>
    <w:rsid w:val="00E649B6"/>
    <w:rsid w:val="00E75244"/>
    <w:rsid w:val="00E924B5"/>
    <w:rsid w:val="00EB058C"/>
    <w:rsid w:val="00ED21D7"/>
    <w:rsid w:val="00EE7DCD"/>
    <w:rsid w:val="00F01CD1"/>
    <w:rsid w:val="00F07372"/>
    <w:rsid w:val="00F11D4E"/>
    <w:rsid w:val="00F434B1"/>
    <w:rsid w:val="00F4486B"/>
    <w:rsid w:val="00F45E3E"/>
    <w:rsid w:val="00F64CE5"/>
    <w:rsid w:val="00FA49F1"/>
    <w:rsid w:val="00FB593C"/>
    <w:rsid w:val="00FB6123"/>
    <w:rsid w:val="00FC2C09"/>
    <w:rsid w:val="00FD7A49"/>
    <w:rsid w:val="00FE1295"/>
    <w:rsid w:val="00FE1F7A"/>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BB303C4"/>
  <w15:chartTrackingRefBased/>
  <w15:docId w15:val="{DF61CB52-64C3-4C6F-A423-2A790A6A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872" w:right="2160"/>
      <w:jc w:val="center"/>
      <w:outlineLvl w:val="0"/>
    </w:pPr>
    <w:rPr>
      <w:rFonts w:ascii="NPSRawlinson" w:hAnsi="NPSRawlinson"/>
      <w:b/>
      <w:bCs/>
    </w:rPr>
  </w:style>
  <w:style w:type="paragraph" w:styleId="Heading2">
    <w:name w:val="heading 2"/>
    <w:basedOn w:val="Normal"/>
    <w:next w:val="Normal"/>
    <w:qFormat/>
    <w:pPr>
      <w:keepNext/>
      <w:ind w:left="990"/>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character" w:styleId="Hyperlink">
    <w:name w:val="Hyperlink"/>
    <w:rPr>
      <w:color w:val="0000FF"/>
      <w:u w:val="single"/>
    </w:rPr>
  </w:style>
  <w:style w:type="paragraph" w:styleId="BodyTextIndent">
    <w:name w:val="Body Text Indent"/>
    <w:basedOn w:val="Normal"/>
    <w:pPr>
      <w:ind w:left="990"/>
    </w:pPr>
    <w:rPr>
      <w:color w:val="000000"/>
      <w:sz w:val="24"/>
    </w:rPr>
  </w:style>
  <w:style w:type="paragraph" w:customStyle="1" w:styleId="ContinuedPara">
    <w:name w:val="C(o)ntinued Para"/>
    <w:basedOn w:val="Normal"/>
    <w:next w:val="Normal"/>
    <w:pPr>
      <w:spacing w:before="120" w:after="120" w:line="280" w:lineRule="exact"/>
      <w:ind w:firstLine="432"/>
      <w:jc w:val="both"/>
    </w:pPr>
    <w:rPr>
      <w:rFonts w:ascii="Times" w:hAnsi="Times"/>
      <w:sz w:val="24"/>
    </w:rPr>
  </w:style>
  <w:style w:type="paragraph" w:customStyle="1" w:styleId="TblBodyFlush">
    <w:name w:val="Tbl Body (F)lush"/>
    <w:basedOn w:val="Normal"/>
    <w:pPr>
      <w:keepLines/>
      <w:spacing w:before="60" w:after="60" w:line="240" w:lineRule="exact"/>
      <w:jc w:val="both"/>
    </w:pPr>
    <w:rPr>
      <w:rFonts w:ascii="Times" w:hAnsi="Times"/>
      <w:sz w:val="22"/>
    </w:rPr>
  </w:style>
  <w:style w:type="paragraph" w:customStyle="1" w:styleId="WriterName">
    <w:name w:val="WriterName"/>
    <w:basedOn w:val="Normal"/>
    <w:next w:val="Normal"/>
    <w:pPr>
      <w:keepNext/>
      <w:keepLines/>
      <w:spacing w:before="840" w:line="260" w:lineRule="exact"/>
      <w:ind w:left="4032"/>
      <w:jc w:val="both"/>
    </w:pPr>
    <w:rPr>
      <w:rFonts w:ascii="Times" w:hAnsi="Times"/>
      <w:sz w:val="24"/>
    </w:rPr>
  </w:style>
  <w:style w:type="paragraph" w:customStyle="1" w:styleId="WriterTitle">
    <w:name w:val="WriterTitle"/>
    <w:basedOn w:val="WriterName"/>
    <w:next w:val="Normal"/>
    <w:pPr>
      <w:spacing w:before="0"/>
      <w:ind w:left="4176" w:hanging="144"/>
    </w:pPr>
  </w:style>
  <w:style w:type="paragraph" w:styleId="BodyTextIndent2">
    <w:name w:val="Body Text Indent 2"/>
    <w:basedOn w:val="Normal"/>
    <w:pPr>
      <w:spacing w:before="120" w:after="120" w:line="260" w:lineRule="exact"/>
      <w:ind w:left="2160"/>
    </w:pPr>
    <w:rPr>
      <w:sz w:val="24"/>
    </w:rPr>
  </w:style>
  <w:style w:type="paragraph" w:styleId="BodyText">
    <w:name w:val="Body Text"/>
    <w:basedOn w:val="Normal"/>
    <w:pPr>
      <w:jc w:val="both"/>
    </w:pPr>
    <w:rPr>
      <w:snapToGrid w:val="0"/>
      <w:sz w:val="24"/>
    </w:rPr>
  </w:style>
  <w:style w:type="paragraph" w:styleId="BodyTextIndent3">
    <w:name w:val="Body Text Indent 3"/>
    <w:basedOn w:val="Normal"/>
    <w:pPr>
      <w:ind w:left="990"/>
    </w:pPr>
  </w:style>
  <w:style w:type="character" w:customStyle="1" w:styleId="smallbodytext1">
    <w:name w:val="smallbodytext1"/>
    <w:rPr>
      <w:rFonts w:ascii="Verdana" w:hAnsi="Verdana" w:hint="default"/>
      <w:color w:val="000000"/>
      <w:sz w:val="16"/>
      <w:szCs w:val="16"/>
    </w:rPr>
  </w:style>
  <w:style w:type="character" w:customStyle="1" w:styleId="medbodytextsubhead1">
    <w:name w:val="medbodytextsubhead1"/>
    <w:rPr>
      <w:rFonts w:ascii="Verdana" w:hAnsi="Verdana" w:hint="default"/>
      <w:b/>
      <w:bCs/>
      <w:color w:val="333333"/>
      <w:sz w:val="17"/>
      <w:szCs w:val="17"/>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B15F54"/>
    <w:pPr>
      <w:tabs>
        <w:tab w:val="center" w:pos="4320"/>
        <w:tab w:val="right" w:pos="8640"/>
      </w:tabs>
    </w:pPr>
  </w:style>
  <w:style w:type="paragraph" w:styleId="Footer">
    <w:name w:val="footer"/>
    <w:basedOn w:val="Normal"/>
    <w:rsid w:val="00B15F54"/>
    <w:pPr>
      <w:tabs>
        <w:tab w:val="center" w:pos="4320"/>
        <w:tab w:val="right" w:pos="8640"/>
      </w:tabs>
    </w:pPr>
  </w:style>
  <w:style w:type="paragraph" w:styleId="BodyText2">
    <w:name w:val="Body Text 2"/>
    <w:basedOn w:val="Normal"/>
    <w:rsid w:val="007738DE"/>
    <w:pPr>
      <w:spacing w:after="120" w:line="480" w:lineRule="auto"/>
    </w:pPr>
  </w:style>
  <w:style w:type="character" w:customStyle="1" w:styleId="apple-converted-space">
    <w:name w:val="apple-converted-space"/>
    <w:rsid w:val="005C370E"/>
  </w:style>
  <w:style w:type="character" w:customStyle="1" w:styleId="aqj">
    <w:name w:val="aqj"/>
    <w:rsid w:val="005C370E"/>
  </w:style>
  <w:style w:type="paragraph" w:styleId="ListParagraph">
    <w:name w:val="List Paragraph"/>
    <w:basedOn w:val="Normal"/>
    <w:uiPriority w:val="34"/>
    <w:qFormat/>
    <w:rsid w:val="005C37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5788">
      <w:bodyDiv w:val="1"/>
      <w:marLeft w:val="0"/>
      <w:marRight w:val="0"/>
      <w:marTop w:val="0"/>
      <w:marBottom w:val="0"/>
      <w:divBdr>
        <w:top w:val="none" w:sz="0" w:space="0" w:color="auto"/>
        <w:left w:val="none" w:sz="0" w:space="0" w:color="auto"/>
        <w:bottom w:val="none" w:sz="0" w:space="0" w:color="auto"/>
        <w:right w:val="none" w:sz="0" w:space="0" w:color="auto"/>
      </w:divBdr>
      <w:divsChild>
        <w:div w:id="20740365">
          <w:marLeft w:val="0"/>
          <w:marRight w:val="0"/>
          <w:marTop w:val="0"/>
          <w:marBottom w:val="0"/>
          <w:divBdr>
            <w:top w:val="none" w:sz="0" w:space="0" w:color="auto"/>
            <w:left w:val="none" w:sz="0" w:space="0" w:color="auto"/>
            <w:bottom w:val="none" w:sz="0" w:space="0" w:color="auto"/>
            <w:right w:val="none" w:sz="0" w:space="0" w:color="auto"/>
          </w:divBdr>
        </w:div>
        <w:div w:id="570240455">
          <w:marLeft w:val="0"/>
          <w:marRight w:val="0"/>
          <w:marTop w:val="0"/>
          <w:marBottom w:val="0"/>
          <w:divBdr>
            <w:top w:val="none" w:sz="0" w:space="0" w:color="auto"/>
            <w:left w:val="none" w:sz="0" w:space="0" w:color="auto"/>
            <w:bottom w:val="none" w:sz="0" w:space="0" w:color="auto"/>
            <w:right w:val="none" w:sz="0" w:space="0" w:color="auto"/>
          </w:divBdr>
        </w:div>
        <w:div w:id="833759841">
          <w:marLeft w:val="0"/>
          <w:marRight w:val="0"/>
          <w:marTop w:val="0"/>
          <w:marBottom w:val="0"/>
          <w:divBdr>
            <w:top w:val="none" w:sz="0" w:space="0" w:color="auto"/>
            <w:left w:val="none" w:sz="0" w:space="0" w:color="auto"/>
            <w:bottom w:val="none" w:sz="0" w:space="0" w:color="auto"/>
            <w:right w:val="none" w:sz="0" w:space="0" w:color="auto"/>
          </w:divBdr>
        </w:div>
        <w:div w:id="1137916804">
          <w:marLeft w:val="0"/>
          <w:marRight w:val="0"/>
          <w:marTop w:val="0"/>
          <w:marBottom w:val="0"/>
          <w:divBdr>
            <w:top w:val="none" w:sz="0" w:space="0" w:color="auto"/>
            <w:left w:val="none" w:sz="0" w:space="0" w:color="auto"/>
            <w:bottom w:val="none" w:sz="0" w:space="0" w:color="auto"/>
            <w:right w:val="none" w:sz="0" w:space="0" w:color="auto"/>
          </w:divBdr>
        </w:div>
        <w:div w:id="1265764394">
          <w:marLeft w:val="0"/>
          <w:marRight w:val="0"/>
          <w:marTop w:val="0"/>
          <w:marBottom w:val="0"/>
          <w:divBdr>
            <w:top w:val="none" w:sz="0" w:space="0" w:color="auto"/>
            <w:left w:val="none" w:sz="0" w:space="0" w:color="auto"/>
            <w:bottom w:val="none" w:sz="0" w:space="0" w:color="auto"/>
            <w:right w:val="none" w:sz="0" w:space="0" w:color="auto"/>
          </w:divBdr>
        </w:div>
        <w:div w:id="1622301010">
          <w:marLeft w:val="0"/>
          <w:marRight w:val="0"/>
          <w:marTop w:val="0"/>
          <w:marBottom w:val="0"/>
          <w:divBdr>
            <w:top w:val="none" w:sz="0" w:space="0" w:color="auto"/>
            <w:left w:val="none" w:sz="0" w:space="0" w:color="auto"/>
            <w:bottom w:val="none" w:sz="0" w:space="0" w:color="auto"/>
            <w:right w:val="none" w:sz="0" w:space="0" w:color="auto"/>
          </w:divBdr>
        </w:div>
        <w:div w:id="1692562857">
          <w:marLeft w:val="0"/>
          <w:marRight w:val="0"/>
          <w:marTop w:val="0"/>
          <w:marBottom w:val="0"/>
          <w:divBdr>
            <w:top w:val="none" w:sz="0" w:space="0" w:color="auto"/>
            <w:left w:val="none" w:sz="0" w:space="0" w:color="auto"/>
            <w:bottom w:val="none" w:sz="0" w:space="0" w:color="auto"/>
            <w:right w:val="none" w:sz="0" w:space="0" w:color="auto"/>
          </w:divBdr>
        </w:div>
      </w:divsChild>
    </w:div>
    <w:div w:id="612785389">
      <w:bodyDiv w:val="1"/>
      <w:marLeft w:val="0"/>
      <w:marRight w:val="0"/>
      <w:marTop w:val="0"/>
      <w:marBottom w:val="0"/>
      <w:divBdr>
        <w:top w:val="none" w:sz="0" w:space="0" w:color="auto"/>
        <w:left w:val="none" w:sz="0" w:space="0" w:color="auto"/>
        <w:bottom w:val="none" w:sz="0" w:space="0" w:color="auto"/>
        <w:right w:val="none" w:sz="0" w:space="0" w:color="auto"/>
      </w:divBdr>
      <w:divsChild>
        <w:div w:id="1749576367">
          <w:marLeft w:val="0"/>
          <w:marRight w:val="0"/>
          <w:marTop w:val="0"/>
          <w:marBottom w:val="0"/>
          <w:divBdr>
            <w:top w:val="none" w:sz="0" w:space="0" w:color="auto"/>
            <w:left w:val="none" w:sz="0" w:space="0" w:color="auto"/>
            <w:bottom w:val="none" w:sz="0" w:space="0" w:color="auto"/>
            <w:right w:val="none" w:sz="0" w:space="0" w:color="auto"/>
          </w:divBdr>
        </w:div>
        <w:div w:id="1825966922">
          <w:marLeft w:val="0"/>
          <w:marRight w:val="0"/>
          <w:marTop w:val="0"/>
          <w:marBottom w:val="0"/>
          <w:divBdr>
            <w:top w:val="none" w:sz="0" w:space="0" w:color="auto"/>
            <w:left w:val="none" w:sz="0" w:space="0" w:color="auto"/>
            <w:bottom w:val="none" w:sz="0" w:space="0" w:color="auto"/>
            <w:right w:val="none" w:sz="0" w:space="0" w:color="auto"/>
          </w:divBdr>
        </w:div>
      </w:divsChild>
    </w:div>
    <w:div w:id="9890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ul_p_jones@np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ps%20Templates\FOSU%20Group%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FOSU Group Letterhead.dot</Template>
  <TotalTime>1</TotalTime>
  <Pages>3</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National Park Service</Company>
  <LinksUpToDate>false</LinksUpToDate>
  <CharactersWithSpaces>8308</CharactersWithSpaces>
  <SharedDoc>false</SharedDoc>
  <HLinks>
    <vt:vector size="6" baseType="variant">
      <vt:variant>
        <vt:i4>1835066</vt:i4>
      </vt:variant>
      <vt:variant>
        <vt:i4>0</vt:i4>
      </vt:variant>
      <vt:variant>
        <vt:i4>0</vt:i4>
      </vt:variant>
      <vt:variant>
        <vt:i4>5</vt:i4>
      </vt:variant>
      <vt:variant>
        <vt:lpwstr>mailto:paul_p_jones@nps.gov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Fort Sumter National Monument</dc:creator>
  <cp:keywords/>
  <cp:lastModifiedBy>Parnicza, Elizabeth R</cp:lastModifiedBy>
  <cp:revision>2</cp:revision>
  <cp:lastPrinted>2021-11-12T21:51:00Z</cp:lastPrinted>
  <dcterms:created xsi:type="dcterms:W3CDTF">2021-12-29T18:57:00Z</dcterms:created>
  <dcterms:modified xsi:type="dcterms:W3CDTF">2021-12-29T18:57:00Z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-1862781470</vt:i4>
  </property>
  <property fmtid="{D5CDD505-2E9C-101B-9397-08002B2CF9AE}" pid="3" name="_EmailSubject">
    <vt:lpwstr>Buck Island Scoping Letter and Map</vt:lpwstr>
  </property>
  <property fmtid="{D5CDD505-2E9C-101B-9397-08002B2CF9AE}" pid="4" name="_AuthorEmail">
    <vt:lpwstr>Angie.Cook@parsons.com</vt:lpwstr>
  </property>
  <property fmtid="{D5CDD505-2E9C-101B-9397-08002B2CF9AE}" pid="5" name="_AuthorEmailDisplayName">
    <vt:lpwstr>Cook, Angie</vt:lpwstr>
  </property>
  <property fmtid="{D5CDD505-2E9C-101B-9397-08002B2CF9AE}" pid="6" name="_ReviewingToolsShownOnce">
    <vt:lpwstr/>
  </property>
</Properties>
</file>