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2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041015" w14:paraId="659DF414" w14:textId="77777777" w:rsidTr="00A05C90">
        <w:trPr>
          <w:trHeight w:val="5400"/>
        </w:trPr>
        <w:tc>
          <w:tcPr>
            <w:tcW w:w="9021" w:type="dxa"/>
          </w:tcPr>
          <w:p w14:paraId="0E9D7B2F" w14:textId="77777777" w:rsidR="00041015" w:rsidRPr="00921F00" w:rsidRDefault="00041015" w:rsidP="00A05C90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4A8B6947" w14:textId="77777777" w:rsidR="00041015" w:rsidRPr="00663E24" w:rsidRDefault="00041015" w:rsidP="00A05C90">
            <w:pPr>
              <w:pStyle w:val="ListParagraph"/>
              <w:rPr>
                <w:sz w:val="28"/>
                <w:szCs w:val="28"/>
              </w:rPr>
            </w:pPr>
          </w:p>
          <w:p w14:paraId="6152B344" w14:textId="77777777" w:rsidR="00041015" w:rsidRPr="00AA4934" w:rsidRDefault="00041015" w:rsidP="00041015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AA4934">
              <w:rPr>
                <w:rFonts w:ascii="Amasis MT Pro Medium" w:hAnsi="Amasis MT Pro Medium"/>
                <w:sz w:val="32"/>
                <w:szCs w:val="32"/>
              </w:rPr>
              <w:t xml:space="preserve">Identify the adjectives that Josiah Gregg uses to </w:t>
            </w:r>
          </w:p>
          <w:p w14:paraId="3CB415D0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  <w:r w:rsidRPr="00AA4934">
              <w:rPr>
                <w:rFonts w:ascii="Amasis MT Pro Medium" w:hAnsi="Amasis MT Pro Medium"/>
                <w:sz w:val="32"/>
                <w:szCs w:val="32"/>
              </w:rPr>
              <w:t xml:space="preserve">describe three different cultural habits. </w:t>
            </w:r>
          </w:p>
          <w:p w14:paraId="63B5ABCB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4B8C85C7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68F506DF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1B158237" w14:textId="77777777" w:rsidR="00041015" w:rsidRPr="00AA4934" w:rsidRDefault="00041015" w:rsidP="00A05C90">
            <w:pPr>
              <w:pStyle w:val="ListParagraph"/>
              <w:spacing w:after="0" w:line="240" w:lineRule="auto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23312C5C" w14:textId="77777777" w:rsidR="00041015" w:rsidRPr="00AA4934" w:rsidRDefault="00041015" w:rsidP="00041015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AA4934">
              <w:rPr>
                <w:rFonts w:ascii="Amasis MT Pro Medium" w:hAnsi="Amasis MT Pro Medium"/>
                <w:sz w:val="32"/>
                <w:szCs w:val="32"/>
              </w:rPr>
              <w:t xml:space="preserve">In what ways does Gregg’s account, read mostly </w:t>
            </w:r>
            <w:proofErr w:type="gramStart"/>
            <w:r w:rsidRPr="00AA4934">
              <w:rPr>
                <w:rFonts w:ascii="Amasis MT Pro Medium" w:hAnsi="Amasis MT Pro Medium"/>
                <w:sz w:val="32"/>
                <w:szCs w:val="32"/>
              </w:rPr>
              <w:t>by</w:t>
            </w:r>
            <w:proofErr w:type="gramEnd"/>
            <w:r w:rsidRPr="00AA4934">
              <w:rPr>
                <w:rFonts w:ascii="Amasis MT Pro Medium" w:hAnsi="Amasis MT Pro Medium"/>
                <w:sz w:val="32"/>
                <w:szCs w:val="32"/>
              </w:rPr>
              <w:t xml:space="preserve">    </w:t>
            </w:r>
          </w:p>
          <w:p w14:paraId="307F77A0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  <w:r w:rsidRPr="00AA4934">
              <w:rPr>
                <w:rFonts w:ascii="Amasis MT Pro Medium" w:hAnsi="Amasis MT Pro Medium"/>
                <w:sz w:val="32"/>
                <w:szCs w:val="32"/>
              </w:rPr>
              <w:t>Anglo readers, contribute to stereotyping and why would that be problematic?</w:t>
            </w:r>
          </w:p>
          <w:p w14:paraId="251D036D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65193F51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149EF4A6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311C3F33" w14:textId="77777777" w:rsidR="00041015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23B15887" w14:textId="77777777" w:rsidR="00041015" w:rsidRPr="00AA4934" w:rsidRDefault="00041015" w:rsidP="00A05C90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A99694" wp14:editId="40029A83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1BA0D6" w14:textId="77777777" w:rsidR="00041015" w:rsidRDefault="00041015"/>
    <w:sectPr w:rsidR="00041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57A"/>
    <w:multiLevelType w:val="hybridMultilevel"/>
    <w:tmpl w:val="E714B15A"/>
    <w:lvl w:ilvl="0" w:tplc="6DCE03BE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4812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15"/>
    <w:rsid w:val="0004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FF7F"/>
  <w15:chartTrackingRefBased/>
  <w15:docId w15:val="{3DEBFEED-9DDD-4C83-8F03-8725AA1E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0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2024-08-19T16:58:00Z</dcterms:created>
  <dcterms:modified xsi:type="dcterms:W3CDTF">2024-08-19T16:59:00Z</dcterms:modified>
</cp:coreProperties>
</file>