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31"/>
        <w:tblW w:w="9759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4B5AD9" w14:paraId="6C510C49" w14:textId="77777777" w:rsidTr="004B5AD9">
        <w:trPr>
          <w:trHeight w:val="4206"/>
        </w:trPr>
        <w:tc>
          <w:tcPr>
            <w:tcW w:w="9759" w:type="dxa"/>
          </w:tcPr>
          <w:p w14:paraId="7EE20AEF" w14:textId="77777777" w:rsidR="004B5AD9" w:rsidRPr="00921F00" w:rsidRDefault="004B5AD9" w:rsidP="004B5AD9">
            <w:pPr>
              <w:jc w:val="center"/>
              <w:rPr>
                <w:rFonts w:ascii="Amasis MT Pro Medium" w:hAnsi="Amasis MT Pro Medium"/>
                <w:sz w:val="44"/>
                <w:szCs w:val="44"/>
                <w:u w:val="single"/>
              </w:rPr>
            </w:pPr>
            <w:r w:rsidRPr="00FA366A">
              <w:rPr>
                <w:rFonts w:ascii="Amasis MT Pro Medium" w:hAnsi="Amasis MT Pro Medium"/>
                <w:sz w:val="44"/>
                <w:szCs w:val="44"/>
                <w:u w:val="single"/>
              </w:rPr>
              <w:t>Exit Ticket</w:t>
            </w:r>
          </w:p>
          <w:p w14:paraId="40CA6EFB" w14:textId="77777777" w:rsidR="004B5AD9" w:rsidRPr="00663E24" w:rsidRDefault="004B5AD9" w:rsidP="004B5AD9">
            <w:pPr>
              <w:pStyle w:val="ListParagraph"/>
              <w:rPr>
                <w:sz w:val="28"/>
                <w:szCs w:val="28"/>
              </w:rPr>
            </w:pPr>
          </w:p>
          <w:p w14:paraId="31106C46" w14:textId="77777777" w:rsidR="004B5AD9" w:rsidRPr="00D5550C" w:rsidRDefault="004B5AD9" w:rsidP="004B5AD9">
            <w:pPr>
              <w:pStyle w:val="ListParagraph"/>
              <w:numPr>
                <w:ilvl w:val="0"/>
                <w:numId w:val="1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Explain how the climate of the southern Great Plains during  </w:t>
            </w:r>
          </w:p>
          <w:p w14:paraId="5E169225" w14:textId="77777777" w:rsidR="004B5AD9" w:rsidRPr="00D5550C" w:rsidRDefault="004B5AD9" w:rsidP="004B5AD9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the </w:t>
            </w:r>
            <w:r>
              <w:rPr>
                <w:rFonts w:ascii="Amasis MT Pro Medium" w:hAnsi="Amasis MT Pro Medium"/>
                <w:sz w:val="32"/>
                <w:szCs w:val="32"/>
              </w:rPr>
              <w:t>f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ur </w:t>
            </w:r>
            <w:r>
              <w:rPr>
                <w:rFonts w:ascii="Amasis MT Pro Medium" w:hAnsi="Amasis MT Pro Medium"/>
                <w:sz w:val="32"/>
                <w:szCs w:val="32"/>
              </w:rPr>
              <w:t>t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rade era supported and </w:t>
            </w:r>
            <w:r>
              <w:rPr>
                <w:rFonts w:ascii="Amasis MT Pro Medium" w:hAnsi="Amasis MT Pro Medium"/>
                <w:sz w:val="32"/>
                <w:szCs w:val="32"/>
              </w:rPr>
              <w:t>hindered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 human and animal </w:t>
            </w:r>
            <w:r>
              <w:rPr>
                <w:rFonts w:ascii="Amasis MT Pro Medium" w:hAnsi="Amasis MT Pro Medium"/>
                <w:sz w:val="32"/>
                <w:szCs w:val="32"/>
              </w:rPr>
              <w:t>survival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. </w:t>
            </w:r>
          </w:p>
          <w:p w14:paraId="22F171AE" w14:textId="77777777" w:rsidR="004B5AD9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</w:p>
          <w:p w14:paraId="23A2EAB1" w14:textId="77777777" w:rsidR="004B5AD9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</w:p>
          <w:p w14:paraId="3C1250E8" w14:textId="77777777" w:rsidR="004B5AD9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</w:p>
          <w:p w14:paraId="25B6AE7F" w14:textId="77777777" w:rsidR="004B5AD9" w:rsidRPr="006F7FD4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  <w:r w:rsidRPr="00D22BB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137AA" wp14:editId="52D16B5E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262890</wp:posOffset>
                  </wp:positionV>
                  <wp:extent cx="838200" cy="838200"/>
                  <wp:effectExtent l="0" t="0" r="0" b="0"/>
                  <wp:wrapSquare wrapText="bothSides"/>
                  <wp:docPr id="10" name="Graphic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F251A43" w14:textId="77777777" w:rsidR="004B5AD9" w:rsidRDefault="004B5AD9"/>
    <w:p w14:paraId="6DFAEDE3" w14:textId="77777777" w:rsidR="004B5AD9" w:rsidRDefault="004B5AD9"/>
    <w:p w14:paraId="60046694" w14:textId="77777777" w:rsidR="004B5AD9" w:rsidRDefault="004B5AD9"/>
    <w:p w14:paraId="6969ED4B" w14:textId="77777777" w:rsidR="004B5AD9" w:rsidRDefault="004B5AD9"/>
    <w:tbl>
      <w:tblPr>
        <w:tblStyle w:val="TableGrid"/>
        <w:tblpPr w:leftFromText="180" w:rightFromText="180" w:vertAnchor="page" w:horzAnchor="margin" w:tblpY="9166"/>
        <w:tblW w:w="9759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4B5AD9" w14:paraId="1680B6D8" w14:textId="77777777" w:rsidTr="004B5AD9">
        <w:trPr>
          <w:trHeight w:val="4206"/>
        </w:trPr>
        <w:tc>
          <w:tcPr>
            <w:tcW w:w="9759" w:type="dxa"/>
          </w:tcPr>
          <w:p w14:paraId="284A902C" w14:textId="77777777" w:rsidR="004B5AD9" w:rsidRPr="00921F00" w:rsidRDefault="004B5AD9" w:rsidP="004B5AD9">
            <w:pPr>
              <w:jc w:val="center"/>
              <w:rPr>
                <w:rFonts w:ascii="Amasis MT Pro Medium" w:hAnsi="Amasis MT Pro Medium"/>
                <w:sz w:val="44"/>
                <w:szCs w:val="44"/>
                <w:u w:val="single"/>
              </w:rPr>
            </w:pPr>
            <w:r w:rsidRPr="00FA366A">
              <w:rPr>
                <w:rFonts w:ascii="Amasis MT Pro Medium" w:hAnsi="Amasis MT Pro Medium"/>
                <w:sz w:val="44"/>
                <w:szCs w:val="44"/>
                <w:u w:val="single"/>
              </w:rPr>
              <w:t>Exit Ticket</w:t>
            </w:r>
          </w:p>
          <w:p w14:paraId="4F899FF5" w14:textId="77777777" w:rsidR="004B5AD9" w:rsidRPr="00663E24" w:rsidRDefault="004B5AD9" w:rsidP="004B5AD9">
            <w:pPr>
              <w:pStyle w:val="ListParagraph"/>
              <w:rPr>
                <w:sz w:val="28"/>
                <w:szCs w:val="28"/>
              </w:rPr>
            </w:pPr>
          </w:p>
          <w:p w14:paraId="6DCA47C7" w14:textId="77777777" w:rsidR="004B5AD9" w:rsidRPr="00D5550C" w:rsidRDefault="004B5AD9" w:rsidP="004B5AD9">
            <w:pPr>
              <w:pStyle w:val="ListParagraph"/>
              <w:numPr>
                <w:ilvl w:val="0"/>
                <w:numId w:val="2"/>
              </w:numPr>
              <w:rPr>
                <w:rFonts w:ascii="Amasis MT Pro Medium" w:hAnsi="Amasis MT Pro Medium"/>
                <w:sz w:val="32"/>
                <w:szCs w:val="32"/>
              </w:rPr>
            </w:pP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Explain how the climate of the southern Great Plains during  </w:t>
            </w:r>
          </w:p>
          <w:p w14:paraId="04308BF7" w14:textId="77777777" w:rsidR="004B5AD9" w:rsidRPr="00D5550C" w:rsidRDefault="004B5AD9" w:rsidP="004B5AD9">
            <w:pPr>
              <w:pStyle w:val="ListParagraph"/>
              <w:ind w:left="876"/>
              <w:rPr>
                <w:rFonts w:ascii="Amasis MT Pro Medium" w:hAnsi="Amasis MT Pro Medium"/>
                <w:sz w:val="32"/>
                <w:szCs w:val="32"/>
              </w:rPr>
            </w:pP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the </w:t>
            </w:r>
            <w:r>
              <w:rPr>
                <w:rFonts w:ascii="Amasis MT Pro Medium" w:hAnsi="Amasis MT Pro Medium"/>
                <w:sz w:val="32"/>
                <w:szCs w:val="32"/>
              </w:rPr>
              <w:t>f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ur </w:t>
            </w:r>
            <w:r>
              <w:rPr>
                <w:rFonts w:ascii="Amasis MT Pro Medium" w:hAnsi="Amasis MT Pro Medium"/>
                <w:sz w:val="32"/>
                <w:szCs w:val="32"/>
              </w:rPr>
              <w:t>t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rade era supported and </w:t>
            </w:r>
            <w:r>
              <w:rPr>
                <w:rFonts w:ascii="Amasis MT Pro Medium" w:hAnsi="Amasis MT Pro Medium"/>
                <w:sz w:val="32"/>
                <w:szCs w:val="32"/>
              </w:rPr>
              <w:t>hindered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 human and animal </w:t>
            </w:r>
            <w:r>
              <w:rPr>
                <w:rFonts w:ascii="Amasis MT Pro Medium" w:hAnsi="Amasis MT Pro Medium"/>
                <w:sz w:val="32"/>
                <w:szCs w:val="32"/>
              </w:rPr>
              <w:t>survival</w:t>
            </w:r>
            <w:r w:rsidRPr="00D5550C">
              <w:rPr>
                <w:rFonts w:ascii="Amasis MT Pro Medium" w:hAnsi="Amasis MT Pro Medium"/>
                <w:sz w:val="32"/>
                <w:szCs w:val="32"/>
              </w:rPr>
              <w:t xml:space="preserve">. </w:t>
            </w:r>
          </w:p>
          <w:p w14:paraId="55764125" w14:textId="77777777" w:rsidR="004B5AD9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</w:p>
          <w:p w14:paraId="34AE0E0C" w14:textId="77777777" w:rsidR="004B5AD9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</w:p>
          <w:p w14:paraId="145DA187" w14:textId="77777777" w:rsidR="004B5AD9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</w:p>
          <w:p w14:paraId="670A703D" w14:textId="77777777" w:rsidR="004B5AD9" w:rsidRPr="006F7FD4" w:rsidRDefault="004B5AD9" w:rsidP="004B5AD9">
            <w:pPr>
              <w:pStyle w:val="ListParagraph"/>
              <w:ind w:left="1080"/>
              <w:rPr>
                <w:rFonts w:ascii="Amasis MT Pro Medium" w:hAnsi="Amasis MT Pro Medium"/>
                <w:sz w:val="32"/>
                <w:szCs w:val="32"/>
              </w:rPr>
            </w:pPr>
            <w:r w:rsidRPr="00D22BB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F33869" wp14:editId="27C7F9F9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262890</wp:posOffset>
                  </wp:positionV>
                  <wp:extent cx="838200" cy="838200"/>
                  <wp:effectExtent l="0" t="0" r="0" b="0"/>
                  <wp:wrapSquare wrapText="bothSides"/>
                  <wp:docPr id="1" name="Graphic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38814E" w14:textId="77777777" w:rsidR="004B5AD9" w:rsidRDefault="004B5AD9"/>
    <w:sectPr w:rsidR="004B5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3D16"/>
    <w:multiLevelType w:val="hybridMultilevel"/>
    <w:tmpl w:val="8A1E3ACA"/>
    <w:lvl w:ilvl="0" w:tplc="42A4E220">
      <w:start w:val="1"/>
      <w:numFmt w:val="decimal"/>
      <w:lvlText w:val="%1."/>
      <w:lvlJc w:val="left"/>
      <w:pPr>
        <w:ind w:left="876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60CB1F56"/>
    <w:multiLevelType w:val="hybridMultilevel"/>
    <w:tmpl w:val="8A1E3ACA"/>
    <w:lvl w:ilvl="0" w:tplc="FFFFFFFF">
      <w:start w:val="1"/>
      <w:numFmt w:val="decimal"/>
      <w:lvlText w:val="%1."/>
      <w:lvlJc w:val="left"/>
      <w:pPr>
        <w:ind w:left="876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19686065">
    <w:abstractNumId w:val="0"/>
  </w:num>
  <w:num w:numId="2" w16cid:durableId="133263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D9"/>
    <w:rsid w:val="004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6151"/>
  <w15:chartTrackingRefBased/>
  <w15:docId w15:val="{DF4611FB-320E-4638-9872-A0F5EE9A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AD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2024-08-15T17:44:00Z</dcterms:created>
  <dcterms:modified xsi:type="dcterms:W3CDTF">2024-08-15T17:45:00Z</dcterms:modified>
</cp:coreProperties>
</file>