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43B0" w:rsidRDefault="009F1B27">
      <w:pPr>
        <w:spacing w:after="280" w:line="240" w:lineRule="auto"/>
        <w:jc w:val="center"/>
      </w:pPr>
      <w:bookmarkStart w:id="0" w:name="h.gjdgxs" w:colFirst="0" w:colLast="0"/>
      <w:bookmarkStart w:id="1" w:name="_GoBack"/>
      <w:bookmarkEnd w:id="0"/>
      <w:bookmarkEnd w:id="1"/>
      <w:r>
        <w:rPr>
          <w:rFonts w:ascii="Arial" w:eastAsia="Arial" w:hAnsi="Arial" w:cs="Arial"/>
        </w:rPr>
        <w:t xml:space="preserve">Lesson Plan Asset Content Template </w:t>
      </w:r>
      <w:r>
        <w:rPr>
          <w:rFonts w:ascii="Arial" w:eastAsia="Arial" w:hAnsi="Arial" w:cs="Arial"/>
          <w:color w:val="FF0000"/>
        </w:rPr>
        <w:t>(NEW Template)</w:t>
      </w:r>
    </w:p>
    <w:p w:rsidR="00B143B0" w:rsidRDefault="009F1B27">
      <w:pPr>
        <w:spacing w:after="280" w:line="240" w:lineRule="auto"/>
        <w:jc w:val="center"/>
      </w:pPr>
      <w:r>
        <w:rPr>
          <w:rFonts w:ascii="Arial" w:eastAsia="Arial" w:hAnsi="Arial" w:cs="Arial"/>
          <w:color w:val="FF0000"/>
        </w:rPr>
        <w:t>Used by TRTs in Reformatting Lessons</w:t>
      </w:r>
    </w:p>
    <w:p w:rsidR="00B143B0" w:rsidRDefault="009F1B27">
      <w:pPr>
        <w:spacing w:after="280" w:line="240" w:lineRule="auto"/>
        <w:jc w:val="center"/>
      </w:pPr>
      <w:r>
        <w:rPr>
          <w:rFonts w:ascii="Arial" w:eastAsia="Arial" w:hAnsi="Arial" w:cs="Arial"/>
        </w:rPr>
        <w:t xml:space="preserve">Note: **Starred** are required for all lesson plans to be uploaded. </w:t>
      </w:r>
    </w:p>
    <w:p w:rsidR="00B143B0" w:rsidRDefault="009F1B27">
      <w:pPr>
        <w:spacing w:after="0"/>
      </w:pPr>
      <w:r>
        <w:rPr>
          <w:rFonts w:ascii="Arial" w:eastAsia="Arial" w:hAnsi="Arial" w:cs="Arial"/>
          <w:b/>
          <w:u w:val="single"/>
        </w:rPr>
        <w:t>**Park or Program Name</w:t>
      </w:r>
      <w:r>
        <w:rPr>
          <w:rFonts w:ascii="Arial" w:eastAsia="Arial" w:hAnsi="Arial" w:cs="Arial"/>
          <w:b/>
        </w:rPr>
        <w:t xml:space="preserve"> </w:t>
      </w:r>
    </w:p>
    <w:tbl>
      <w:tblPr>
        <w:tblStyle w:val="a"/>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line="240" w:lineRule="auto"/>
              <w:contextualSpacing w:val="0"/>
            </w:pPr>
            <w:r>
              <w:rPr>
                <w:rFonts w:ascii="Arial" w:eastAsia="Arial" w:hAnsi="Arial" w:cs="Arial"/>
              </w:rPr>
              <w:t>Fort McHenry  National Historic Shrine, Horshoe Bend Miliitary Park, Jean Lafitte National Historical Park and Preserve, Perry's Victory and International Peace Memorial River Raisin National Battlefield Park</w:t>
            </w:r>
          </w:p>
        </w:tc>
      </w:tr>
    </w:tbl>
    <w:p w:rsidR="00B143B0" w:rsidRDefault="00B143B0">
      <w:pPr>
        <w:spacing w:after="0" w:line="240" w:lineRule="auto"/>
      </w:pPr>
    </w:p>
    <w:p w:rsidR="00B143B0" w:rsidRDefault="009F1B27">
      <w:pPr>
        <w:spacing w:after="0"/>
      </w:pPr>
      <w:r>
        <w:rPr>
          <w:rFonts w:ascii="Arial" w:eastAsia="Arial" w:hAnsi="Arial" w:cs="Arial"/>
          <w:b/>
          <w:u w:val="single"/>
        </w:rPr>
        <w:t>**Lesson Plan Title</w:t>
      </w:r>
      <w:r>
        <w:rPr>
          <w:rFonts w:ascii="Arial" w:eastAsia="Arial" w:hAnsi="Arial" w:cs="Arial"/>
          <w:b/>
        </w:rPr>
        <w:t xml:space="preserve"> (255 characters maximum)</w:t>
      </w:r>
    </w:p>
    <w:tbl>
      <w:tblPr>
        <w:tblStyle w:val="a0"/>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line="240" w:lineRule="auto"/>
              <w:contextualSpacing w:val="0"/>
            </w:pPr>
            <w:r>
              <w:rPr>
                <w:rFonts w:ascii="Arial" w:eastAsia="Arial" w:hAnsi="Arial" w:cs="Arial"/>
              </w:rPr>
              <w:t>The War of 1812 - Baltimore's Role</w:t>
            </w:r>
          </w:p>
          <w:p w:rsidR="00B143B0" w:rsidRDefault="00B143B0">
            <w:pPr>
              <w:spacing w:after="0" w:line="240" w:lineRule="auto"/>
              <w:contextualSpacing w:val="0"/>
            </w:pPr>
          </w:p>
          <w:p w:rsidR="00B143B0" w:rsidRDefault="009F1B27">
            <w:pPr>
              <w:spacing w:after="0" w:line="240" w:lineRule="auto"/>
              <w:contextualSpacing w:val="0"/>
            </w:pPr>
            <w:r>
              <w:rPr>
                <w:rFonts w:ascii="Arial" w:eastAsia="Arial" w:hAnsi="Arial" w:cs="Arial"/>
              </w:rPr>
              <w:t xml:space="preserve">Older version: </w:t>
            </w:r>
            <w:hyperlink r:id="rId7">
              <w:r>
                <w:rPr>
                  <w:rFonts w:ascii="Arial" w:eastAsia="Arial" w:hAnsi="Arial" w:cs="Arial"/>
                  <w:color w:val="0000FF"/>
                  <w:u w:val="single"/>
                </w:rPr>
                <w:t>http://www.nps.gov/fomc/forteachers/classrooms/baltimores-role.htm</w:t>
              </w:r>
            </w:hyperlink>
            <w:hyperlink r:id="rId8"/>
          </w:p>
          <w:p w:rsidR="00B143B0" w:rsidRDefault="00B143B0">
            <w:pPr>
              <w:spacing w:after="0" w:line="240" w:lineRule="auto"/>
              <w:contextualSpacing w:val="0"/>
            </w:pPr>
          </w:p>
        </w:tc>
      </w:tr>
    </w:tbl>
    <w:p w:rsidR="00B143B0" w:rsidRDefault="00B143B0">
      <w:pPr>
        <w:spacing w:after="0" w:line="240" w:lineRule="auto"/>
      </w:pPr>
    </w:p>
    <w:p w:rsidR="00B143B0" w:rsidRDefault="009F1B27">
      <w:pPr>
        <w:spacing w:after="0" w:line="240" w:lineRule="auto"/>
      </w:pPr>
      <w:r>
        <w:rPr>
          <w:rFonts w:ascii="Arial" w:eastAsia="Arial" w:hAnsi="Arial" w:cs="Arial"/>
          <w:b/>
          <w:u w:val="single"/>
        </w:rPr>
        <w:t>**Essential Question and Objective(s)</w:t>
      </w:r>
    </w:p>
    <w:p w:rsidR="00B143B0" w:rsidRDefault="009F1B27">
      <w:pPr>
        <w:spacing w:after="0" w:line="240" w:lineRule="auto"/>
      </w:pPr>
      <w:r>
        <w:rPr>
          <w:rFonts w:ascii="Arial" w:eastAsia="Arial" w:hAnsi="Arial" w:cs="Arial"/>
          <w:b/>
        </w:rPr>
        <w:t>This should include the lesson’s objective or what question the students should be able to answer at the end of the lesson. This section should also include a quick description of what the students will experience in the lesson.  (100 characters maximum)</w:t>
      </w:r>
    </w:p>
    <w:tbl>
      <w:tblPr>
        <w:tblStyle w:val="a1"/>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line="240" w:lineRule="auto"/>
              <w:contextualSpacing w:val="0"/>
            </w:pPr>
            <w:r>
              <w:rPr>
                <w:rFonts w:ascii="Arial" w:eastAsia="Arial" w:hAnsi="Arial" w:cs="Arial"/>
              </w:rPr>
              <w:t>S</w:t>
            </w:r>
            <w:r>
              <w:rPr>
                <w:rFonts w:ascii="Arial" w:eastAsia="Arial" w:hAnsi="Arial" w:cs="Arial"/>
              </w:rPr>
              <w:t>tudents will read primary and secondary source documents to identify the actions of the citizens in the defense of Baltimore during the War of 1812.</w:t>
            </w:r>
          </w:p>
          <w:p w:rsidR="00B143B0" w:rsidRDefault="00B143B0">
            <w:pPr>
              <w:spacing w:after="0" w:line="240" w:lineRule="auto"/>
              <w:contextualSpacing w:val="0"/>
            </w:pPr>
          </w:p>
          <w:p w:rsidR="00B143B0" w:rsidRDefault="00B143B0">
            <w:pPr>
              <w:spacing w:after="0" w:line="240" w:lineRule="auto"/>
              <w:contextualSpacing w:val="0"/>
            </w:pPr>
          </w:p>
        </w:tc>
      </w:tr>
    </w:tbl>
    <w:p w:rsidR="00B143B0" w:rsidRDefault="00B143B0">
      <w:pPr>
        <w:spacing w:after="0" w:line="240" w:lineRule="auto"/>
      </w:pPr>
    </w:p>
    <w:p w:rsidR="00B143B0" w:rsidRDefault="00B143B0">
      <w:pPr>
        <w:spacing w:after="0"/>
      </w:pPr>
    </w:p>
    <w:p w:rsidR="00B143B0" w:rsidRDefault="009F1B27">
      <w:pPr>
        <w:spacing w:after="0" w:line="240" w:lineRule="auto"/>
      </w:pPr>
      <w:r>
        <w:rPr>
          <w:rFonts w:ascii="Arial" w:eastAsia="Arial" w:hAnsi="Arial" w:cs="Arial"/>
          <w:b/>
          <w:u w:val="single"/>
        </w:rPr>
        <w:t xml:space="preserve">**Lesson Grade Level: </w:t>
      </w:r>
      <w:r>
        <w:rPr>
          <w:rFonts w:ascii="Arial" w:eastAsia="Arial" w:hAnsi="Arial" w:cs="Arial"/>
          <w:b/>
        </w:rPr>
        <w:t xml:space="preserve">(Check One of the following) </w:t>
      </w:r>
    </w:p>
    <w:p w:rsidR="00B143B0" w:rsidRDefault="00B143B0">
      <w:pPr>
        <w:spacing w:after="0"/>
        <w:ind w:left="720"/>
      </w:pPr>
    </w:p>
    <w:p w:rsidR="00B143B0" w:rsidRDefault="009F1B27">
      <w:pPr>
        <w:spacing w:after="0"/>
        <w:ind w:left="720"/>
      </w:pPr>
      <w:r>
        <w:rPr>
          <w:rFonts w:ascii="Arial" w:eastAsia="Arial" w:hAnsi="Arial" w:cs="Arial"/>
        </w:rPr>
        <w:t>___ Lower Elementary: Pre-Kindergarten through 2</w:t>
      </w:r>
      <w:r>
        <w:rPr>
          <w:rFonts w:ascii="Arial" w:eastAsia="Arial" w:hAnsi="Arial" w:cs="Arial"/>
          <w:vertAlign w:val="superscript"/>
        </w:rPr>
        <w:t>n</w:t>
      </w:r>
      <w:r>
        <w:rPr>
          <w:rFonts w:ascii="Arial" w:eastAsia="Arial" w:hAnsi="Arial" w:cs="Arial"/>
          <w:vertAlign w:val="superscript"/>
        </w:rPr>
        <w:t>d</w:t>
      </w:r>
      <w:r>
        <w:rPr>
          <w:rFonts w:ascii="Arial" w:eastAsia="Arial" w:hAnsi="Arial" w:cs="Arial"/>
        </w:rPr>
        <w:t xml:space="preserve"> Grade </w:t>
      </w:r>
    </w:p>
    <w:p w:rsidR="00B143B0" w:rsidRDefault="009F1B27">
      <w:pPr>
        <w:spacing w:after="0"/>
        <w:ind w:left="720"/>
      </w:pPr>
      <w:r>
        <w:rPr>
          <w:rFonts w:ascii="Arial" w:eastAsia="Arial" w:hAnsi="Arial" w:cs="Arial"/>
        </w:rPr>
        <w:t>_x__ Upper Elementary: 3</w:t>
      </w:r>
      <w:r>
        <w:rPr>
          <w:rFonts w:ascii="Arial" w:eastAsia="Arial" w:hAnsi="Arial" w:cs="Arial"/>
          <w:vertAlign w:val="superscript"/>
        </w:rPr>
        <w:t>rd</w:t>
      </w:r>
      <w:r>
        <w:rPr>
          <w:rFonts w:ascii="Arial" w:eastAsia="Arial" w:hAnsi="Arial" w:cs="Arial"/>
        </w:rPr>
        <w:t xml:space="preserve"> Grade Through Sixth Grade </w:t>
      </w:r>
    </w:p>
    <w:p w:rsidR="00B143B0" w:rsidRDefault="009F1B27">
      <w:pPr>
        <w:spacing w:after="0"/>
        <w:ind w:left="720"/>
      </w:pPr>
      <w:r>
        <w:rPr>
          <w:rFonts w:ascii="Arial" w:eastAsia="Arial" w:hAnsi="Arial" w:cs="Arial"/>
        </w:rPr>
        <w:t xml:space="preserve">___ Middle School: Sixth Grade Through Eighth Grade </w:t>
      </w:r>
    </w:p>
    <w:p w:rsidR="00B143B0" w:rsidRDefault="009F1B27">
      <w:pPr>
        <w:spacing w:after="0"/>
        <w:ind w:left="720"/>
      </w:pPr>
      <w:r>
        <w:rPr>
          <w:rFonts w:ascii="Arial" w:eastAsia="Arial" w:hAnsi="Arial" w:cs="Arial"/>
        </w:rPr>
        <w:t xml:space="preserve">___ High School: Ninth Grade through Twelfth Grade </w:t>
      </w:r>
    </w:p>
    <w:p w:rsidR="00B143B0" w:rsidRDefault="009F1B27">
      <w:pPr>
        <w:spacing w:after="0"/>
        <w:ind w:left="720"/>
      </w:pPr>
      <w:r>
        <w:rPr>
          <w:rFonts w:ascii="Arial" w:eastAsia="Arial" w:hAnsi="Arial" w:cs="Arial"/>
        </w:rPr>
        <w:t>___ College Undergraduate Level</w:t>
      </w:r>
    </w:p>
    <w:p w:rsidR="00B143B0" w:rsidRDefault="009F1B27">
      <w:pPr>
        <w:spacing w:after="0"/>
        <w:ind w:left="720"/>
      </w:pPr>
      <w:r>
        <w:rPr>
          <w:rFonts w:ascii="Arial" w:eastAsia="Arial" w:hAnsi="Arial" w:cs="Arial"/>
        </w:rPr>
        <w:t>___ Graduate Level (Masters, PhD)</w:t>
      </w:r>
    </w:p>
    <w:p w:rsidR="00B143B0" w:rsidRDefault="009F1B27">
      <w:pPr>
        <w:spacing w:after="0"/>
        <w:ind w:left="720"/>
      </w:pPr>
      <w:r>
        <w:rPr>
          <w:rFonts w:ascii="Arial" w:eastAsia="Arial" w:hAnsi="Arial" w:cs="Arial"/>
        </w:rPr>
        <w:t xml:space="preserve">___ Adult Education </w:t>
      </w:r>
    </w:p>
    <w:p w:rsidR="00B143B0" w:rsidRDefault="00B143B0">
      <w:pPr>
        <w:spacing w:after="0"/>
        <w:ind w:left="720"/>
      </w:pPr>
    </w:p>
    <w:p w:rsidR="00B143B0" w:rsidRDefault="009F1B27">
      <w:pPr>
        <w:spacing w:after="0" w:line="240" w:lineRule="auto"/>
      </w:pPr>
      <w:r>
        <w:rPr>
          <w:rFonts w:ascii="Arial" w:eastAsia="Arial" w:hAnsi="Arial" w:cs="Arial"/>
          <w:b/>
          <w:u w:val="single"/>
        </w:rPr>
        <w:t xml:space="preserve">**Lesson Subject: </w:t>
      </w:r>
      <w:r>
        <w:rPr>
          <w:rFonts w:ascii="Arial" w:eastAsia="Arial" w:hAnsi="Arial" w:cs="Arial"/>
          <w:b/>
        </w:rPr>
        <w:t xml:space="preserve">(Check As Many as Apply)  </w:t>
      </w:r>
    </w:p>
    <w:p w:rsidR="00B143B0" w:rsidRDefault="00B143B0">
      <w:pPr>
        <w:spacing w:after="0"/>
        <w:ind w:left="720"/>
      </w:pPr>
    </w:p>
    <w:p w:rsidR="00B143B0" w:rsidRDefault="009F1B27">
      <w:pPr>
        <w:spacing w:after="0"/>
        <w:ind w:left="720"/>
      </w:pPr>
      <w:r>
        <w:rPr>
          <w:rFonts w:ascii="Arial" w:eastAsia="Arial" w:hAnsi="Arial" w:cs="Arial"/>
        </w:rPr>
        <w:t xml:space="preserve">_x__ Social Studies </w:t>
      </w:r>
    </w:p>
    <w:p w:rsidR="00B143B0" w:rsidRDefault="009F1B27">
      <w:pPr>
        <w:spacing w:after="0"/>
        <w:ind w:left="720"/>
      </w:pPr>
      <w:r>
        <w:rPr>
          <w:rFonts w:ascii="Arial" w:eastAsia="Arial" w:hAnsi="Arial" w:cs="Arial"/>
        </w:rPr>
        <w:t xml:space="preserve">___ Math  </w:t>
      </w:r>
    </w:p>
    <w:p w:rsidR="00B143B0" w:rsidRDefault="009F1B27">
      <w:pPr>
        <w:spacing w:after="0"/>
        <w:ind w:left="720"/>
      </w:pPr>
      <w:r>
        <w:rPr>
          <w:rFonts w:ascii="Arial" w:eastAsia="Arial" w:hAnsi="Arial" w:cs="Arial"/>
        </w:rPr>
        <w:t xml:space="preserve">___ Science  </w:t>
      </w:r>
    </w:p>
    <w:p w:rsidR="00B143B0" w:rsidRDefault="009F1B27">
      <w:pPr>
        <w:spacing w:after="0"/>
        <w:ind w:left="720"/>
      </w:pPr>
      <w:r>
        <w:rPr>
          <w:rFonts w:ascii="Arial" w:eastAsia="Arial" w:hAnsi="Arial" w:cs="Arial"/>
        </w:rPr>
        <w:t xml:space="preserve">___ Literacy and Language Arts  </w:t>
      </w:r>
    </w:p>
    <w:p w:rsidR="00B143B0" w:rsidRDefault="009F1B27">
      <w:pPr>
        <w:spacing w:after="0"/>
        <w:ind w:left="720"/>
      </w:pPr>
      <w:r>
        <w:rPr>
          <w:rFonts w:ascii="Arial" w:eastAsia="Arial" w:hAnsi="Arial" w:cs="Arial"/>
        </w:rPr>
        <w:lastRenderedPageBreak/>
        <w:t>___ Other: _________________________________________</w:t>
      </w:r>
    </w:p>
    <w:p w:rsidR="00B143B0" w:rsidRDefault="00B143B0">
      <w:pPr>
        <w:spacing w:after="0"/>
      </w:pPr>
    </w:p>
    <w:p w:rsidR="00B143B0" w:rsidRDefault="009F1B27">
      <w:pPr>
        <w:spacing w:after="0" w:line="240" w:lineRule="auto"/>
      </w:pPr>
      <w:r>
        <w:rPr>
          <w:rFonts w:ascii="Arial" w:eastAsia="Arial" w:hAnsi="Arial" w:cs="Arial"/>
          <w:b/>
          <w:u w:val="single"/>
        </w:rPr>
        <w:t>Feature Image for Lesson</w:t>
      </w:r>
    </w:p>
    <w:p w:rsidR="00B143B0" w:rsidRDefault="009F1B27">
      <w:pPr>
        <w:spacing w:after="0" w:line="240" w:lineRule="auto"/>
      </w:pPr>
      <w:r>
        <w:rPr>
          <w:rFonts w:ascii="Arial" w:eastAsia="Arial" w:hAnsi="Arial" w:cs="Arial"/>
          <w:b/>
        </w:rPr>
        <w:t xml:space="preserve">This will be shown next to your lesson on the Education Portal. Please upload or provide URL </w:t>
      </w:r>
    </w:p>
    <w:tbl>
      <w:tblPr>
        <w:tblStyle w:val="a2"/>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tc>
      </w:tr>
    </w:tbl>
    <w:p w:rsidR="00B143B0" w:rsidRDefault="00B143B0">
      <w:pPr>
        <w:spacing w:after="0"/>
      </w:pPr>
    </w:p>
    <w:p w:rsidR="00B143B0" w:rsidRDefault="00B143B0">
      <w:pPr>
        <w:spacing w:after="0"/>
      </w:pPr>
    </w:p>
    <w:p w:rsidR="00B143B0" w:rsidRDefault="009F1B27">
      <w:pPr>
        <w:spacing w:after="0"/>
      </w:pPr>
      <w:r>
        <w:rPr>
          <w:rFonts w:ascii="Arial" w:eastAsia="Arial" w:hAnsi="Arial" w:cs="Arial"/>
          <w:b/>
          <w:u w:val="single"/>
        </w:rPr>
        <w:t>Alt Text for Feature Image</w:t>
      </w:r>
    </w:p>
    <w:p w:rsidR="00B143B0" w:rsidRDefault="009F1B27">
      <w:pPr>
        <w:spacing w:after="0"/>
      </w:pPr>
      <w:r>
        <w:rPr>
          <w:rFonts w:ascii="Arial" w:eastAsia="Arial" w:hAnsi="Arial" w:cs="Arial"/>
          <w:b/>
        </w:rPr>
        <w:t xml:space="preserve">If the image does not display, what description do you want to appear in its place? </w:t>
      </w:r>
    </w:p>
    <w:tbl>
      <w:tblPr>
        <w:tblStyle w:val="a3"/>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line="240" w:lineRule="auto"/>
              <w:contextualSpacing w:val="0"/>
            </w:pPr>
            <w:r>
              <w:rPr>
                <w:rFonts w:ascii="Arial" w:eastAsia="Arial" w:hAnsi="Arial" w:cs="Arial"/>
              </w:rPr>
              <w:t>The Battle of Fort McHenry - Alfred Jacob Mill</w:t>
            </w:r>
            <w:r>
              <w:rPr>
                <w:rFonts w:ascii="Arial" w:eastAsia="Arial" w:hAnsi="Arial" w:cs="Arial"/>
              </w:rPr>
              <w:t>er</w:t>
            </w:r>
          </w:p>
        </w:tc>
      </w:tr>
    </w:tbl>
    <w:p w:rsidR="00B143B0" w:rsidRDefault="009F1B27">
      <w:pPr>
        <w:spacing w:after="0"/>
      </w:pPr>
      <w:r>
        <w:rPr>
          <w:rFonts w:ascii="Arial" w:eastAsia="Arial" w:hAnsi="Arial" w:cs="Arial"/>
          <w:b/>
          <w:u w:val="single"/>
        </w:rPr>
        <w:t xml:space="preserve">**Common Core Standards: </w:t>
      </w:r>
    </w:p>
    <w:p w:rsidR="00B143B0" w:rsidRDefault="009F1B27">
      <w:pPr>
        <w:spacing w:after="0"/>
      </w:pPr>
      <w:r>
        <w:rPr>
          <w:rFonts w:ascii="Arial" w:eastAsia="Arial" w:hAnsi="Arial" w:cs="Arial"/>
          <w:b/>
        </w:rPr>
        <w:t xml:space="preserve">Want more information about Common Core? Go to  </w:t>
      </w:r>
      <w:hyperlink r:id="rId9">
        <w:r>
          <w:rPr>
            <w:rFonts w:ascii="Arial" w:eastAsia="Arial" w:hAnsi="Arial" w:cs="Arial"/>
            <w:b/>
            <w:color w:val="67AABF"/>
          </w:rPr>
          <w:t>http://www.corestandards.org/</w:t>
        </w:r>
      </w:hyperlink>
      <w:r>
        <w:rPr>
          <w:rFonts w:ascii="Arial" w:eastAsia="Arial" w:hAnsi="Arial" w:cs="Arial"/>
          <w:b/>
        </w:rPr>
        <w:t xml:space="preserve"> </w:t>
      </w:r>
    </w:p>
    <w:tbl>
      <w:tblPr>
        <w:tblStyle w:val="a4"/>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B143B0">
        <w:tc>
          <w:tcPr>
            <w:tcW w:w="9576" w:type="dxa"/>
          </w:tcPr>
          <w:p w:rsidR="00B143B0" w:rsidRDefault="00B143B0"/>
          <w:p w:rsidR="00B143B0" w:rsidRDefault="009F1B27">
            <w:r>
              <w:rPr>
                <w:rFonts w:ascii="Arial" w:eastAsia="Arial" w:hAnsi="Arial" w:cs="Arial"/>
                <w:b/>
                <w:sz w:val="22"/>
                <w:szCs w:val="22"/>
              </w:rPr>
              <w:t xml:space="preserve">Grade Level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Subject Area </w:t>
            </w:r>
            <w:r>
              <w:rPr>
                <w:rFonts w:ascii="Arial" w:eastAsia="Arial" w:hAnsi="Arial" w:cs="Arial"/>
                <w:b/>
                <w:sz w:val="22"/>
                <w:szCs w:val="22"/>
              </w:rPr>
              <w:tab/>
            </w:r>
            <w:r>
              <w:rPr>
                <w:rFonts w:ascii="Arial" w:eastAsia="Arial" w:hAnsi="Arial" w:cs="Arial"/>
                <w:b/>
                <w:sz w:val="22"/>
                <w:szCs w:val="22"/>
              </w:rPr>
              <w:tab/>
            </w:r>
          </w:p>
          <w:p w:rsidR="00B143B0" w:rsidRDefault="00B143B0"/>
          <w:p w:rsidR="00B143B0" w:rsidRDefault="009F1B27">
            <w:r>
              <w:rPr>
                <w:rFonts w:ascii="Arial" w:eastAsia="Arial" w:hAnsi="Arial" w:cs="Arial"/>
                <w:b/>
                <w:sz w:val="22"/>
                <w:szCs w:val="22"/>
              </w:rPr>
              <w:t xml:space="preserve">Common Core Standards: </w:t>
            </w:r>
          </w:p>
          <w:p w:rsidR="00B143B0" w:rsidRDefault="00B143B0"/>
          <w:bookmarkStart w:id="2" w:name="h.30j0zll" w:colFirst="0" w:colLast="0"/>
          <w:bookmarkEnd w:id="2"/>
          <w:p w:rsidR="00B143B0" w:rsidRDefault="009F1B27">
            <w:pPr>
              <w:spacing w:line="240" w:lineRule="auto"/>
            </w:pPr>
            <w:r>
              <w:fldChar w:fldCharType="begin"/>
            </w:r>
            <w:r>
              <w:instrText xml:space="preserve"> HYPERLINK "http://www.corestandards.org/ELA-Literacy/RF/4/4/b/" \h </w:instrText>
            </w:r>
            <w:r>
              <w:fldChar w:fldCharType="separate"/>
            </w:r>
            <w:r>
              <w:rPr>
                <w:rFonts w:ascii="Arial" w:eastAsia="Arial" w:hAnsi="Arial" w:cs="Arial"/>
                <w:color w:val="003A58"/>
                <w:sz w:val="22"/>
                <w:szCs w:val="22"/>
              </w:rPr>
              <w:t>CCSS.ELA-Literacy.RF.4.4.b</w:t>
            </w:r>
            <w:r>
              <w:rPr>
                <w:rFonts w:ascii="Arial" w:eastAsia="Arial" w:hAnsi="Arial" w:cs="Arial"/>
                <w:color w:val="003A58"/>
              </w:rPr>
              <w:fldChar w:fldCharType="end"/>
            </w:r>
            <w:r>
              <w:rPr>
                <w:rFonts w:ascii="Arial" w:eastAsia="Arial" w:hAnsi="Arial" w:cs="Arial"/>
                <w:color w:val="202020"/>
                <w:sz w:val="22"/>
                <w:szCs w:val="22"/>
              </w:rPr>
              <w:br/>
              <w:t>Read grade-level prose and poetry orally with accuracy, appropriate rate, and expression on successive readings.</w:t>
            </w:r>
          </w:p>
          <w:bookmarkStart w:id="3" w:name="h.1fob9te" w:colFirst="0" w:colLast="0"/>
          <w:bookmarkEnd w:id="3"/>
          <w:p w:rsidR="00B143B0" w:rsidRDefault="009F1B27">
            <w:pPr>
              <w:spacing w:line="240" w:lineRule="auto"/>
            </w:pPr>
            <w:r>
              <w:fldChar w:fldCharType="begin"/>
            </w:r>
            <w:r>
              <w:instrText xml:space="preserve"> HYPERLINK "http://www.corestandards.org/ELA-</w:instrText>
            </w:r>
            <w:r>
              <w:instrText xml:space="preserve">Literacy/RF/4/4/c/" \h </w:instrText>
            </w:r>
            <w:r>
              <w:fldChar w:fldCharType="separate"/>
            </w:r>
            <w:r>
              <w:rPr>
                <w:rFonts w:ascii="Arial" w:eastAsia="Arial" w:hAnsi="Arial" w:cs="Arial"/>
                <w:color w:val="003A58"/>
                <w:sz w:val="22"/>
                <w:szCs w:val="22"/>
              </w:rPr>
              <w:t>CCSS.ELA-Literacy.RF.4.4.c</w:t>
            </w:r>
            <w:r>
              <w:rPr>
                <w:rFonts w:ascii="Arial" w:eastAsia="Arial" w:hAnsi="Arial" w:cs="Arial"/>
                <w:color w:val="003A58"/>
              </w:rPr>
              <w:fldChar w:fldCharType="end"/>
            </w:r>
            <w:r>
              <w:rPr>
                <w:rFonts w:ascii="Arial" w:eastAsia="Arial" w:hAnsi="Arial" w:cs="Arial"/>
                <w:color w:val="202020"/>
                <w:sz w:val="22"/>
                <w:szCs w:val="22"/>
              </w:rPr>
              <w:br/>
              <w:t>Use context to confirm or self-correct word recognition and understanding, rereading as necessary.</w:t>
            </w:r>
          </w:p>
          <w:p w:rsidR="00B143B0" w:rsidRDefault="00B143B0">
            <w:pPr>
              <w:spacing w:line="240" w:lineRule="auto"/>
            </w:pPr>
          </w:p>
          <w:bookmarkStart w:id="4" w:name="h.3znysh7" w:colFirst="0" w:colLast="0"/>
          <w:bookmarkEnd w:id="4"/>
          <w:p w:rsidR="00B143B0" w:rsidRDefault="009F1B27">
            <w:pPr>
              <w:spacing w:line="240" w:lineRule="auto"/>
            </w:pPr>
            <w:r>
              <w:fldChar w:fldCharType="begin"/>
            </w:r>
            <w:r>
              <w:instrText xml:space="preserve"> HYPERLINK "http://www.corestandards.org/ELA-Literacy/SL/4/4/" \h </w:instrText>
            </w:r>
            <w:r>
              <w:fldChar w:fldCharType="separate"/>
            </w:r>
            <w:r>
              <w:rPr>
                <w:rFonts w:ascii="Arial" w:eastAsia="Arial" w:hAnsi="Arial" w:cs="Arial"/>
                <w:color w:val="003A58"/>
                <w:sz w:val="22"/>
                <w:szCs w:val="22"/>
              </w:rPr>
              <w:t>CCSS.ELA-Literacy.SL.4.4</w:t>
            </w:r>
            <w:r>
              <w:rPr>
                <w:rFonts w:ascii="Arial" w:eastAsia="Arial" w:hAnsi="Arial" w:cs="Arial"/>
                <w:color w:val="003A58"/>
              </w:rPr>
              <w:fldChar w:fldCharType="end"/>
            </w:r>
            <w:r>
              <w:rPr>
                <w:rFonts w:ascii="Arial" w:eastAsia="Arial" w:hAnsi="Arial" w:cs="Arial"/>
                <w:color w:val="202020"/>
                <w:sz w:val="22"/>
                <w:szCs w:val="22"/>
              </w:rPr>
              <w:br/>
              <w:t>Report on a</w:t>
            </w:r>
            <w:r>
              <w:rPr>
                <w:rFonts w:ascii="Arial" w:eastAsia="Arial" w:hAnsi="Arial" w:cs="Arial"/>
                <w:color w:val="202020"/>
                <w:sz w:val="22"/>
                <w:szCs w:val="22"/>
              </w:rPr>
              <w:t xml:space="preserve"> topic or text, tell a story, or recount an experience in an organized manner, using appropriate facts and relevant, descriptive details to support main ideas or themes; speak clearly at an understandable pace.</w:t>
            </w:r>
          </w:p>
          <w:p w:rsidR="00B143B0" w:rsidRDefault="00B143B0"/>
          <w:p w:rsidR="00B143B0" w:rsidRDefault="00B143B0"/>
          <w:p w:rsidR="00B143B0" w:rsidRDefault="00B143B0"/>
        </w:tc>
      </w:tr>
    </w:tbl>
    <w:p w:rsidR="00B143B0" w:rsidRDefault="00B143B0">
      <w:pPr>
        <w:spacing w:after="0"/>
      </w:pPr>
    </w:p>
    <w:p w:rsidR="00B143B0" w:rsidRDefault="00B143B0">
      <w:pPr>
        <w:spacing w:after="0"/>
      </w:pPr>
    </w:p>
    <w:p w:rsidR="00B143B0" w:rsidRDefault="00B143B0">
      <w:pPr>
        <w:spacing w:after="0"/>
      </w:pPr>
    </w:p>
    <w:p w:rsidR="00B143B0" w:rsidRDefault="009F1B27">
      <w:pPr>
        <w:spacing w:after="0"/>
      </w:pPr>
      <w:r>
        <w:rPr>
          <w:rFonts w:ascii="Arial" w:eastAsia="Arial" w:hAnsi="Arial" w:cs="Arial"/>
          <w:b/>
          <w:u w:val="single"/>
        </w:rPr>
        <w:t xml:space="preserve">**State Standards: </w:t>
      </w:r>
    </w:p>
    <w:tbl>
      <w:tblPr>
        <w:tblStyle w:val="a5"/>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B143B0">
        <w:tc>
          <w:tcPr>
            <w:tcW w:w="9576" w:type="dxa"/>
          </w:tcPr>
          <w:p w:rsidR="00B143B0" w:rsidRDefault="00B143B0"/>
          <w:p w:rsidR="00B143B0" w:rsidRDefault="00B143B0"/>
          <w:p w:rsidR="00B143B0" w:rsidRDefault="009F1B27">
            <w:r>
              <w:rPr>
                <w:rFonts w:ascii="Arial" w:eastAsia="Arial" w:hAnsi="Arial" w:cs="Arial"/>
                <w:b/>
                <w:sz w:val="22"/>
                <w:szCs w:val="22"/>
              </w:rPr>
              <w:t>State</w:t>
            </w:r>
            <w:r>
              <w:rPr>
                <w:rFonts w:ascii="Arial" w:eastAsia="Arial" w:hAnsi="Arial" w:cs="Arial"/>
                <w:b/>
                <w:sz w:val="22"/>
                <w:szCs w:val="22"/>
              </w:rPr>
              <w:tab/>
              <w:t>Maryland</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 xml:space="preserve">Subject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Grade Level</w:t>
            </w:r>
            <w:r>
              <w:rPr>
                <w:rFonts w:ascii="Arial" w:eastAsia="Arial" w:hAnsi="Arial" w:cs="Arial"/>
                <w:b/>
                <w:sz w:val="22"/>
                <w:szCs w:val="22"/>
              </w:rPr>
              <w:tab/>
            </w:r>
          </w:p>
          <w:p w:rsidR="00B143B0" w:rsidRDefault="00B143B0"/>
          <w:p w:rsidR="00B143B0" w:rsidRDefault="009F1B27">
            <w:r>
              <w:rPr>
                <w:rFonts w:ascii="Arial" w:eastAsia="Arial" w:hAnsi="Arial" w:cs="Arial"/>
                <w:b/>
                <w:sz w:val="22"/>
                <w:szCs w:val="22"/>
              </w:rPr>
              <w:t>State Standards</w:t>
            </w:r>
          </w:p>
          <w:p w:rsidR="00B143B0" w:rsidRDefault="00B143B0"/>
          <w:p w:rsidR="00B143B0" w:rsidRDefault="009F1B27">
            <w:pPr>
              <w:spacing w:before="100" w:after="100" w:line="240" w:lineRule="auto"/>
            </w:pPr>
            <w:r>
              <w:rPr>
                <w:rFonts w:ascii="Arial" w:eastAsia="Arial" w:hAnsi="Arial" w:cs="Arial"/>
                <w:b/>
                <w:color w:val="464646"/>
                <w:sz w:val="22"/>
                <w:szCs w:val="22"/>
              </w:rPr>
              <w:t>VSC Objective Alignment:</w:t>
            </w:r>
          </w:p>
          <w:p w:rsidR="00B143B0" w:rsidRDefault="009F1B27">
            <w:pPr>
              <w:spacing w:before="100" w:after="100" w:line="240" w:lineRule="auto"/>
            </w:pPr>
            <w:r>
              <w:rPr>
                <w:rFonts w:ascii="Arial" w:eastAsia="Arial" w:hAnsi="Arial" w:cs="Arial"/>
                <w:b/>
                <w:color w:val="464646"/>
                <w:sz w:val="22"/>
                <w:szCs w:val="22"/>
              </w:rPr>
              <w:lastRenderedPageBreak/>
              <w:t>5.C.2.</w:t>
            </w:r>
            <w:r>
              <w:rPr>
                <w:rFonts w:ascii="Arial" w:eastAsia="Arial" w:hAnsi="Arial" w:cs="Arial"/>
                <w:color w:val="464646"/>
                <w:sz w:val="22"/>
                <w:szCs w:val="22"/>
              </w:rPr>
              <w:t xml:space="preserve"> Explain the political, cultural, economic and social changes in Maryland</w:t>
            </w:r>
            <w:r>
              <w:rPr>
                <w:rFonts w:ascii="Arial" w:eastAsia="Arial" w:hAnsi="Arial" w:cs="Arial"/>
                <w:color w:val="464646"/>
                <w:sz w:val="22"/>
                <w:szCs w:val="22"/>
              </w:rPr>
              <w:br/>
              <w:t>during the early 1800's</w:t>
            </w:r>
            <w:r>
              <w:rPr>
                <w:rFonts w:ascii="Arial" w:eastAsia="Arial" w:hAnsi="Arial" w:cs="Arial"/>
                <w:color w:val="464646"/>
                <w:sz w:val="22"/>
                <w:szCs w:val="22"/>
              </w:rPr>
              <w:br/>
            </w:r>
            <w:r>
              <w:rPr>
                <w:rFonts w:ascii="Arial" w:eastAsia="Arial" w:hAnsi="Arial" w:cs="Arial"/>
                <w:b/>
                <w:color w:val="464646"/>
                <w:sz w:val="22"/>
                <w:szCs w:val="22"/>
              </w:rPr>
              <w:t>a.</w:t>
            </w:r>
            <w:r>
              <w:rPr>
                <w:rFonts w:ascii="Arial" w:eastAsia="Arial" w:hAnsi="Arial" w:cs="Arial"/>
                <w:color w:val="464646"/>
                <w:sz w:val="22"/>
                <w:szCs w:val="22"/>
              </w:rPr>
              <w:t xml:space="preserve"> Describe Maryland's role in the War of 1812</w:t>
            </w:r>
            <w:r>
              <w:rPr>
                <w:rFonts w:ascii="Arial" w:eastAsia="Arial" w:hAnsi="Arial" w:cs="Arial"/>
                <w:color w:val="464646"/>
                <w:sz w:val="22"/>
                <w:szCs w:val="22"/>
              </w:rPr>
              <w:br/>
            </w:r>
            <w:r>
              <w:rPr>
                <w:rFonts w:ascii="Arial" w:eastAsia="Arial" w:hAnsi="Arial" w:cs="Arial"/>
                <w:b/>
                <w:color w:val="464646"/>
                <w:sz w:val="22"/>
                <w:szCs w:val="22"/>
              </w:rPr>
              <w:t>6.D.1.</w:t>
            </w:r>
            <w:r>
              <w:rPr>
                <w:rFonts w:ascii="Arial" w:eastAsia="Arial" w:hAnsi="Arial" w:cs="Arial"/>
                <w:color w:val="464646"/>
                <w:sz w:val="22"/>
                <w:szCs w:val="22"/>
              </w:rPr>
              <w:t xml:space="preserve"> Identify primary and secondary sources of information that relate to the</w:t>
            </w:r>
            <w:r>
              <w:rPr>
                <w:rFonts w:ascii="Arial" w:eastAsia="Arial" w:hAnsi="Arial" w:cs="Arial"/>
                <w:color w:val="464646"/>
                <w:sz w:val="22"/>
                <w:szCs w:val="22"/>
              </w:rPr>
              <w:br/>
              <w:t>topic/situation/problem being studied</w:t>
            </w:r>
            <w:r>
              <w:rPr>
                <w:rFonts w:ascii="Arial" w:eastAsia="Arial" w:hAnsi="Arial" w:cs="Arial"/>
                <w:color w:val="464646"/>
                <w:sz w:val="22"/>
                <w:szCs w:val="22"/>
              </w:rPr>
              <w:br/>
            </w:r>
            <w:r>
              <w:rPr>
                <w:rFonts w:ascii="Arial" w:eastAsia="Arial" w:hAnsi="Arial" w:cs="Arial"/>
                <w:b/>
                <w:color w:val="464646"/>
                <w:sz w:val="22"/>
                <w:szCs w:val="22"/>
              </w:rPr>
              <w:t>a.</w:t>
            </w:r>
            <w:r>
              <w:rPr>
                <w:rFonts w:ascii="Arial" w:eastAsia="Arial" w:hAnsi="Arial" w:cs="Arial"/>
                <w:color w:val="464646"/>
                <w:sz w:val="22"/>
                <w:szCs w:val="22"/>
              </w:rPr>
              <w:t xml:space="preserve"> Gather and read appropriate print sources, such as textbooks, government</w:t>
            </w:r>
            <w:r>
              <w:rPr>
                <w:rFonts w:ascii="Arial" w:eastAsia="Arial" w:hAnsi="Arial" w:cs="Arial"/>
                <w:color w:val="464646"/>
                <w:sz w:val="22"/>
                <w:szCs w:val="22"/>
              </w:rPr>
              <w:br/>
              <w:t>documents, timelines, trade books, websites.</w:t>
            </w:r>
          </w:p>
          <w:p w:rsidR="00B143B0" w:rsidRDefault="009F1B27">
            <w:pPr>
              <w:spacing w:before="100" w:after="100" w:line="240" w:lineRule="auto"/>
            </w:pPr>
            <w:r>
              <w:rPr>
                <w:rFonts w:ascii="Arial" w:eastAsia="Arial" w:hAnsi="Arial" w:cs="Arial"/>
                <w:b/>
                <w:color w:val="464646"/>
                <w:sz w:val="22"/>
                <w:szCs w:val="22"/>
              </w:rPr>
              <w:t>Guided Practice</w:t>
            </w:r>
            <w:r>
              <w:rPr>
                <w:rFonts w:ascii="Arial" w:eastAsia="Arial" w:hAnsi="Arial" w:cs="Arial"/>
                <w:b/>
                <w:color w:val="464646"/>
                <w:sz w:val="22"/>
                <w:szCs w:val="22"/>
              </w:rPr>
              <w:br/>
              <w:t>VSC Soc</w:t>
            </w:r>
            <w:r>
              <w:rPr>
                <w:rFonts w:ascii="Arial" w:eastAsia="Arial" w:hAnsi="Arial" w:cs="Arial"/>
                <w:b/>
                <w:color w:val="464646"/>
                <w:sz w:val="22"/>
                <w:szCs w:val="22"/>
              </w:rPr>
              <w:t>ial Studies Skills and Processes</w:t>
            </w:r>
          </w:p>
          <w:p w:rsidR="00B143B0" w:rsidRDefault="009F1B27">
            <w:pPr>
              <w:spacing w:before="100" w:after="100" w:line="240" w:lineRule="auto"/>
            </w:pPr>
            <w:r>
              <w:rPr>
                <w:rFonts w:ascii="Arial" w:eastAsia="Arial" w:hAnsi="Arial" w:cs="Arial"/>
                <w:b/>
                <w:color w:val="464646"/>
                <w:sz w:val="22"/>
                <w:szCs w:val="22"/>
              </w:rPr>
              <w:t>6.A.1.</w:t>
            </w:r>
            <w:r>
              <w:rPr>
                <w:rFonts w:ascii="Arial" w:eastAsia="Arial" w:hAnsi="Arial" w:cs="Arial"/>
                <w:color w:val="464646"/>
                <w:sz w:val="22"/>
                <w:szCs w:val="22"/>
              </w:rPr>
              <w:t xml:space="preserve"> Use appropriate strategies and opportunities to increase understandings of social</w:t>
            </w:r>
            <w:r>
              <w:rPr>
                <w:rFonts w:ascii="Arial" w:eastAsia="Arial" w:hAnsi="Arial" w:cs="Arial"/>
                <w:color w:val="464646"/>
                <w:sz w:val="22"/>
                <w:szCs w:val="22"/>
              </w:rPr>
              <w:br/>
              <w:t>studies vocabulary</w:t>
            </w:r>
            <w:r>
              <w:rPr>
                <w:rFonts w:ascii="Arial" w:eastAsia="Arial" w:hAnsi="Arial" w:cs="Arial"/>
                <w:color w:val="464646"/>
                <w:sz w:val="22"/>
                <w:szCs w:val="22"/>
              </w:rPr>
              <w:br/>
            </w:r>
            <w:r>
              <w:rPr>
                <w:rFonts w:ascii="Arial" w:eastAsia="Arial" w:hAnsi="Arial" w:cs="Arial"/>
                <w:b/>
                <w:color w:val="464646"/>
                <w:sz w:val="22"/>
                <w:szCs w:val="22"/>
              </w:rPr>
              <w:t>a.</w:t>
            </w:r>
            <w:r>
              <w:rPr>
                <w:rFonts w:ascii="Arial" w:eastAsia="Arial" w:hAnsi="Arial" w:cs="Arial"/>
                <w:color w:val="464646"/>
                <w:sz w:val="22"/>
                <w:szCs w:val="22"/>
              </w:rPr>
              <w:t xml:space="preserve"> Acquire and apply new vocabulary through investigating, listening,</w:t>
            </w:r>
            <w:r>
              <w:rPr>
                <w:rFonts w:ascii="Arial" w:eastAsia="Arial" w:hAnsi="Arial" w:cs="Arial"/>
                <w:color w:val="464646"/>
                <w:sz w:val="22"/>
                <w:szCs w:val="22"/>
              </w:rPr>
              <w:br/>
              <w:t xml:space="preserve">independent reading and discussing a variety </w:t>
            </w:r>
            <w:r>
              <w:rPr>
                <w:rFonts w:ascii="Arial" w:eastAsia="Arial" w:hAnsi="Arial" w:cs="Arial"/>
                <w:color w:val="464646"/>
                <w:sz w:val="22"/>
                <w:szCs w:val="22"/>
              </w:rPr>
              <w:t>of print and non-print sources</w:t>
            </w:r>
            <w:r>
              <w:rPr>
                <w:rFonts w:ascii="Arial" w:eastAsia="Arial" w:hAnsi="Arial" w:cs="Arial"/>
                <w:color w:val="464646"/>
                <w:sz w:val="22"/>
                <w:szCs w:val="22"/>
              </w:rPr>
              <w:br/>
            </w:r>
            <w:r>
              <w:rPr>
                <w:rFonts w:ascii="Arial" w:eastAsia="Arial" w:hAnsi="Arial" w:cs="Arial"/>
                <w:b/>
                <w:color w:val="464646"/>
                <w:sz w:val="22"/>
                <w:szCs w:val="22"/>
              </w:rPr>
              <w:t>6.A.3.</w:t>
            </w:r>
            <w:r>
              <w:rPr>
                <w:rFonts w:ascii="Arial" w:eastAsia="Arial" w:hAnsi="Arial" w:cs="Arial"/>
                <w:color w:val="464646"/>
                <w:sz w:val="22"/>
                <w:szCs w:val="22"/>
              </w:rPr>
              <w:t xml:space="preserve"> Use strategies to monitor understanding and derive meaning from text and portions</w:t>
            </w:r>
            <w:r>
              <w:rPr>
                <w:rFonts w:ascii="Arial" w:eastAsia="Arial" w:hAnsi="Arial" w:cs="Arial"/>
                <w:color w:val="464646"/>
                <w:sz w:val="22"/>
                <w:szCs w:val="22"/>
              </w:rPr>
              <w:br/>
              <w:t>of text (during reading)</w:t>
            </w:r>
            <w:r>
              <w:rPr>
                <w:rFonts w:ascii="Arial" w:eastAsia="Arial" w:hAnsi="Arial" w:cs="Arial"/>
                <w:color w:val="464646"/>
                <w:sz w:val="22"/>
                <w:szCs w:val="22"/>
              </w:rPr>
              <w:br/>
            </w:r>
            <w:r>
              <w:rPr>
                <w:rFonts w:ascii="Arial" w:eastAsia="Arial" w:hAnsi="Arial" w:cs="Arial"/>
                <w:b/>
                <w:color w:val="464646"/>
                <w:sz w:val="22"/>
                <w:szCs w:val="22"/>
              </w:rPr>
              <w:t>b.</w:t>
            </w:r>
            <w:r>
              <w:rPr>
                <w:rFonts w:ascii="Arial" w:eastAsia="Arial" w:hAnsi="Arial" w:cs="Arial"/>
                <w:color w:val="464646"/>
                <w:sz w:val="22"/>
                <w:szCs w:val="22"/>
              </w:rPr>
              <w:t xml:space="preserve"> Use a graphic organizer or another note-taking technique to record important</w:t>
            </w:r>
            <w:r>
              <w:rPr>
                <w:rFonts w:ascii="Arial" w:eastAsia="Arial" w:hAnsi="Arial" w:cs="Arial"/>
                <w:color w:val="464646"/>
                <w:sz w:val="22"/>
                <w:szCs w:val="22"/>
              </w:rPr>
              <w:br/>
              <w:t>ideas or information</w:t>
            </w:r>
          </w:p>
          <w:p w:rsidR="00B143B0" w:rsidRDefault="00B143B0"/>
          <w:p w:rsidR="00B143B0" w:rsidRDefault="00B143B0"/>
          <w:p w:rsidR="00B143B0" w:rsidRDefault="00B143B0"/>
        </w:tc>
      </w:tr>
    </w:tbl>
    <w:p w:rsidR="00B143B0" w:rsidRDefault="00B143B0">
      <w:pPr>
        <w:spacing w:after="0"/>
      </w:pPr>
    </w:p>
    <w:p w:rsidR="00B143B0" w:rsidRDefault="00B143B0">
      <w:pPr>
        <w:spacing w:after="0"/>
      </w:pPr>
    </w:p>
    <w:p w:rsidR="00B143B0" w:rsidRDefault="009F1B27">
      <w:pPr>
        <w:spacing w:after="0"/>
      </w:pPr>
      <w:r>
        <w:rPr>
          <w:rFonts w:ascii="Arial" w:eastAsia="Arial" w:hAnsi="Arial" w:cs="Arial"/>
          <w:b/>
        </w:rPr>
        <w:t xml:space="preserve">Additional Standards(s) (255 characters maximum): Does this lesson meet additional standards? </w:t>
      </w:r>
    </w:p>
    <w:p w:rsidR="00B143B0" w:rsidRDefault="009F1B27">
      <w:pPr>
        <w:spacing w:after="0"/>
      </w:pPr>
      <w:r>
        <w:rPr>
          <w:rFonts w:ascii="Arial" w:eastAsia="Arial" w:hAnsi="Arial" w:cs="Arial"/>
          <w:b/>
          <w:color w:val="FF0000"/>
        </w:rPr>
        <w:t>e.g. Next Generation Science Standards, National Council for Social Studies Standards, Advanced Placement (AP) Courses, International Baccalaureate (IB) Courses,</w:t>
      </w:r>
      <w:r>
        <w:rPr>
          <w:rFonts w:ascii="Arial" w:eastAsia="Arial" w:hAnsi="Arial" w:cs="Arial"/>
          <w:b/>
          <w:color w:val="FF0000"/>
        </w:rPr>
        <w:t xml:space="preserve"> Next Generation Science Standards </w:t>
      </w:r>
    </w:p>
    <w:tbl>
      <w:tblPr>
        <w:tblStyle w:val="a6"/>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p w:rsidR="00B143B0" w:rsidRDefault="00B143B0">
            <w:pPr>
              <w:spacing w:after="0" w:line="240" w:lineRule="auto"/>
              <w:contextualSpacing w:val="0"/>
            </w:pPr>
          </w:p>
          <w:p w:rsidR="00B143B0" w:rsidRDefault="00B143B0">
            <w:pPr>
              <w:spacing w:after="0" w:line="240" w:lineRule="auto"/>
              <w:contextualSpacing w:val="0"/>
            </w:pPr>
          </w:p>
        </w:tc>
      </w:tr>
    </w:tbl>
    <w:p w:rsidR="00B143B0" w:rsidRDefault="00B143B0">
      <w:pPr>
        <w:spacing w:after="0"/>
      </w:pPr>
    </w:p>
    <w:p w:rsidR="00B143B0" w:rsidRDefault="009F1B27">
      <w:pPr>
        <w:spacing w:after="0"/>
      </w:pPr>
      <w:r>
        <w:rPr>
          <w:rFonts w:ascii="Arial" w:eastAsia="Arial" w:hAnsi="Arial" w:cs="Arial"/>
          <w:b/>
          <w:u w:val="single"/>
        </w:rPr>
        <w:t xml:space="preserve">Thinking Skills </w:t>
      </w:r>
      <w:r>
        <w:rPr>
          <w:rFonts w:ascii="Arial" w:eastAsia="Arial" w:hAnsi="Arial" w:cs="Arial"/>
          <w:b/>
        </w:rPr>
        <w:t>(Check As Many as Apply)</w:t>
      </w:r>
    </w:p>
    <w:p w:rsidR="00B143B0" w:rsidRDefault="009F1B27">
      <w:pPr>
        <w:spacing w:after="0"/>
      </w:pPr>
      <w:r>
        <w:rPr>
          <w:rFonts w:ascii="Arial" w:eastAsia="Arial" w:hAnsi="Arial" w:cs="Arial"/>
        </w:rPr>
        <w:t>The thinking skills listed below are based on Bloom’s Taxonomy. Consider your lesson procedure and activities. Then check off the thinking skills that students will experienc</w:t>
      </w:r>
      <w:r>
        <w:rPr>
          <w:rFonts w:ascii="Arial" w:eastAsia="Arial" w:hAnsi="Arial" w:cs="Arial"/>
        </w:rPr>
        <w:t xml:space="preserve">e through your lesson. </w:t>
      </w:r>
    </w:p>
    <w:p w:rsidR="00B143B0" w:rsidRDefault="00B143B0">
      <w:pPr>
        <w:spacing w:after="0"/>
      </w:pPr>
    </w:p>
    <w:p w:rsidR="00B143B0" w:rsidRDefault="009F1B27">
      <w:pPr>
        <w:spacing w:after="0" w:line="240" w:lineRule="auto"/>
        <w:ind w:left="720"/>
      </w:pPr>
      <w:r>
        <w:rPr>
          <w:rFonts w:ascii="Arial" w:eastAsia="Arial" w:hAnsi="Arial" w:cs="Arial"/>
        </w:rPr>
        <w:t xml:space="preserve">_x__ </w:t>
      </w:r>
      <w:r>
        <w:rPr>
          <w:rFonts w:ascii="Arial" w:eastAsia="Arial" w:hAnsi="Arial" w:cs="Arial"/>
          <w:b/>
        </w:rPr>
        <w:t xml:space="preserve">Remembering </w:t>
      </w:r>
      <w:r>
        <w:rPr>
          <w:rFonts w:ascii="Arial" w:eastAsia="Arial" w:hAnsi="Arial" w:cs="Arial"/>
        </w:rPr>
        <w:t xml:space="preserve">– Recalling or recognizing information ideas, and principles </w:t>
      </w:r>
    </w:p>
    <w:p w:rsidR="00B143B0" w:rsidRDefault="00B143B0">
      <w:pPr>
        <w:spacing w:after="0" w:line="240" w:lineRule="auto"/>
        <w:ind w:left="720"/>
      </w:pPr>
    </w:p>
    <w:p w:rsidR="00B143B0" w:rsidRDefault="009F1B27">
      <w:pPr>
        <w:spacing w:after="0" w:line="240" w:lineRule="auto"/>
        <w:ind w:left="720"/>
      </w:pPr>
      <w:r>
        <w:rPr>
          <w:rFonts w:ascii="Arial" w:eastAsia="Arial" w:hAnsi="Arial" w:cs="Arial"/>
        </w:rPr>
        <w:t xml:space="preserve">_x__ </w:t>
      </w:r>
      <w:r>
        <w:rPr>
          <w:rFonts w:ascii="Arial" w:eastAsia="Arial" w:hAnsi="Arial" w:cs="Arial"/>
          <w:b/>
        </w:rPr>
        <w:t xml:space="preserve">Understanding </w:t>
      </w:r>
      <w:r>
        <w:rPr>
          <w:rFonts w:ascii="Arial" w:eastAsia="Arial" w:hAnsi="Arial" w:cs="Arial"/>
        </w:rPr>
        <w:t xml:space="preserve">– Understand the main idea of material heard, viewed, or read. Interpret or summarize the ideas in own words.  </w:t>
      </w:r>
    </w:p>
    <w:p w:rsidR="00B143B0" w:rsidRDefault="00B143B0">
      <w:pPr>
        <w:spacing w:after="0" w:line="240" w:lineRule="auto"/>
        <w:ind w:left="720"/>
      </w:pPr>
    </w:p>
    <w:p w:rsidR="00B143B0" w:rsidRDefault="009F1B27">
      <w:pPr>
        <w:spacing w:after="0" w:line="240" w:lineRule="auto"/>
        <w:ind w:left="720"/>
      </w:pPr>
      <w:bookmarkStart w:id="5" w:name="h.2et92p0" w:colFirst="0" w:colLast="0"/>
      <w:bookmarkEnd w:id="5"/>
      <w:r>
        <w:rPr>
          <w:rFonts w:ascii="Arial" w:eastAsia="Arial" w:hAnsi="Arial" w:cs="Arial"/>
        </w:rPr>
        <w:t xml:space="preserve">___ </w:t>
      </w:r>
      <w:r>
        <w:rPr>
          <w:rFonts w:ascii="Arial" w:eastAsia="Arial" w:hAnsi="Arial" w:cs="Arial"/>
          <w:b/>
        </w:rPr>
        <w:t xml:space="preserve">Applying </w:t>
      </w:r>
      <w:r>
        <w:rPr>
          <w:rFonts w:ascii="Arial" w:eastAsia="Arial" w:hAnsi="Arial" w:cs="Arial"/>
        </w:rPr>
        <w:t xml:space="preserve">– Apply an abstract idea in a concrete situation to solve a problem or relate it to a prior experience. </w:t>
      </w:r>
    </w:p>
    <w:p w:rsidR="00B143B0" w:rsidRDefault="00B143B0">
      <w:pPr>
        <w:spacing w:after="0" w:line="240" w:lineRule="auto"/>
        <w:ind w:left="720"/>
      </w:pPr>
    </w:p>
    <w:p w:rsidR="00B143B0" w:rsidRDefault="009F1B27">
      <w:pPr>
        <w:spacing w:after="0" w:line="240" w:lineRule="auto"/>
        <w:ind w:left="720"/>
      </w:pPr>
      <w:r>
        <w:rPr>
          <w:rFonts w:ascii="Arial" w:eastAsia="Arial" w:hAnsi="Arial" w:cs="Arial"/>
        </w:rPr>
        <w:lastRenderedPageBreak/>
        <w:t xml:space="preserve">x___ </w:t>
      </w:r>
      <w:r>
        <w:rPr>
          <w:rFonts w:ascii="Arial" w:eastAsia="Arial" w:hAnsi="Arial" w:cs="Arial"/>
          <w:b/>
        </w:rPr>
        <w:t>Analyzing</w:t>
      </w:r>
      <w:r>
        <w:rPr>
          <w:rFonts w:ascii="Arial" w:eastAsia="Arial" w:hAnsi="Arial" w:cs="Arial"/>
        </w:rPr>
        <w:t xml:space="preserve"> – Break down a concept or idea into parts and show the relationships among the parts. </w:t>
      </w:r>
    </w:p>
    <w:p w:rsidR="00B143B0" w:rsidRDefault="00B143B0">
      <w:pPr>
        <w:spacing w:after="0" w:line="240" w:lineRule="auto"/>
      </w:pPr>
    </w:p>
    <w:p w:rsidR="00B143B0" w:rsidRDefault="009F1B27">
      <w:pPr>
        <w:spacing w:after="0" w:line="240" w:lineRule="auto"/>
        <w:ind w:left="720"/>
      </w:pPr>
      <w:r>
        <w:rPr>
          <w:rFonts w:ascii="Arial" w:eastAsia="Arial" w:hAnsi="Arial" w:cs="Arial"/>
        </w:rPr>
        <w:t xml:space="preserve">___ </w:t>
      </w:r>
      <w:r>
        <w:rPr>
          <w:rFonts w:ascii="Arial" w:eastAsia="Arial" w:hAnsi="Arial" w:cs="Arial"/>
          <w:b/>
        </w:rPr>
        <w:t xml:space="preserve">Evaluating </w:t>
      </w:r>
      <w:r>
        <w:rPr>
          <w:rFonts w:ascii="Arial" w:eastAsia="Arial" w:hAnsi="Arial" w:cs="Arial"/>
        </w:rPr>
        <w:t xml:space="preserve">– Make informed judgments about </w:t>
      </w:r>
      <w:r>
        <w:rPr>
          <w:rFonts w:ascii="Arial" w:eastAsia="Arial" w:hAnsi="Arial" w:cs="Arial"/>
        </w:rPr>
        <w:t xml:space="preserve">the value of ideas or materials. Use standards and criteria to support opinions and views. </w:t>
      </w:r>
    </w:p>
    <w:p w:rsidR="00B143B0" w:rsidRDefault="00B143B0">
      <w:pPr>
        <w:spacing w:after="0" w:line="240" w:lineRule="auto"/>
        <w:ind w:left="1440" w:firstLine="720"/>
      </w:pPr>
    </w:p>
    <w:p w:rsidR="00B143B0" w:rsidRDefault="009F1B27">
      <w:pPr>
        <w:spacing w:after="0" w:line="240" w:lineRule="auto"/>
        <w:ind w:left="720"/>
      </w:pPr>
      <w:r>
        <w:rPr>
          <w:rFonts w:ascii="Arial" w:eastAsia="Arial" w:hAnsi="Arial" w:cs="Arial"/>
        </w:rPr>
        <w:t xml:space="preserve">___ </w:t>
      </w:r>
      <w:r>
        <w:rPr>
          <w:rFonts w:ascii="Arial" w:eastAsia="Arial" w:hAnsi="Arial" w:cs="Arial"/>
          <w:b/>
        </w:rPr>
        <w:t xml:space="preserve">Creating </w:t>
      </w:r>
      <w:r>
        <w:rPr>
          <w:rFonts w:ascii="Arial" w:eastAsia="Arial" w:hAnsi="Arial" w:cs="Arial"/>
        </w:rPr>
        <w:t xml:space="preserve">– Bring together parts (elements, compounds) of knowledge to form a whole and build relationships for NEW situations. </w:t>
      </w:r>
    </w:p>
    <w:p w:rsidR="00B143B0" w:rsidRDefault="00B143B0">
      <w:pPr>
        <w:spacing w:after="0" w:line="240" w:lineRule="auto"/>
      </w:pPr>
    </w:p>
    <w:p w:rsidR="00B143B0" w:rsidRDefault="00B143B0">
      <w:pPr>
        <w:spacing w:after="0"/>
      </w:pPr>
      <w:bookmarkStart w:id="6" w:name="h.tyjcwt" w:colFirst="0" w:colLast="0"/>
      <w:bookmarkEnd w:id="6"/>
    </w:p>
    <w:p w:rsidR="00B143B0" w:rsidRDefault="00B143B0">
      <w:pPr>
        <w:spacing w:after="0"/>
      </w:pPr>
    </w:p>
    <w:p w:rsidR="00B143B0" w:rsidRDefault="009F1B27">
      <w:pPr>
        <w:spacing w:after="0"/>
      </w:pPr>
      <w:r>
        <w:rPr>
          <w:rFonts w:ascii="Arial" w:eastAsia="Arial" w:hAnsi="Arial" w:cs="Arial"/>
          <w:b/>
          <w:u w:val="single"/>
        </w:rPr>
        <w:t>Complete Lesson File</w:t>
      </w:r>
    </w:p>
    <w:p w:rsidR="00B143B0" w:rsidRDefault="009F1B27">
      <w:pPr>
        <w:spacing w:after="0"/>
      </w:pPr>
      <w:r>
        <w:rPr>
          <w:rFonts w:ascii="Arial" w:eastAsia="Arial" w:hAnsi="Arial" w:cs="Arial"/>
          <w:b/>
        </w:rPr>
        <w:t>Is ther</w:t>
      </w:r>
      <w:r>
        <w:rPr>
          <w:rFonts w:ascii="Arial" w:eastAsia="Arial" w:hAnsi="Arial" w:cs="Arial"/>
          <w:b/>
        </w:rPr>
        <w:t xml:space="preserve">e a downloadable file (or PDF) for this lesson plan?  If yes, please upload or provide URL: </w:t>
      </w:r>
    </w:p>
    <w:p w:rsidR="00B143B0" w:rsidRDefault="009F1B27">
      <w:pPr>
        <w:spacing w:after="0"/>
      </w:pPr>
      <w:r>
        <w:rPr>
          <w:rFonts w:ascii="Arial" w:eastAsia="Arial" w:hAnsi="Arial" w:cs="Arial"/>
          <w:b/>
          <w:color w:val="FF0000"/>
        </w:rPr>
        <w:t>Be sure your PDF or other file meets universal accessibility requirements, most PDFs do not.</w:t>
      </w:r>
    </w:p>
    <w:tbl>
      <w:tblPr>
        <w:tblStyle w:val="a7"/>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tc>
      </w:tr>
    </w:tbl>
    <w:p w:rsidR="00B143B0" w:rsidRDefault="00B143B0">
      <w:pPr>
        <w:spacing w:after="0"/>
      </w:pPr>
    </w:p>
    <w:p w:rsidR="00B143B0" w:rsidRDefault="009F1B27">
      <w:pPr>
        <w:spacing w:after="0"/>
      </w:pPr>
      <w:r>
        <w:rPr>
          <w:rFonts w:ascii="Arial" w:eastAsia="Arial" w:hAnsi="Arial" w:cs="Arial"/>
          <w:b/>
          <w:u w:val="single"/>
        </w:rPr>
        <w:t>Lesson Duration</w:t>
      </w:r>
    </w:p>
    <w:p w:rsidR="00B143B0" w:rsidRDefault="009F1B27">
      <w:pPr>
        <w:spacing w:after="0"/>
      </w:pPr>
      <w:r>
        <w:rPr>
          <w:rFonts w:ascii="Arial" w:eastAsia="Arial" w:hAnsi="Arial" w:cs="Arial"/>
          <w:b/>
        </w:rPr>
        <w:t xml:space="preserve"> Time to complete this lesson plan in minutes (25 characters maximum)</w:t>
      </w:r>
    </w:p>
    <w:tbl>
      <w:tblPr>
        <w:tblStyle w:val="a8"/>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line="240" w:lineRule="auto"/>
              <w:contextualSpacing w:val="0"/>
            </w:pPr>
            <w:r>
              <w:rPr>
                <w:rFonts w:ascii="Arial" w:eastAsia="Arial" w:hAnsi="Arial" w:cs="Arial"/>
              </w:rPr>
              <w:t>60 mins</w:t>
            </w:r>
          </w:p>
          <w:p w:rsidR="00B143B0" w:rsidRDefault="00B143B0">
            <w:pPr>
              <w:spacing w:after="0" w:line="240" w:lineRule="auto"/>
              <w:contextualSpacing w:val="0"/>
            </w:pPr>
          </w:p>
        </w:tc>
      </w:tr>
    </w:tbl>
    <w:p w:rsidR="00B143B0" w:rsidRDefault="00B143B0">
      <w:pPr>
        <w:spacing w:after="0" w:line="240" w:lineRule="auto"/>
      </w:pPr>
    </w:p>
    <w:p w:rsidR="00B143B0" w:rsidRDefault="009F1B27">
      <w:pPr>
        <w:spacing w:after="0" w:line="240" w:lineRule="auto"/>
      </w:pPr>
      <w:r>
        <w:rPr>
          <w:rFonts w:ascii="Arial" w:eastAsia="Arial" w:hAnsi="Arial" w:cs="Arial"/>
          <w:b/>
          <w:u w:val="single"/>
        </w:rPr>
        <w:t>**Background Information for Teacher</w:t>
      </w:r>
    </w:p>
    <w:p w:rsidR="00B143B0" w:rsidRDefault="009F1B27">
      <w:pPr>
        <w:spacing w:after="0" w:line="240" w:lineRule="auto"/>
      </w:pPr>
      <w:r>
        <w:rPr>
          <w:rFonts w:ascii="Arial" w:eastAsia="Arial" w:hAnsi="Arial" w:cs="Arial"/>
          <w:b/>
        </w:rPr>
        <w:t xml:space="preserve">What important </w:t>
      </w:r>
      <w:r>
        <w:rPr>
          <w:rFonts w:ascii="Arial" w:eastAsia="Arial" w:hAnsi="Arial" w:cs="Arial"/>
          <w:b/>
          <w:color w:val="FF0000"/>
        </w:rPr>
        <w:t xml:space="preserve">content, contextual, or practical information and background knowledge does the teacher need </w:t>
      </w:r>
      <w:r>
        <w:rPr>
          <w:rFonts w:ascii="Arial" w:eastAsia="Arial" w:hAnsi="Arial" w:cs="Arial"/>
          <w:b/>
        </w:rPr>
        <w:t xml:space="preserve">to successfully implement this lesson? </w:t>
      </w:r>
    </w:p>
    <w:tbl>
      <w:tblPr>
        <w:tblStyle w:val="a9"/>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before="100" w:after="100" w:line="240" w:lineRule="auto"/>
              <w:contextualSpacing w:val="0"/>
            </w:pPr>
            <w:r>
              <w:rPr>
                <w:rFonts w:ascii="Arial" w:eastAsia="Arial" w:hAnsi="Arial" w:cs="Arial"/>
                <w:color w:val="464646"/>
              </w:rPr>
              <w:t>The War of 1812 was fought between the United States and Great Britain from June 1812 to the spring of 1815. Beginning with the end of the American Revolution in 1783 Britain frustrated the new nation by failing to w</w:t>
            </w:r>
            <w:r>
              <w:rPr>
                <w:rFonts w:ascii="Arial" w:eastAsia="Arial" w:hAnsi="Arial" w:cs="Arial"/>
                <w:color w:val="464646"/>
              </w:rPr>
              <w:t>ithdraw from the area around the Great Lakes, supporting the Indians in the frontier and refusing to enter into equitable commercial agreements with the United States. Especially egregious was the practice of impressing Americans into British service.</w:t>
            </w:r>
          </w:p>
          <w:p w:rsidR="00B143B0" w:rsidRDefault="009F1B27">
            <w:pPr>
              <w:spacing w:before="100" w:after="100" w:line="240" w:lineRule="auto"/>
              <w:contextualSpacing w:val="0"/>
            </w:pPr>
            <w:r>
              <w:rPr>
                <w:rFonts w:ascii="Arial" w:eastAsia="Arial" w:hAnsi="Arial" w:cs="Arial"/>
                <w:color w:val="464646"/>
              </w:rPr>
              <w:br/>
              <w:t>One</w:t>
            </w:r>
            <w:r>
              <w:rPr>
                <w:rFonts w:ascii="Arial" w:eastAsia="Arial" w:hAnsi="Arial" w:cs="Arial"/>
                <w:color w:val="464646"/>
              </w:rPr>
              <w:t xml:space="preserve"> of the actions taken by the United States was the passing of the Embargo Act</w:t>
            </w:r>
            <w:r>
              <w:rPr>
                <w:rFonts w:ascii="Arial" w:eastAsia="Arial" w:hAnsi="Arial" w:cs="Arial"/>
                <w:color w:val="464646"/>
              </w:rPr>
              <w:br/>
              <w:t>banning all American ships from foreign trade. The embargo failed to change British and French policies but succeeded in devastating New England shipping. Additionally, other eco</w:t>
            </w:r>
            <w:r>
              <w:rPr>
                <w:rFonts w:ascii="Arial" w:eastAsia="Arial" w:hAnsi="Arial" w:cs="Arial"/>
                <w:color w:val="464646"/>
              </w:rPr>
              <w:t>nomic measures that were attempted failed to deter the Europeans in their destructive policies aimed at the United States. The elected Congress of 1810 included a group known as the War Hawks who demanded war against Great Britain. New England shippers who</w:t>
            </w:r>
            <w:r>
              <w:rPr>
                <w:rFonts w:ascii="Arial" w:eastAsia="Arial" w:hAnsi="Arial" w:cs="Arial"/>
                <w:color w:val="464646"/>
              </w:rPr>
              <w:t xml:space="preserve"> feared further destruction of their trade opposed war. However, on June 18, 1812, President James Madison signed a declaration of war that Congress passed. The first two years of the war saw numerous campaigns, many of which devastated the young nation's </w:t>
            </w:r>
            <w:r>
              <w:rPr>
                <w:rFonts w:ascii="Arial" w:eastAsia="Arial" w:hAnsi="Arial" w:cs="Arial"/>
                <w:color w:val="464646"/>
              </w:rPr>
              <w:t>forces.</w:t>
            </w:r>
            <w:r>
              <w:rPr>
                <w:rFonts w:ascii="Arial" w:eastAsia="Arial" w:hAnsi="Arial" w:cs="Arial"/>
                <w:color w:val="464646"/>
              </w:rPr>
              <w:br/>
            </w:r>
            <w:r>
              <w:rPr>
                <w:rFonts w:ascii="Arial" w:eastAsia="Arial" w:hAnsi="Arial" w:cs="Arial"/>
                <w:color w:val="464646"/>
              </w:rPr>
              <w:br/>
              <w:t xml:space="preserve">In 1814 the United States faced complete defeat. The British planned to attack the United </w:t>
            </w:r>
            <w:r>
              <w:rPr>
                <w:rFonts w:ascii="Arial" w:eastAsia="Arial" w:hAnsi="Arial" w:cs="Arial"/>
                <w:color w:val="464646"/>
              </w:rPr>
              <w:lastRenderedPageBreak/>
              <w:t>States in three main areas: in New York along Lake Champlain and the Hudson River; at New Orleans; and in the Chesapeake Bay. The British appeared near succe</w:t>
            </w:r>
            <w:r>
              <w:rPr>
                <w:rFonts w:ascii="Arial" w:eastAsia="Arial" w:hAnsi="Arial" w:cs="Arial"/>
                <w:color w:val="464646"/>
              </w:rPr>
              <w:t>ss in the late summer of 1814. American resistance to the diversionary attack in Chesapeake Bay was so weak that the British, after winning the Battle of Bladensburg, marched into Washington, D.C., and burned most of the public buildings. President Madison</w:t>
            </w:r>
            <w:r>
              <w:rPr>
                <w:rFonts w:ascii="Arial" w:eastAsia="Arial" w:hAnsi="Arial" w:cs="Arial"/>
                <w:color w:val="464646"/>
              </w:rPr>
              <w:t xml:space="preserve"> had to flee into the countryside. The British then turned to attack Baltimore but met stiffer resistance and were forced to retreat after the American defense of Fort McHenry.</w:t>
            </w:r>
          </w:p>
          <w:p w:rsidR="00B143B0" w:rsidRDefault="00B143B0">
            <w:pPr>
              <w:spacing w:after="0" w:line="240" w:lineRule="auto"/>
              <w:contextualSpacing w:val="0"/>
            </w:pPr>
          </w:p>
          <w:p w:rsidR="00B143B0" w:rsidRDefault="00B143B0">
            <w:pPr>
              <w:spacing w:after="0" w:line="240" w:lineRule="auto"/>
              <w:contextualSpacing w:val="0"/>
            </w:pPr>
          </w:p>
          <w:p w:rsidR="00B143B0" w:rsidRDefault="00B143B0">
            <w:pPr>
              <w:spacing w:after="0" w:line="240" w:lineRule="auto"/>
              <w:contextualSpacing w:val="0"/>
            </w:pPr>
          </w:p>
          <w:p w:rsidR="00B143B0" w:rsidRDefault="00B143B0">
            <w:pPr>
              <w:spacing w:after="0" w:line="240" w:lineRule="auto"/>
              <w:contextualSpacing w:val="0"/>
            </w:pPr>
          </w:p>
          <w:p w:rsidR="00B143B0" w:rsidRDefault="00B143B0">
            <w:pPr>
              <w:spacing w:after="0" w:line="240" w:lineRule="auto"/>
              <w:contextualSpacing w:val="0"/>
            </w:pPr>
          </w:p>
          <w:p w:rsidR="00B143B0" w:rsidRDefault="00B143B0">
            <w:pPr>
              <w:spacing w:after="0" w:line="240" w:lineRule="auto"/>
              <w:contextualSpacing w:val="0"/>
            </w:pPr>
          </w:p>
          <w:p w:rsidR="00B143B0" w:rsidRDefault="00B143B0">
            <w:pPr>
              <w:spacing w:after="0" w:line="240" w:lineRule="auto"/>
              <w:contextualSpacing w:val="0"/>
            </w:pPr>
          </w:p>
          <w:p w:rsidR="00B143B0" w:rsidRDefault="00B143B0">
            <w:pPr>
              <w:spacing w:after="0" w:line="240" w:lineRule="auto"/>
              <w:contextualSpacing w:val="0"/>
            </w:pPr>
          </w:p>
        </w:tc>
      </w:tr>
    </w:tbl>
    <w:p w:rsidR="00B143B0" w:rsidRDefault="00B143B0">
      <w:pPr>
        <w:spacing w:after="0" w:line="240" w:lineRule="auto"/>
      </w:pPr>
    </w:p>
    <w:p w:rsidR="00B143B0" w:rsidRDefault="009F1B27">
      <w:pPr>
        <w:spacing w:after="0"/>
      </w:pPr>
      <w:r>
        <w:rPr>
          <w:rFonts w:ascii="Arial" w:eastAsia="Arial" w:hAnsi="Arial" w:cs="Arial"/>
          <w:b/>
          <w:u w:val="single"/>
        </w:rPr>
        <w:t xml:space="preserve">**Important Vocabulary and Terms with Definitions:  </w:t>
      </w:r>
    </w:p>
    <w:p w:rsidR="00B143B0" w:rsidRDefault="009F1B27">
      <w:pPr>
        <w:spacing w:after="0"/>
      </w:pPr>
      <w:r>
        <w:rPr>
          <w:rFonts w:ascii="Arial" w:eastAsia="Arial" w:hAnsi="Arial" w:cs="Arial"/>
          <w:b/>
        </w:rPr>
        <w:t xml:space="preserve">What terms and academic language will students learn in the lesson? Lessons typically include </w:t>
      </w:r>
      <w:r>
        <w:rPr>
          <w:rFonts w:ascii="Arial" w:eastAsia="Arial" w:hAnsi="Arial" w:cs="Arial"/>
          <w:b/>
          <w:color w:val="FF0000"/>
        </w:rPr>
        <w:t>5 to 15 terms and definitions.</w:t>
      </w:r>
      <w:r>
        <w:rPr>
          <w:rFonts w:ascii="Arial" w:eastAsia="Arial" w:hAnsi="Arial" w:cs="Arial"/>
          <w:b/>
        </w:rPr>
        <w:t xml:space="preserve"> </w:t>
      </w:r>
    </w:p>
    <w:tbl>
      <w:tblPr>
        <w:tblStyle w:val="aa"/>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line="240" w:lineRule="auto"/>
              <w:contextualSpacing w:val="0"/>
            </w:pPr>
            <w:r>
              <w:rPr>
                <w:rFonts w:ascii="Arial" w:eastAsia="Arial" w:hAnsi="Arial" w:cs="Arial"/>
              </w:rPr>
              <w:t>artillery – weapons for discharging missiles; a branch of an army</w:t>
            </w:r>
            <w:r>
              <w:rPr>
                <w:rFonts w:ascii="Arial" w:eastAsia="Arial" w:hAnsi="Arial" w:cs="Arial"/>
              </w:rPr>
              <w:br/>
              <w:t>battery – an emplacement for one of more pieces of artillery</w:t>
            </w:r>
            <w:r>
              <w:rPr>
                <w:rFonts w:ascii="Arial" w:eastAsia="Arial" w:hAnsi="Arial" w:cs="Arial"/>
              </w:rPr>
              <w:br/>
              <w:t>blo</w:t>
            </w:r>
            <w:r>
              <w:rPr>
                <w:rFonts w:ascii="Arial" w:eastAsia="Arial" w:hAnsi="Arial" w:cs="Arial"/>
              </w:rPr>
              <w:t>ckade – an action to keep supplies from getting into or out of an area</w:t>
            </w:r>
            <w:r>
              <w:rPr>
                <w:rFonts w:ascii="Arial" w:eastAsia="Arial" w:hAnsi="Arial" w:cs="Arial"/>
              </w:rPr>
              <w:br/>
              <w:t>brigade –a large unit of soldiers</w:t>
            </w:r>
            <w:r>
              <w:rPr>
                <w:rFonts w:ascii="Arial" w:eastAsia="Arial" w:hAnsi="Arial" w:cs="Arial"/>
              </w:rPr>
              <w:br/>
              <w:t>fortifications – a fort or defensive earthwork, wall, etc.</w:t>
            </w:r>
            <w:r>
              <w:rPr>
                <w:rFonts w:ascii="Arial" w:eastAsia="Arial" w:hAnsi="Arial" w:cs="Arial"/>
              </w:rPr>
              <w:br/>
              <w:t>master – a person in charge; a military title</w:t>
            </w:r>
            <w:r>
              <w:rPr>
                <w:rFonts w:ascii="Arial" w:eastAsia="Arial" w:hAnsi="Arial" w:cs="Arial"/>
              </w:rPr>
              <w:br/>
              <w:t>repose – calm, peace</w:t>
            </w:r>
            <w:r>
              <w:rPr>
                <w:rFonts w:ascii="Arial" w:eastAsia="Arial" w:hAnsi="Arial" w:cs="Arial"/>
              </w:rPr>
              <w:br/>
              <w:t xml:space="preserve">vessels – ships </w:t>
            </w:r>
          </w:p>
          <w:p w:rsidR="00B143B0" w:rsidRDefault="00B143B0">
            <w:pPr>
              <w:spacing w:after="0" w:line="240" w:lineRule="auto"/>
              <w:contextualSpacing w:val="0"/>
            </w:pPr>
          </w:p>
          <w:p w:rsidR="00B143B0" w:rsidRDefault="00B143B0">
            <w:pPr>
              <w:spacing w:after="0" w:line="240" w:lineRule="auto"/>
              <w:contextualSpacing w:val="0"/>
            </w:pPr>
          </w:p>
        </w:tc>
      </w:tr>
    </w:tbl>
    <w:p w:rsidR="00B143B0" w:rsidRDefault="00B143B0">
      <w:pPr>
        <w:spacing w:after="0"/>
      </w:pPr>
    </w:p>
    <w:p w:rsidR="00B143B0" w:rsidRDefault="009F1B27">
      <w:pPr>
        <w:spacing w:after="0"/>
      </w:pPr>
      <w:r>
        <w:rPr>
          <w:rFonts w:ascii="Arial" w:eastAsia="Arial" w:hAnsi="Arial" w:cs="Arial"/>
          <w:b/>
          <w:u w:val="single"/>
        </w:rPr>
        <w:t>**Le</w:t>
      </w:r>
      <w:r>
        <w:rPr>
          <w:rFonts w:ascii="Arial" w:eastAsia="Arial" w:hAnsi="Arial" w:cs="Arial"/>
          <w:b/>
          <w:u w:val="single"/>
        </w:rPr>
        <w:t>sson Preparation: What preparation does the teacher need to do</w:t>
      </w:r>
      <w:r>
        <w:rPr>
          <w:rFonts w:ascii="Arial" w:eastAsia="Arial" w:hAnsi="Arial" w:cs="Arial"/>
          <w:b/>
          <w:color w:val="FF0000"/>
          <w:u w:val="single"/>
        </w:rPr>
        <w:t xml:space="preserve"> before the lesson? </w:t>
      </w:r>
      <w:r>
        <w:rPr>
          <w:rFonts w:ascii="Arial" w:eastAsia="Arial" w:hAnsi="Arial" w:cs="Arial"/>
          <w:b/>
          <w:u w:val="single"/>
        </w:rPr>
        <w:t>What supplies or materials should be gathered?</w:t>
      </w:r>
    </w:p>
    <w:p w:rsidR="00B143B0" w:rsidRDefault="009F1B27">
      <w:pPr>
        <w:spacing w:after="0"/>
      </w:pPr>
      <w:r>
        <w:rPr>
          <w:rFonts w:ascii="Arial" w:eastAsia="Arial" w:hAnsi="Arial" w:cs="Arial"/>
          <w:b/>
          <w:u w:val="single"/>
        </w:rPr>
        <w:t xml:space="preserve"> </w:t>
      </w:r>
    </w:p>
    <w:tbl>
      <w:tblPr>
        <w:tblStyle w:val="ab"/>
        <w:tblW w:w="90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B143B0">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ind w:left="100"/>
              <w:contextualSpacing w:val="0"/>
            </w:pPr>
            <w:r>
              <w:rPr>
                <w:rFonts w:ascii="Arial" w:eastAsia="Arial" w:hAnsi="Arial" w:cs="Arial"/>
              </w:rPr>
              <w:t>Transparencies of each Student Handout</w:t>
            </w:r>
            <w:r>
              <w:rPr>
                <w:rFonts w:ascii="Arial" w:eastAsia="Arial" w:hAnsi="Arial" w:cs="Arial"/>
              </w:rPr>
              <w:br/>
              <w:t>1 copy for each student of Handout "Pictorial Field-Book of the War of 1812"</w:t>
            </w:r>
            <w:r>
              <w:rPr>
                <w:rFonts w:ascii="Arial" w:eastAsia="Arial" w:hAnsi="Arial" w:cs="Arial"/>
              </w:rPr>
              <w:br/>
              <w:t>Highlight</w:t>
            </w:r>
            <w:r>
              <w:rPr>
                <w:rFonts w:ascii="Arial" w:eastAsia="Arial" w:hAnsi="Arial" w:cs="Arial"/>
              </w:rPr>
              <w:t>ers</w:t>
            </w:r>
            <w:r>
              <w:rPr>
                <w:rFonts w:ascii="Arial" w:eastAsia="Arial" w:hAnsi="Arial" w:cs="Arial"/>
              </w:rPr>
              <w:br/>
              <w:t>Colored pencils or thin lined markers</w:t>
            </w:r>
            <w:r>
              <w:rPr>
                <w:rFonts w:ascii="Arial" w:eastAsia="Arial" w:hAnsi="Arial" w:cs="Arial"/>
              </w:rPr>
              <w:br/>
              <w:t>Copies of primary source documents and graphic organizers for Group Handouts (1 for</w:t>
            </w:r>
            <w:r>
              <w:rPr>
                <w:rFonts w:ascii="Arial" w:eastAsia="Arial" w:hAnsi="Arial" w:cs="Arial"/>
              </w:rPr>
              <w:br/>
              <w:t>each pair of students)</w:t>
            </w:r>
            <w:r>
              <w:rPr>
                <w:rFonts w:ascii="Arial" w:eastAsia="Arial" w:hAnsi="Arial" w:cs="Arial"/>
              </w:rPr>
              <w:br/>
              <w:t>Recruitment Poster</w:t>
            </w:r>
            <w:r>
              <w:rPr>
                <w:rFonts w:ascii="Arial" w:eastAsia="Arial" w:hAnsi="Arial" w:cs="Arial"/>
              </w:rPr>
              <w:br/>
              <w:t>Letter written by John and S. Bell to Thomas C. Bell</w:t>
            </w:r>
            <w:r>
              <w:rPr>
                <w:rFonts w:ascii="Arial" w:eastAsia="Arial" w:hAnsi="Arial" w:cs="Arial"/>
              </w:rPr>
              <w:br/>
              <w:t>Letter written by John Harris to Do</w:t>
            </w:r>
            <w:r>
              <w:rPr>
                <w:rFonts w:ascii="Arial" w:eastAsia="Arial" w:hAnsi="Arial" w:cs="Arial"/>
              </w:rPr>
              <w:t>ctor William Harris</w:t>
            </w:r>
            <w:r>
              <w:rPr>
                <w:rFonts w:ascii="Arial" w:eastAsia="Arial" w:hAnsi="Arial" w:cs="Arial"/>
              </w:rPr>
              <w:br/>
              <w:t>Paper for newspaper article</w:t>
            </w:r>
          </w:p>
          <w:p w:rsidR="00B143B0" w:rsidRDefault="00B143B0">
            <w:pPr>
              <w:spacing w:after="0"/>
              <w:ind w:left="100"/>
              <w:contextualSpacing w:val="0"/>
            </w:pPr>
          </w:p>
          <w:p w:rsidR="00B143B0" w:rsidRDefault="009F1B27">
            <w:pPr>
              <w:spacing w:after="0"/>
              <w:ind w:left="100"/>
              <w:contextualSpacing w:val="0"/>
            </w:pPr>
            <w:r>
              <w:rPr>
                <w:rFonts w:ascii="Arial" w:eastAsia="Arial" w:hAnsi="Arial" w:cs="Arial"/>
              </w:rPr>
              <w:t>Duplicate worksheets and primary source documents</w:t>
            </w:r>
            <w:r>
              <w:rPr>
                <w:rFonts w:ascii="Arial" w:eastAsia="Arial" w:hAnsi="Arial" w:cs="Arial"/>
              </w:rPr>
              <w:br/>
              <w:t>Prepare transparencies or charts of each activity from the worksheets</w:t>
            </w:r>
          </w:p>
        </w:tc>
      </w:tr>
    </w:tbl>
    <w:p w:rsidR="00B143B0" w:rsidRDefault="00B143B0">
      <w:pPr>
        <w:spacing w:after="0" w:line="240" w:lineRule="auto"/>
      </w:pPr>
    </w:p>
    <w:p w:rsidR="00B143B0" w:rsidRDefault="009F1B27">
      <w:pPr>
        <w:spacing w:after="0" w:line="240" w:lineRule="auto"/>
      </w:pPr>
      <w:r>
        <w:rPr>
          <w:rFonts w:ascii="Arial" w:eastAsia="Arial" w:hAnsi="Arial" w:cs="Arial"/>
          <w:b/>
          <w:u w:val="single"/>
        </w:rPr>
        <w:t>**Lesson Hook or Preview:</w:t>
      </w:r>
      <w:r>
        <w:rPr>
          <w:rFonts w:ascii="Arial" w:eastAsia="Arial" w:hAnsi="Arial" w:cs="Arial"/>
          <w:b/>
        </w:rPr>
        <w:t xml:space="preserve"> What </w:t>
      </w:r>
      <w:r>
        <w:rPr>
          <w:rFonts w:ascii="Arial" w:eastAsia="Arial" w:hAnsi="Arial" w:cs="Arial"/>
          <w:b/>
          <w:color w:val="FF0000"/>
        </w:rPr>
        <w:t>activity, video, song, or other experience</w:t>
      </w:r>
      <w:r>
        <w:rPr>
          <w:rFonts w:ascii="Arial" w:eastAsia="Arial" w:hAnsi="Arial" w:cs="Arial"/>
          <w:b/>
        </w:rPr>
        <w:t xml:space="preserve"> could get the students excited about the lesson and thinking about the topic? Is there a way to make the lesson important to their lives or link the lesson content to what they already know? </w:t>
      </w:r>
    </w:p>
    <w:p w:rsidR="00B143B0" w:rsidRDefault="00B143B0">
      <w:pPr>
        <w:spacing w:after="0" w:line="240" w:lineRule="auto"/>
      </w:pPr>
    </w:p>
    <w:tbl>
      <w:tblPr>
        <w:tblStyle w:val="ac"/>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line="240" w:lineRule="auto"/>
              <w:contextualSpacing w:val="0"/>
            </w:pPr>
            <w:r>
              <w:rPr>
                <w:rFonts w:ascii="Arial" w:eastAsia="Arial" w:hAnsi="Arial" w:cs="Arial"/>
                <w:b/>
                <w:color w:val="464646"/>
              </w:rPr>
              <w:br/>
            </w:r>
            <w:r>
              <w:rPr>
                <w:rFonts w:ascii="Arial" w:eastAsia="Arial" w:hAnsi="Arial" w:cs="Arial"/>
                <w:b/>
                <w:i/>
                <w:color w:val="464646"/>
              </w:rPr>
              <w:t xml:space="preserve">The purpose of this activity is to provide the students with </w:t>
            </w:r>
            <w:r>
              <w:rPr>
                <w:rFonts w:ascii="Arial" w:eastAsia="Arial" w:hAnsi="Arial" w:cs="Arial"/>
                <w:b/>
                <w:i/>
                <w:color w:val="464646"/>
              </w:rPr>
              <w:t>an example of the mood of the citizens of Baltimore prior to the British attack in September of 1814.</w:t>
            </w:r>
            <w:r>
              <w:rPr>
                <w:rFonts w:ascii="Arial" w:eastAsia="Arial" w:hAnsi="Arial" w:cs="Arial"/>
                <w:b/>
                <w:i/>
                <w:color w:val="464646"/>
              </w:rPr>
              <w:br/>
            </w:r>
            <w:r>
              <w:rPr>
                <w:rFonts w:ascii="Arial" w:eastAsia="Arial" w:hAnsi="Arial" w:cs="Arial"/>
                <w:color w:val="464646"/>
              </w:rPr>
              <w:t>Display Transparency 1</w:t>
            </w:r>
            <w:r>
              <w:rPr>
                <w:rFonts w:ascii="Arial" w:eastAsia="Arial" w:hAnsi="Arial" w:cs="Arial"/>
                <w:color w:val="464646"/>
              </w:rPr>
              <w:br/>
              <w:t>Read aloud the words of the song.</w:t>
            </w:r>
            <w:r>
              <w:rPr>
                <w:rFonts w:ascii="Arial" w:eastAsia="Arial" w:hAnsi="Arial" w:cs="Arial"/>
                <w:color w:val="464646"/>
              </w:rPr>
              <w:br/>
              <w:t>Ask the students to interpret what they think the words mean. (The students</w:t>
            </w:r>
            <w:r>
              <w:rPr>
                <w:rFonts w:ascii="Arial" w:eastAsia="Arial" w:hAnsi="Arial" w:cs="Arial"/>
                <w:color w:val="464646"/>
              </w:rPr>
              <w:br/>
              <w:t>should be able to exp</w:t>
            </w:r>
            <w:r>
              <w:rPr>
                <w:rFonts w:ascii="Arial" w:eastAsia="Arial" w:hAnsi="Arial" w:cs="Arial"/>
                <w:color w:val="464646"/>
              </w:rPr>
              <w:t>lain that this is a poem, or message about a battle or war.</w:t>
            </w:r>
            <w:r>
              <w:rPr>
                <w:rFonts w:ascii="Arial" w:eastAsia="Arial" w:hAnsi="Arial" w:cs="Arial"/>
                <w:color w:val="464646"/>
              </w:rPr>
              <w:br/>
              <w:t>(Accept all responses.)</w:t>
            </w:r>
            <w:r>
              <w:rPr>
                <w:rFonts w:ascii="Arial" w:eastAsia="Arial" w:hAnsi="Arial" w:cs="Arial"/>
                <w:color w:val="464646"/>
              </w:rPr>
              <w:br/>
              <w:t>Reread the words again, line by line and "translate" for the students.</w:t>
            </w:r>
            <w:r>
              <w:rPr>
                <w:rFonts w:ascii="Arial" w:eastAsia="Arial" w:hAnsi="Arial" w:cs="Arial"/>
                <w:color w:val="464646"/>
              </w:rPr>
              <w:br/>
              <w:t>Tell the students that this was an old song that the citizens of Baltimore sang</w:t>
            </w:r>
            <w:r>
              <w:rPr>
                <w:rFonts w:ascii="Arial" w:eastAsia="Arial" w:hAnsi="Arial" w:cs="Arial"/>
                <w:color w:val="464646"/>
              </w:rPr>
              <w:br/>
              <w:t>when they knew that t</w:t>
            </w:r>
            <w:r>
              <w:rPr>
                <w:rFonts w:ascii="Arial" w:eastAsia="Arial" w:hAnsi="Arial" w:cs="Arial"/>
                <w:color w:val="464646"/>
              </w:rPr>
              <w:t>he British troops under the command of General Ross</w:t>
            </w:r>
            <w:r>
              <w:rPr>
                <w:rFonts w:ascii="Arial" w:eastAsia="Arial" w:hAnsi="Arial" w:cs="Arial"/>
                <w:color w:val="464646"/>
              </w:rPr>
              <w:br/>
              <w:t>where advancing on Baltimore. Get reactions from the students regarding the</w:t>
            </w:r>
            <w:r>
              <w:rPr>
                <w:rFonts w:ascii="Arial" w:eastAsia="Arial" w:hAnsi="Arial" w:cs="Arial"/>
                <w:color w:val="464646"/>
              </w:rPr>
              <w:br/>
              <w:t>mood of the citizens based on the words of the song.</w:t>
            </w:r>
          </w:p>
          <w:p w:rsidR="00B143B0" w:rsidRDefault="00B143B0">
            <w:pPr>
              <w:spacing w:after="0" w:line="240" w:lineRule="auto"/>
              <w:contextualSpacing w:val="0"/>
            </w:pPr>
          </w:p>
        </w:tc>
      </w:tr>
    </w:tbl>
    <w:p w:rsidR="00B143B0" w:rsidRDefault="00B143B0">
      <w:pPr>
        <w:spacing w:after="0" w:line="240" w:lineRule="auto"/>
      </w:pPr>
    </w:p>
    <w:p w:rsidR="00B143B0" w:rsidRDefault="009F1B27">
      <w:pPr>
        <w:spacing w:after="0" w:line="240" w:lineRule="auto"/>
      </w:pPr>
      <w:r>
        <w:rPr>
          <w:rFonts w:ascii="Arial" w:eastAsia="Arial" w:hAnsi="Arial" w:cs="Arial"/>
          <w:b/>
          <w:u w:val="single"/>
        </w:rPr>
        <w:t xml:space="preserve">**Procedure: List the </w:t>
      </w:r>
      <w:r>
        <w:rPr>
          <w:rFonts w:ascii="Arial" w:eastAsia="Arial" w:hAnsi="Arial" w:cs="Arial"/>
          <w:b/>
        </w:rPr>
        <w:t xml:space="preserve">instructions the teacher should follow as </w:t>
      </w:r>
      <w:r>
        <w:rPr>
          <w:rFonts w:ascii="Arial" w:eastAsia="Arial" w:hAnsi="Arial" w:cs="Arial"/>
          <w:b/>
          <w:color w:val="FF0000"/>
        </w:rPr>
        <w:t>Step One</w:t>
      </w:r>
      <w:r>
        <w:rPr>
          <w:rFonts w:ascii="Arial" w:eastAsia="Arial" w:hAnsi="Arial" w:cs="Arial"/>
          <w:b/>
          <w:color w:val="FF0000"/>
        </w:rPr>
        <w:t>, Step Two, Step Three, etc.</w:t>
      </w:r>
      <w:r>
        <w:rPr>
          <w:rFonts w:ascii="Arial" w:eastAsia="Arial" w:hAnsi="Arial" w:cs="Arial"/>
          <w:b/>
        </w:rPr>
        <w:t xml:space="preserve"> </w:t>
      </w:r>
    </w:p>
    <w:p w:rsidR="00B143B0" w:rsidRDefault="00B143B0">
      <w:pPr>
        <w:spacing w:after="0" w:line="240" w:lineRule="auto"/>
      </w:pPr>
    </w:p>
    <w:tbl>
      <w:tblPr>
        <w:tblStyle w:val="ad"/>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line="240" w:lineRule="auto"/>
              <w:contextualSpacing w:val="0"/>
            </w:pPr>
            <w:r>
              <w:rPr>
                <w:rFonts w:ascii="Arial" w:eastAsia="Arial" w:hAnsi="Arial" w:cs="Arial"/>
                <w:b/>
                <w:color w:val="464646"/>
              </w:rPr>
              <w:t>Part 1 - Purpose for reading: What actions did the citizens of Baltimore take to prepare for a possible attack by British forces?</w:t>
            </w:r>
            <w:r>
              <w:rPr>
                <w:rFonts w:ascii="Arial" w:eastAsia="Arial" w:hAnsi="Arial" w:cs="Arial"/>
                <w:b/>
                <w:color w:val="464646"/>
              </w:rPr>
              <w:br/>
            </w:r>
            <w:r>
              <w:rPr>
                <w:rFonts w:ascii="Arial" w:eastAsia="Arial" w:hAnsi="Arial" w:cs="Arial"/>
                <w:color w:val="464646"/>
              </w:rPr>
              <w:t>D</w:t>
            </w:r>
            <w:r>
              <w:rPr>
                <w:rFonts w:ascii="Arial" w:eastAsia="Arial" w:hAnsi="Arial" w:cs="Arial"/>
              </w:rPr>
              <w:t>isplay transparency of Handout #2</w:t>
            </w:r>
            <w:r>
              <w:rPr>
                <w:rFonts w:ascii="Arial" w:eastAsia="Arial" w:hAnsi="Arial" w:cs="Arial"/>
              </w:rPr>
              <w:br/>
              <w:t>Distribute "Pictorial Field Book Handout #1"</w:t>
            </w:r>
            <w:r>
              <w:rPr>
                <w:rFonts w:ascii="Arial" w:eastAsia="Arial" w:hAnsi="Arial" w:cs="Arial"/>
              </w:rPr>
              <w:t xml:space="preserve"> (Note to Teacher: This is a</w:t>
            </w:r>
            <w:r>
              <w:rPr>
                <w:rFonts w:ascii="Arial" w:eastAsia="Arial" w:hAnsi="Arial" w:cs="Arial"/>
              </w:rPr>
              <w:br/>
              <w:t>secondary source document. Make sure that the students understand the difference</w:t>
            </w:r>
            <w:r>
              <w:rPr>
                <w:rFonts w:ascii="Arial" w:eastAsia="Arial" w:hAnsi="Arial" w:cs="Arial"/>
              </w:rPr>
              <w:br/>
              <w:t>between a secondary and primary source. )</w:t>
            </w:r>
            <w:r>
              <w:rPr>
                <w:rFonts w:ascii="Arial" w:eastAsia="Arial" w:hAnsi="Arial" w:cs="Arial"/>
              </w:rPr>
              <w:br/>
              <w:t>Direct students to paragraph #1. Read this paragraph, highlight or underline words</w:t>
            </w:r>
            <w:r>
              <w:rPr>
                <w:rFonts w:ascii="Arial" w:eastAsia="Arial" w:hAnsi="Arial" w:cs="Arial"/>
              </w:rPr>
              <w:br/>
              <w:t>or phrases that are i</w:t>
            </w:r>
            <w:r>
              <w:rPr>
                <w:rFonts w:ascii="Arial" w:eastAsia="Arial" w:hAnsi="Arial" w:cs="Arial"/>
              </w:rPr>
              <w:t>mportant to the understanding of the text. Complete the</w:t>
            </w:r>
            <w:r>
              <w:rPr>
                <w:rFonts w:ascii="Arial" w:eastAsia="Arial" w:hAnsi="Arial" w:cs="Arial"/>
              </w:rPr>
              <w:br/>
              <w:t>graphic organizer which asks, Who, What, Tell Me and Show Me.</w:t>
            </w:r>
            <w:r>
              <w:rPr>
                <w:rFonts w:ascii="Arial" w:eastAsia="Arial" w:hAnsi="Arial" w:cs="Arial"/>
              </w:rPr>
              <w:br/>
              <w:t>Distribute the graphic organizer to groups of students and assign each group a</w:t>
            </w:r>
            <w:r>
              <w:rPr>
                <w:rFonts w:ascii="Arial" w:eastAsia="Arial" w:hAnsi="Arial" w:cs="Arial"/>
              </w:rPr>
              <w:br/>
              <w:t>paragraph to read.</w:t>
            </w:r>
            <w:r>
              <w:rPr>
                <w:rFonts w:ascii="Arial" w:eastAsia="Arial" w:hAnsi="Arial" w:cs="Arial"/>
              </w:rPr>
              <w:br/>
              <w:t>Bring the students to the front of the r</w:t>
            </w:r>
            <w:r>
              <w:rPr>
                <w:rFonts w:ascii="Arial" w:eastAsia="Arial" w:hAnsi="Arial" w:cs="Arial"/>
              </w:rPr>
              <w:t>oom in the order that their paragraph</w:t>
            </w:r>
            <w:r>
              <w:rPr>
                <w:rFonts w:ascii="Arial" w:eastAsia="Arial" w:hAnsi="Arial" w:cs="Arial"/>
              </w:rPr>
              <w:br/>
              <w:t>appears in the reading. Have students retell the story using their graphic</w:t>
            </w:r>
            <w:r>
              <w:rPr>
                <w:rFonts w:ascii="Arial" w:eastAsia="Arial" w:hAnsi="Arial" w:cs="Arial"/>
              </w:rPr>
              <w:br/>
              <w:t>organizers as a guide. Emphasize the role of the citizens and troops in preparing</w:t>
            </w:r>
            <w:r>
              <w:rPr>
                <w:rFonts w:ascii="Arial" w:eastAsia="Arial" w:hAnsi="Arial" w:cs="Arial"/>
              </w:rPr>
              <w:br/>
              <w:t>for the battle.</w:t>
            </w:r>
          </w:p>
          <w:p w:rsidR="00B143B0" w:rsidRDefault="00B143B0">
            <w:pPr>
              <w:spacing w:after="0" w:line="240" w:lineRule="auto"/>
              <w:contextualSpacing w:val="0"/>
            </w:pPr>
          </w:p>
          <w:p w:rsidR="00B143B0" w:rsidRDefault="009F1B27">
            <w:pPr>
              <w:spacing w:after="0" w:line="240" w:lineRule="auto"/>
              <w:contextualSpacing w:val="0"/>
            </w:pPr>
            <w:r>
              <w:rPr>
                <w:rFonts w:ascii="Arial" w:eastAsia="Arial" w:hAnsi="Arial" w:cs="Arial"/>
                <w:b/>
              </w:rPr>
              <w:t>Part 2 - Independent Practice</w:t>
            </w:r>
            <w:r>
              <w:rPr>
                <w:rFonts w:ascii="Arial" w:eastAsia="Arial" w:hAnsi="Arial" w:cs="Arial"/>
                <w:b/>
              </w:rPr>
              <w:br/>
            </w:r>
            <w:r>
              <w:rPr>
                <w:rFonts w:ascii="Arial" w:eastAsia="Arial" w:hAnsi="Arial" w:cs="Arial"/>
              </w:rPr>
              <w:t>Divide the cla</w:t>
            </w:r>
            <w:r>
              <w:rPr>
                <w:rFonts w:ascii="Arial" w:eastAsia="Arial" w:hAnsi="Arial" w:cs="Arial"/>
              </w:rPr>
              <w:t>ss into pairs. Assign a primary source document and reading guide</w:t>
            </w:r>
            <w:r>
              <w:rPr>
                <w:rFonts w:ascii="Arial" w:eastAsia="Arial" w:hAnsi="Arial" w:cs="Arial"/>
              </w:rPr>
              <w:br/>
              <w:t>sheet to each pair of students. The documents include a recruitment poster from</w:t>
            </w:r>
            <w:r>
              <w:rPr>
                <w:rFonts w:ascii="Arial" w:eastAsia="Arial" w:hAnsi="Arial" w:cs="Arial"/>
              </w:rPr>
              <w:br/>
              <w:t>1813 and letters written immediately after and several months after the actual</w:t>
            </w:r>
            <w:r>
              <w:rPr>
                <w:rFonts w:ascii="Arial" w:eastAsia="Arial" w:hAnsi="Arial" w:cs="Arial"/>
              </w:rPr>
              <w:br/>
            </w:r>
            <w:r>
              <w:rPr>
                <w:rFonts w:ascii="Arial" w:eastAsia="Arial" w:hAnsi="Arial" w:cs="Arial"/>
              </w:rPr>
              <w:lastRenderedPageBreak/>
              <w:t>battle.</w:t>
            </w:r>
            <w:r>
              <w:rPr>
                <w:rFonts w:ascii="Arial" w:eastAsia="Arial" w:hAnsi="Arial" w:cs="Arial"/>
              </w:rPr>
              <w:br/>
              <w:t>Groups: Recruitment Pos</w:t>
            </w:r>
            <w:r>
              <w:rPr>
                <w:rFonts w:ascii="Arial" w:eastAsia="Arial" w:hAnsi="Arial" w:cs="Arial"/>
              </w:rPr>
              <w:t>ter (Teacher's Note: There is a recruitment</w:t>
            </w:r>
            <w:r>
              <w:rPr>
                <w:rFonts w:ascii="Arial" w:eastAsia="Arial" w:hAnsi="Arial" w:cs="Arial"/>
              </w:rPr>
              <w:br/>
              <w:t>poster from Connecticut included for display purposes only.)</w:t>
            </w:r>
            <w:r>
              <w:rPr>
                <w:rFonts w:ascii="Arial" w:eastAsia="Arial" w:hAnsi="Arial" w:cs="Arial"/>
              </w:rPr>
              <w:br/>
              <w:t>Letter written by John and S. Bell to Thomas C. Bell</w:t>
            </w:r>
            <w:r>
              <w:rPr>
                <w:rFonts w:ascii="Arial" w:eastAsia="Arial" w:hAnsi="Arial" w:cs="Arial"/>
              </w:rPr>
              <w:br/>
              <w:t>Letter written by John Harris to Doctor William Harris</w:t>
            </w:r>
            <w:r>
              <w:rPr>
                <w:rFonts w:ascii="Arial" w:eastAsia="Arial" w:hAnsi="Arial" w:cs="Arial"/>
              </w:rPr>
              <w:br/>
              <w:t>Have students read the assigned document an</w:t>
            </w:r>
            <w:r>
              <w:rPr>
                <w:rFonts w:ascii="Arial" w:eastAsia="Arial" w:hAnsi="Arial" w:cs="Arial"/>
              </w:rPr>
              <w:t>d complete the appropriate</w:t>
            </w:r>
            <w:r>
              <w:rPr>
                <w:rFonts w:ascii="Arial" w:eastAsia="Arial" w:hAnsi="Arial" w:cs="Arial"/>
              </w:rPr>
              <w:br/>
              <w:t>worksheet.</w:t>
            </w:r>
            <w:r>
              <w:rPr>
                <w:rFonts w:ascii="Arial" w:eastAsia="Arial" w:hAnsi="Arial" w:cs="Arial"/>
              </w:rPr>
              <w:br/>
              <w:t>Allow students to respond to the prompts. Record responses.</w:t>
            </w:r>
          </w:p>
          <w:p w:rsidR="00B143B0" w:rsidRDefault="00B143B0">
            <w:pPr>
              <w:spacing w:after="0" w:line="240" w:lineRule="auto"/>
              <w:contextualSpacing w:val="0"/>
            </w:pPr>
          </w:p>
        </w:tc>
      </w:tr>
    </w:tbl>
    <w:p w:rsidR="00B143B0" w:rsidRDefault="00B143B0">
      <w:pPr>
        <w:spacing w:after="0" w:line="240" w:lineRule="auto"/>
      </w:pPr>
    </w:p>
    <w:p w:rsidR="00B143B0" w:rsidRDefault="00B143B0">
      <w:pPr>
        <w:spacing w:after="0"/>
      </w:pPr>
    </w:p>
    <w:p w:rsidR="00B143B0" w:rsidRDefault="009F1B27">
      <w:pPr>
        <w:spacing w:after="0"/>
      </w:pPr>
      <w:r>
        <w:rPr>
          <w:rFonts w:ascii="Arial" w:eastAsia="Arial" w:hAnsi="Arial" w:cs="Arial"/>
          <w:b/>
          <w:u w:val="single"/>
        </w:rPr>
        <w:t>Lesson Materials:</w:t>
      </w:r>
      <w:r>
        <w:rPr>
          <w:rFonts w:ascii="Arial" w:eastAsia="Arial" w:hAnsi="Arial" w:cs="Arial"/>
          <w:b/>
        </w:rPr>
        <w:t xml:space="preserve"> Any worksheets, photos, primary source, scientific data, maps, graphic organizers, or PowerPoints should be described and attached using</w:t>
      </w:r>
      <w:r>
        <w:rPr>
          <w:rFonts w:ascii="Arial" w:eastAsia="Arial" w:hAnsi="Arial" w:cs="Arial"/>
          <w:b/>
        </w:rPr>
        <w:t xml:space="preserve"> the template below. Please create additional materials boxes if necessary. </w:t>
      </w:r>
    </w:p>
    <w:p w:rsidR="00B143B0" w:rsidRDefault="00B143B0">
      <w:pPr>
        <w:spacing w:after="0"/>
      </w:pPr>
    </w:p>
    <w:p w:rsidR="00B143B0" w:rsidRDefault="009F1B27">
      <w:pPr>
        <w:spacing w:after="0"/>
      </w:pPr>
      <w:r>
        <w:rPr>
          <w:rFonts w:ascii="Arial" w:eastAsia="Arial" w:hAnsi="Arial" w:cs="Arial"/>
          <w:b/>
        </w:rPr>
        <w:t>Material #1</w:t>
      </w:r>
    </w:p>
    <w:p w:rsidR="00B143B0" w:rsidRDefault="009F1B27">
      <w:pPr>
        <w:spacing w:after="0"/>
        <w:ind w:left="720"/>
      </w:pPr>
      <w:r>
        <w:rPr>
          <w:rFonts w:ascii="Arial" w:eastAsia="Arial" w:hAnsi="Arial" w:cs="Arial"/>
          <w:b/>
        </w:rPr>
        <w:t>Title (255 characters maximum):</w:t>
      </w:r>
    </w:p>
    <w:tbl>
      <w:tblPr>
        <w:tblStyle w:val="ae"/>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line="240" w:lineRule="auto"/>
              <w:contextualSpacing w:val="0"/>
            </w:pPr>
            <w:r>
              <w:rPr>
                <w:rFonts w:ascii="Arial" w:eastAsia="Arial" w:hAnsi="Arial" w:cs="Arial"/>
              </w:rPr>
              <w:t>Lesson materials</w:t>
            </w:r>
          </w:p>
        </w:tc>
      </w:tr>
    </w:tbl>
    <w:p w:rsidR="00B143B0" w:rsidRDefault="00B143B0">
      <w:pPr>
        <w:spacing w:after="0"/>
        <w:ind w:left="720"/>
      </w:pPr>
    </w:p>
    <w:p w:rsidR="00B143B0" w:rsidRDefault="009F1B27">
      <w:pPr>
        <w:spacing w:after="0"/>
        <w:ind w:left="720"/>
      </w:pPr>
      <w:r>
        <w:rPr>
          <w:rFonts w:ascii="Arial" w:eastAsia="Arial" w:hAnsi="Arial" w:cs="Arial"/>
          <w:b/>
        </w:rPr>
        <w:t>Summary (</w:t>
      </w:r>
      <w:r>
        <w:rPr>
          <w:rFonts w:ascii="Arial" w:eastAsia="Arial" w:hAnsi="Arial" w:cs="Arial"/>
          <w:b/>
          <w:color w:val="FF0000"/>
        </w:rPr>
        <w:t>how does the material function in the lesson?):</w:t>
      </w:r>
    </w:p>
    <w:tbl>
      <w:tblPr>
        <w:tblStyle w:val="af"/>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p w:rsidR="00B143B0" w:rsidRDefault="009F1B27">
            <w:pPr>
              <w:spacing w:after="0" w:line="240" w:lineRule="auto"/>
              <w:contextualSpacing w:val="0"/>
            </w:pPr>
            <w:r>
              <w:rPr>
                <w:rFonts w:ascii="Arial" w:eastAsia="Arial" w:hAnsi="Arial" w:cs="Arial"/>
              </w:rPr>
              <w:t>Student worksheets, history, handouts.</w:t>
            </w:r>
          </w:p>
        </w:tc>
      </w:tr>
    </w:tbl>
    <w:p w:rsidR="00B143B0" w:rsidRDefault="00B143B0">
      <w:pPr>
        <w:spacing w:after="0"/>
        <w:ind w:left="720"/>
      </w:pPr>
    </w:p>
    <w:p w:rsidR="00B143B0" w:rsidRDefault="009F1B27">
      <w:pPr>
        <w:spacing w:after="0"/>
        <w:ind w:left="720"/>
      </w:pPr>
      <w:r>
        <w:rPr>
          <w:rFonts w:ascii="Arial" w:eastAsia="Arial" w:hAnsi="Arial" w:cs="Arial"/>
          <w:b/>
        </w:rPr>
        <w:t xml:space="preserve">Downloadable file of this material in original format if possible, such as Microsoft word or PowerPoint (Please upload or provide URL) </w:t>
      </w:r>
    </w:p>
    <w:tbl>
      <w:tblPr>
        <w:tblStyle w:val="af0"/>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tc>
      </w:tr>
    </w:tbl>
    <w:p w:rsidR="00B143B0" w:rsidRDefault="00B143B0">
      <w:pPr>
        <w:spacing w:after="0"/>
        <w:ind w:left="720"/>
      </w:pPr>
    </w:p>
    <w:p w:rsidR="00B143B0" w:rsidRDefault="009F1B27">
      <w:pPr>
        <w:spacing w:after="0"/>
      </w:pPr>
      <w:r>
        <w:rPr>
          <w:rFonts w:ascii="Arial" w:eastAsia="Arial" w:hAnsi="Arial" w:cs="Arial"/>
          <w:b/>
        </w:rPr>
        <w:t>Material #2</w:t>
      </w:r>
    </w:p>
    <w:p w:rsidR="00B143B0" w:rsidRDefault="009F1B27">
      <w:pPr>
        <w:spacing w:after="0"/>
        <w:ind w:left="720"/>
      </w:pPr>
      <w:r>
        <w:rPr>
          <w:rFonts w:ascii="Arial" w:eastAsia="Arial" w:hAnsi="Arial" w:cs="Arial"/>
          <w:b/>
        </w:rPr>
        <w:t>Title (255 characters maximum):</w:t>
      </w:r>
    </w:p>
    <w:tbl>
      <w:tblPr>
        <w:tblStyle w:val="af1"/>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tc>
      </w:tr>
    </w:tbl>
    <w:p w:rsidR="00B143B0" w:rsidRDefault="00B143B0">
      <w:pPr>
        <w:spacing w:after="0"/>
        <w:ind w:left="720"/>
      </w:pPr>
    </w:p>
    <w:p w:rsidR="00B143B0" w:rsidRDefault="009F1B27">
      <w:pPr>
        <w:spacing w:after="0"/>
        <w:ind w:left="720"/>
      </w:pPr>
      <w:r>
        <w:rPr>
          <w:rFonts w:ascii="Arial" w:eastAsia="Arial" w:hAnsi="Arial" w:cs="Arial"/>
          <w:b/>
        </w:rPr>
        <w:t>Summary (</w:t>
      </w:r>
      <w:r>
        <w:rPr>
          <w:rFonts w:ascii="Arial" w:eastAsia="Arial" w:hAnsi="Arial" w:cs="Arial"/>
          <w:b/>
          <w:color w:val="FF0000"/>
        </w:rPr>
        <w:t>how does the material function in the lesson?):</w:t>
      </w:r>
    </w:p>
    <w:tbl>
      <w:tblPr>
        <w:tblStyle w:val="af2"/>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p w:rsidR="00B143B0" w:rsidRDefault="00B143B0">
            <w:pPr>
              <w:spacing w:after="0" w:line="240" w:lineRule="auto"/>
              <w:contextualSpacing w:val="0"/>
            </w:pPr>
          </w:p>
        </w:tc>
      </w:tr>
    </w:tbl>
    <w:p w:rsidR="00B143B0" w:rsidRDefault="00B143B0">
      <w:pPr>
        <w:spacing w:after="0"/>
        <w:ind w:left="720"/>
      </w:pPr>
    </w:p>
    <w:p w:rsidR="00B143B0" w:rsidRDefault="009F1B27">
      <w:pPr>
        <w:spacing w:after="0"/>
        <w:ind w:left="720"/>
      </w:pPr>
      <w:r>
        <w:rPr>
          <w:rFonts w:ascii="Arial" w:eastAsia="Arial" w:hAnsi="Arial" w:cs="Arial"/>
          <w:b/>
        </w:rPr>
        <w:t xml:space="preserve">Downloadable file of this material in original format if possible, such as Microsoft word or PowerPoint (Please upload or provide URL) </w:t>
      </w:r>
    </w:p>
    <w:tbl>
      <w:tblPr>
        <w:tblStyle w:val="af3"/>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tc>
      </w:tr>
    </w:tbl>
    <w:p w:rsidR="00B143B0" w:rsidRDefault="00B143B0">
      <w:pPr>
        <w:spacing w:after="0"/>
      </w:pPr>
    </w:p>
    <w:p w:rsidR="00B143B0" w:rsidRDefault="00B143B0">
      <w:pPr>
        <w:spacing w:after="0"/>
      </w:pPr>
    </w:p>
    <w:p w:rsidR="00B143B0" w:rsidRDefault="00B143B0">
      <w:pPr>
        <w:spacing w:after="0"/>
      </w:pPr>
    </w:p>
    <w:p w:rsidR="00B143B0" w:rsidRDefault="009F1B27">
      <w:pPr>
        <w:spacing w:after="0"/>
      </w:pPr>
      <w:r>
        <w:rPr>
          <w:rFonts w:ascii="Arial" w:eastAsia="Arial" w:hAnsi="Arial" w:cs="Arial"/>
          <w:b/>
        </w:rPr>
        <w:t>Material #3</w:t>
      </w:r>
    </w:p>
    <w:p w:rsidR="00B143B0" w:rsidRDefault="009F1B27">
      <w:pPr>
        <w:spacing w:after="0"/>
        <w:ind w:left="720"/>
      </w:pPr>
      <w:r>
        <w:rPr>
          <w:rFonts w:ascii="Arial" w:eastAsia="Arial" w:hAnsi="Arial" w:cs="Arial"/>
          <w:b/>
        </w:rPr>
        <w:t>Title (255 characters maximum):</w:t>
      </w:r>
    </w:p>
    <w:tbl>
      <w:tblPr>
        <w:tblStyle w:val="af4"/>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tc>
      </w:tr>
    </w:tbl>
    <w:p w:rsidR="00B143B0" w:rsidRDefault="00B143B0">
      <w:pPr>
        <w:spacing w:after="0"/>
        <w:ind w:left="720"/>
      </w:pPr>
    </w:p>
    <w:p w:rsidR="00B143B0" w:rsidRDefault="009F1B27">
      <w:pPr>
        <w:spacing w:after="0"/>
        <w:ind w:left="720"/>
      </w:pPr>
      <w:r>
        <w:rPr>
          <w:rFonts w:ascii="Arial" w:eastAsia="Arial" w:hAnsi="Arial" w:cs="Arial"/>
          <w:b/>
        </w:rPr>
        <w:t>Summary (</w:t>
      </w:r>
      <w:r>
        <w:rPr>
          <w:rFonts w:ascii="Arial" w:eastAsia="Arial" w:hAnsi="Arial" w:cs="Arial"/>
          <w:b/>
          <w:color w:val="FF0000"/>
        </w:rPr>
        <w:t>how does the material function in the lesson?):</w:t>
      </w:r>
    </w:p>
    <w:tbl>
      <w:tblPr>
        <w:tblStyle w:val="af5"/>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p w:rsidR="00B143B0" w:rsidRDefault="00B143B0">
            <w:pPr>
              <w:spacing w:after="0" w:line="240" w:lineRule="auto"/>
              <w:contextualSpacing w:val="0"/>
            </w:pPr>
          </w:p>
        </w:tc>
      </w:tr>
    </w:tbl>
    <w:p w:rsidR="00B143B0" w:rsidRDefault="00B143B0">
      <w:pPr>
        <w:spacing w:after="0"/>
        <w:ind w:left="720"/>
      </w:pPr>
    </w:p>
    <w:p w:rsidR="00B143B0" w:rsidRDefault="009F1B27">
      <w:pPr>
        <w:spacing w:after="0"/>
        <w:ind w:left="720"/>
      </w:pPr>
      <w:r>
        <w:rPr>
          <w:rFonts w:ascii="Arial" w:eastAsia="Arial" w:hAnsi="Arial" w:cs="Arial"/>
          <w:b/>
        </w:rPr>
        <w:t xml:space="preserve">Downloadable file of this material in original format if possible, such as Microsoft word or PowerPoint (Please upload or provide URL) </w:t>
      </w:r>
    </w:p>
    <w:tbl>
      <w:tblPr>
        <w:tblStyle w:val="af6"/>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tc>
      </w:tr>
    </w:tbl>
    <w:p w:rsidR="00B143B0" w:rsidRDefault="00B143B0">
      <w:pPr>
        <w:spacing w:after="0"/>
      </w:pPr>
    </w:p>
    <w:p w:rsidR="00B143B0" w:rsidRDefault="00B143B0">
      <w:pPr>
        <w:spacing w:after="0"/>
      </w:pPr>
    </w:p>
    <w:p w:rsidR="00B143B0" w:rsidRDefault="009F1B27">
      <w:pPr>
        <w:spacing w:after="0"/>
      </w:pPr>
      <w:r>
        <w:rPr>
          <w:rFonts w:ascii="Arial" w:eastAsia="Arial" w:hAnsi="Arial" w:cs="Arial"/>
          <w:b/>
          <w:u w:val="single"/>
        </w:rPr>
        <w:t xml:space="preserve">Assessment Materials </w:t>
      </w:r>
    </w:p>
    <w:p w:rsidR="00B143B0" w:rsidRDefault="009F1B27">
      <w:pPr>
        <w:spacing w:after="0"/>
      </w:pPr>
      <w:r>
        <w:rPr>
          <w:rFonts w:ascii="Arial" w:eastAsia="Arial" w:hAnsi="Arial" w:cs="Arial"/>
          <w:b/>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Pr>
          <w:rFonts w:ascii="Arial" w:eastAsia="Arial" w:hAnsi="Arial" w:cs="Arial"/>
          <w:b/>
        </w:rPr>
        <w:t xml:space="preserve"> </w:t>
      </w:r>
    </w:p>
    <w:p w:rsidR="00B143B0" w:rsidRDefault="00B143B0">
      <w:pPr>
        <w:spacing w:after="0"/>
      </w:pPr>
    </w:p>
    <w:p w:rsidR="00B143B0" w:rsidRDefault="009F1B27">
      <w:pPr>
        <w:spacing w:after="0"/>
      </w:pPr>
      <w:r>
        <w:rPr>
          <w:rFonts w:ascii="Arial" w:eastAsia="Arial" w:hAnsi="Arial" w:cs="Arial"/>
          <w:b/>
        </w:rPr>
        <w:t>Assessment</w:t>
      </w:r>
    </w:p>
    <w:p w:rsidR="00B143B0" w:rsidRDefault="009F1B27">
      <w:pPr>
        <w:spacing w:after="0"/>
        <w:ind w:left="720"/>
      </w:pPr>
      <w:r>
        <w:rPr>
          <w:rFonts w:ascii="Arial" w:eastAsia="Arial" w:hAnsi="Arial" w:cs="Arial"/>
          <w:b/>
        </w:rPr>
        <w:t>Title (255 characters maximum):</w:t>
      </w:r>
    </w:p>
    <w:tbl>
      <w:tblPr>
        <w:tblStyle w:val="af7"/>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tc>
      </w:tr>
    </w:tbl>
    <w:p w:rsidR="00B143B0" w:rsidRDefault="00B143B0">
      <w:pPr>
        <w:spacing w:after="0"/>
        <w:ind w:left="720"/>
      </w:pPr>
    </w:p>
    <w:p w:rsidR="00B143B0" w:rsidRDefault="009F1B27">
      <w:pPr>
        <w:spacing w:after="0"/>
        <w:ind w:left="720"/>
      </w:pPr>
      <w:r>
        <w:rPr>
          <w:rFonts w:ascii="Arial" w:eastAsia="Arial" w:hAnsi="Arial" w:cs="Arial"/>
          <w:b/>
        </w:rPr>
        <w:t xml:space="preserve">Summary </w:t>
      </w:r>
      <w:r>
        <w:rPr>
          <w:rFonts w:ascii="Arial" w:eastAsia="Arial" w:hAnsi="Arial" w:cs="Arial"/>
          <w:b/>
          <w:color w:val="FF0000"/>
        </w:rPr>
        <w:t>(how does the material function in the lesson?):</w:t>
      </w:r>
    </w:p>
    <w:tbl>
      <w:tblPr>
        <w:tblStyle w:val="af8"/>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line="240" w:lineRule="auto"/>
              <w:contextualSpacing w:val="0"/>
            </w:pPr>
            <w:r>
              <w:rPr>
                <w:rFonts w:ascii="Arial" w:eastAsia="Arial" w:hAnsi="Arial" w:cs="Arial"/>
                <w:color w:val="464646"/>
              </w:rPr>
              <w:t>Direct students to prepare a newspaper report on the events they just learned about in class, using the facts from the primary source documents.</w:t>
            </w:r>
          </w:p>
        </w:tc>
      </w:tr>
    </w:tbl>
    <w:p w:rsidR="00B143B0" w:rsidRDefault="00B143B0">
      <w:pPr>
        <w:spacing w:after="0"/>
        <w:ind w:left="720"/>
      </w:pPr>
    </w:p>
    <w:p w:rsidR="00B143B0" w:rsidRDefault="009F1B27">
      <w:pPr>
        <w:spacing w:after="0"/>
        <w:ind w:left="720"/>
      </w:pPr>
      <w:r>
        <w:rPr>
          <w:rFonts w:ascii="Arial" w:eastAsia="Arial" w:hAnsi="Arial" w:cs="Arial"/>
          <w:b/>
        </w:rPr>
        <w:t xml:space="preserve">Downloadable file of this material in original format if possible, such as Microsoft word or PowerPoint (Please upload or provide URL) </w:t>
      </w:r>
    </w:p>
    <w:tbl>
      <w:tblPr>
        <w:tblStyle w:val="af9"/>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tc>
      </w:tr>
    </w:tbl>
    <w:p w:rsidR="00B143B0" w:rsidRDefault="00B143B0">
      <w:pPr>
        <w:spacing w:after="0"/>
      </w:pPr>
    </w:p>
    <w:p w:rsidR="00B143B0" w:rsidRDefault="00B143B0">
      <w:pPr>
        <w:spacing w:after="0"/>
      </w:pPr>
    </w:p>
    <w:p w:rsidR="00B143B0" w:rsidRDefault="009F1B27">
      <w:pPr>
        <w:spacing w:after="0"/>
      </w:pPr>
      <w:r>
        <w:rPr>
          <w:rFonts w:ascii="Arial" w:eastAsia="Arial" w:hAnsi="Arial" w:cs="Arial"/>
          <w:b/>
        </w:rPr>
        <w:t xml:space="preserve">Assessment Rubric or Answer Key </w:t>
      </w:r>
    </w:p>
    <w:p w:rsidR="00B143B0" w:rsidRDefault="009F1B27">
      <w:pPr>
        <w:spacing w:after="0"/>
        <w:ind w:left="720"/>
      </w:pPr>
      <w:r>
        <w:rPr>
          <w:rFonts w:ascii="Arial" w:eastAsia="Arial" w:hAnsi="Arial" w:cs="Arial"/>
          <w:b/>
        </w:rPr>
        <w:t>Title (255 characters maximum):</w:t>
      </w:r>
    </w:p>
    <w:tbl>
      <w:tblPr>
        <w:tblStyle w:val="afa"/>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tc>
      </w:tr>
    </w:tbl>
    <w:p w:rsidR="00B143B0" w:rsidRDefault="00B143B0">
      <w:pPr>
        <w:spacing w:after="0"/>
        <w:ind w:left="720"/>
      </w:pPr>
    </w:p>
    <w:p w:rsidR="00B143B0" w:rsidRDefault="009F1B27">
      <w:pPr>
        <w:spacing w:after="0"/>
        <w:ind w:left="720"/>
      </w:pPr>
      <w:r>
        <w:rPr>
          <w:rFonts w:ascii="Arial" w:eastAsia="Arial" w:hAnsi="Arial" w:cs="Arial"/>
          <w:b/>
        </w:rPr>
        <w:lastRenderedPageBreak/>
        <w:t xml:space="preserve">Summary </w:t>
      </w:r>
      <w:r>
        <w:rPr>
          <w:rFonts w:ascii="Arial" w:eastAsia="Arial" w:hAnsi="Arial" w:cs="Arial"/>
          <w:b/>
          <w:color w:val="FF0000"/>
        </w:rPr>
        <w:t>(how does the material function in the lesson?):</w:t>
      </w:r>
    </w:p>
    <w:tbl>
      <w:tblPr>
        <w:tblStyle w:val="afb"/>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p w:rsidR="00B143B0" w:rsidRDefault="00B143B0">
            <w:pPr>
              <w:spacing w:after="0" w:line="240" w:lineRule="auto"/>
              <w:contextualSpacing w:val="0"/>
            </w:pPr>
          </w:p>
        </w:tc>
      </w:tr>
    </w:tbl>
    <w:p w:rsidR="00B143B0" w:rsidRDefault="00B143B0">
      <w:pPr>
        <w:spacing w:after="0"/>
        <w:ind w:left="720"/>
      </w:pPr>
    </w:p>
    <w:p w:rsidR="00B143B0" w:rsidRDefault="009F1B27">
      <w:pPr>
        <w:spacing w:after="0"/>
        <w:ind w:left="720"/>
      </w:pPr>
      <w:r>
        <w:rPr>
          <w:rFonts w:ascii="Arial" w:eastAsia="Arial" w:hAnsi="Arial" w:cs="Arial"/>
          <w:b/>
        </w:rPr>
        <w:t xml:space="preserve">Downloadable file of this material in original format if possible, such as Microsoft word or PowerPoint ((Please upload or provide URL) </w:t>
      </w:r>
    </w:p>
    <w:tbl>
      <w:tblPr>
        <w:tblStyle w:val="afc"/>
        <w:tblW w:w="8640" w:type="dxa"/>
        <w:tblInd w:w="720" w:type="dxa"/>
        <w:tblLayout w:type="fixed"/>
        <w:tblLook w:val="0000" w:firstRow="0" w:lastRow="0" w:firstColumn="0" w:lastColumn="0" w:noHBand="0" w:noVBand="0"/>
      </w:tblPr>
      <w:tblGrid>
        <w:gridCol w:w="8640"/>
      </w:tblGrid>
      <w:tr w:rsidR="00B143B0">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tc>
      </w:tr>
    </w:tbl>
    <w:p w:rsidR="00B143B0" w:rsidRDefault="00B143B0">
      <w:pPr>
        <w:spacing w:after="0" w:line="240" w:lineRule="auto"/>
      </w:pPr>
    </w:p>
    <w:p w:rsidR="00B143B0" w:rsidRDefault="009F1B27">
      <w:pPr>
        <w:spacing w:after="0" w:line="240" w:lineRule="auto"/>
      </w:pPr>
      <w:r>
        <w:rPr>
          <w:rFonts w:ascii="Arial" w:eastAsia="Arial" w:hAnsi="Arial" w:cs="Arial"/>
          <w:b/>
          <w:u w:val="single"/>
        </w:rPr>
        <w:t>Supports for Struggling Learners</w:t>
      </w:r>
    </w:p>
    <w:p w:rsidR="00B143B0" w:rsidRDefault="009F1B27">
      <w:pPr>
        <w:spacing w:after="0" w:line="240" w:lineRule="auto"/>
      </w:pPr>
      <w:r>
        <w:rPr>
          <w:rFonts w:ascii="Arial" w:eastAsia="Arial" w:hAnsi="Arial" w:cs="Arial"/>
          <w:b/>
        </w:rPr>
        <w:t>If a learner is struggling to understand the objective, essential question, or skills presented in the lesson, what can be done to help this learner?</w:t>
      </w:r>
      <w:r>
        <w:rPr>
          <w:rFonts w:ascii="Arial" w:eastAsia="Arial" w:hAnsi="Arial" w:cs="Arial"/>
          <w:b/>
          <w:color w:val="FF0000"/>
        </w:rPr>
        <w:t xml:space="preserve"> Is there a lower reading level version of text? Is there a more image heavy or simplified version of conte</w:t>
      </w:r>
      <w:r>
        <w:rPr>
          <w:rFonts w:ascii="Arial" w:eastAsia="Arial" w:hAnsi="Arial" w:cs="Arial"/>
          <w:b/>
          <w:color w:val="FF0000"/>
        </w:rPr>
        <w:t>nt? Can supportive devices be provided such as calculators?</w:t>
      </w:r>
    </w:p>
    <w:tbl>
      <w:tblPr>
        <w:tblStyle w:val="afd"/>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line="240" w:lineRule="auto"/>
              <w:contextualSpacing w:val="0"/>
            </w:pPr>
            <w:r>
              <w:rPr>
                <w:rFonts w:ascii="Arial" w:eastAsia="Arial" w:hAnsi="Arial" w:cs="Arial"/>
                <w:color w:val="464646"/>
                <w:u w:val="single"/>
              </w:rPr>
              <w:t>Student Grouping</w:t>
            </w:r>
            <w:r>
              <w:rPr>
                <w:rFonts w:ascii="Arial" w:eastAsia="Arial" w:hAnsi="Arial" w:cs="Arial"/>
                <w:color w:val="464646"/>
              </w:rPr>
              <w:t>: When assigning students to work in groups, make sure that groups</w:t>
            </w:r>
            <w:r>
              <w:rPr>
                <w:rFonts w:ascii="Arial" w:eastAsia="Arial" w:hAnsi="Arial" w:cs="Arial"/>
                <w:color w:val="464646"/>
              </w:rPr>
              <w:br/>
              <w:t>are heterogeneously mixed so that there is an opportunity for peer support.</w:t>
            </w:r>
            <w:r>
              <w:rPr>
                <w:rFonts w:ascii="Arial" w:eastAsia="Arial" w:hAnsi="Arial" w:cs="Arial"/>
                <w:color w:val="464646"/>
              </w:rPr>
              <w:br/>
            </w:r>
          </w:p>
          <w:p w:rsidR="00B143B0" w:rsidRDefault="009F1B27">
            <w:pPr>
              <w:spacing w:after="0" w:line="240" w:lineRule="auto"/>
              <w:contextualSpacing w:val="0"/>
            </w:pPr>
            <w:r>
              <w:rPr>
                <w:rFonts w:ascii="Arial" w:eastAsia="Arial" w:hAnsi="Arial" w:cs="Arial"/>
                <w:color w:val="464646"/>
                <w:u w:val="single"/>
              </w:rPr>
              <w:t>Primary Source Documents</w:t>
            </w:r>
            <w:r>
              <w:rPr>
                <w:rFonts w:ascii="Arial" w:eastAsia="Arial" w:hAnsi="Arial" w:cs="Arial"/>
                <w:color w:val="464646"/>
              </w:rPr>
              <w:t>: For low li</w:t>
            </w:r>
            <w:r>
              <w:rPr>
                <w:rFonts w:ascii="Arial" w:eastAsia="Arial" w:hAnsi="Arial" w:cs="Arial"/>
                <w:color w:val="464646"/>
              </w:rPr>
              <w:t>teracy students, provide student friendly</w:t>
            </w:r>
            <w:r>
              <w:rPr>
                <w:rFonts w:ascii="Arial" w:eastAsia="Arial" w:hAnsi="Arial" w:cs="Arial"/>
                <w:color w:val="464646"/>
              </w:rPr>
              <w:br/>
              <w:t>wording for each document. Assign passages based on level of difficulty and student</w:t>
            </w:r>
            <w:r>
              <w:rPr>
                <w:rFonts w:ascii="Arial" w:eastAsia="Arial" w:hAnsi="Arial" w:cs="Arial"/>
                <w:color w:val="464646"/>
              </w:rPr>
              <w:br/>
              <w:t>ability.</w:t>
            </w:r>
          </w:p>
          <w:p w:rsidR="00B143B0" w:rsidRDefault="00B143B0">
            <w:pPr>
              <w:spacing w:after="0" w:line="240" w:lineRule="auto"/>
              <w:contextualSpacing w:val="0"/>
            </w:pPr>
          </w:p>
          <w:p w:rsidR="00B143B0" w:rsidRDefault="00B143B0">
            <w:pPr>
              <w:spacing w:after="0" w:line="240" w:lineRule="auto"/>
              <w:contextualSpacing w:val="0"/>
            </w:pPr>
          </w:p>
          <w:p w:rsidR="00B143B0" w:rsidRDefault="00B143B0">
            <w:pPr>
              <w:spacing w:after="0" w:line="240" w:lineRule="auto"/>
              <w:contextualSpacing w:val="0"/>
            </w:pPr>
          </w:p>
        </w:tc>
      </w:tr>
    </w:tbl>
    <w:p w:rsidR="00B143B0" w:rsidRDefault="00B143B0">
      <w:pPr>
        <w:spacing w:after="0" w:line="240" w:lineRule="auto"/>
      </w:pPr>
    </w:p>
    <w:p w:rsidR="00B143B0" w:rsidRDefault="00B143B0">
      <w:pPr>
        <w:spacing w:after="0" w:line="240" w:lineRule="auto"/>
      </w:pPr>
    </w:p>
    <w:p w:rsidR="00B143B0" w:rsidRDefault="009F1B27">
      <w:pPr>
        <w:spacing w:after="0" w:line="240" w:lineRule="auto"/>
      </w:pPr>
      <w:r>
        <w:rPr>
          <w:rFonts w:ascii="Arial" w:eastAsia="Arial" w:hAnsi="Arial" w:cs="Arial"/>
          <w:b/>
          <w:u w:val="single"/>
        </w:rPr>
        <w:t xml:space="preserve">Extensions for Excelling Learners </w:t>
      </w:r>
    </w:p>
    <w:p w:rsidR="00B143B0" w:rsidRDefault="009F1B27">
      <w:pPr>
        <w:spacing w:after="0" w:line="240" w:lineRule="auto"/>
      </w:pPr>
      <w:r>
        <w:rPr>
          <w:rFonts w:ascii="Arial" w:eastAsia="Arial" w:hAnsi="Arial" w:cs="Arial"/>
          <w:b/>
        </w:rPr>
        <w:t>If a learner is really excelling at the objective and skills presented in the le</w:t>
      </w:r>
      <w:r>
        <w:rPr>
          <w:rFonts w:ascii="Arial" w:eastAsia="Arial" w:hAnsi="Arial" w:cs="Arial"/>
          <w:b/>
        </w:rPr>
        <w:t>sson, what can be done to continue to challenge this learner?</w:t>
      </w:r>
      <w:r>
        <w:rPr>
          <w:rFonts w:ascii="Arial" w:eastAsia="Arial" w:hAnsi="Arial" w:cs="Arial"/>
          <w:b/>
          <w:color w:val="FF0000"/>
        </w:rPr>
        <w:t xml:space="preserve"> Can the student create a product or learn more in depth about the content? </w:t>
      </w:r>
    </w:p>
    <w:tbl>
      <w:tblPr>
        <w:tblStyle w:val="afe"/>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p w:rsidR="00B143B0" w:rsidRDefault="00B143B0">
            <w:pPr>
              <w:spacing w:after="0" w:line="240" w:lineRule="auto"/>
              <w:contextualSpacing w:val="0"/>
            </w:pPr>
          </w:p>
          <w:p w:rsidR="00B143B0" w:rsidRDefault="00B143B0">
            <w:pPr>
              <w:spacing w:after="0" w:line="240" w:lineRule="auto"/>
              <w:contextualSpacing w:val="0"/>
            </w:pPr>
          </w:p>
          <w:p w:rsidR="00B143B0" w:rsidRDefault="00B143B0">
            <w:pPr>
              <w:spacing w:after="0" w:line="240" w:lineRule="auto"/>
              <w:contextualSpacing w:val="0"/>
            </w:pPr>
          </w:p>
        </w:tc>
      </w:tr>
    </w:tbl>
    <w:p w:rsidR="00B143B0" w:rsidRDefault="00B143B0">
      <w:pPr>
        <w:spacing w:after="0" w:line="240" w:lineRule="auto"/>
      </w:pPr>
    </w:p>
    <w:p w:rsidR="00B143B0" w:rsidRDefault="009F1B27">
      <w:pPr>
        <w:spacing w:after="0"/>
      </w:pPr>
      <w:r>
        <w:rPr>
          <w:rFonts w:ascii="Arial" w:eastAsia="Arial" w:hAnsi="Arial" w:cs="Arial"/>
          <w:b/>
          <w:u w:val="single"/>
        </w:rPr>
        <w:t>Additional Resources</w:t>
      </w:r>
    </w:p>
    <w:p w:rsidR="00B143B0" w:rsidRDefault="009F1B27">
      <w:pPr>
        <w:spacing w:after="0"/>
      </w:pPr>
      <w:r>
        <w:rPr>
          <w:rFonts w:ascii="Arial" w:eastAsia="Arial" w:hAnsi="Arial" w:cs="Arial"/>
          <w:b/>
        </w:rPr>
        <w:t xml:space="preserve">Please list </w:t>
      </w:r>
      <w:r>
        <w:rPr>
          <w:rFonts w:ascii="Arial" w:eastAsia="Arial" w:hAnsi="Arial" w:cs="Arial"/>
          <w:b/>
          <w:color w:val="FF0000"/>
        </w:rPr>
        <w:t xml:space="preserve">websites, references, or other materials for further research </w:t>
      </w:r>
      <w:r>
        <w:rPr>
          <w:rFonts w:ascii="Arial" w:eastAsia="Arial" w:hAnsi="Arial" w:cs="Arial"/>
          <w:b/>
        </w:rPr>
        <w:t>by interested students that is not already provided within the lesson.</w:t>
      </w:r>
      <w:r>
        <w:rPr>
          <w:rFonts w:ascii="Arial" w:eastAsia="Arial" w:hAnsi="Arial" w:cs="Arial"/>
          <w:b/>
          <w:color w:val="FF0000"/>
        </w:rPr>
        <w:t xml:space="preserve"> </w:t>
      </w:r>
    </w:p>
    <w:tbl>
      <w:tblPr>
        <w:tblStyle w:val="aff"/>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9F1B27">
            <w:pPr>
              <w:spacing w:after="0" w:line="240" w:lineRule="auto"/>
              <w:contextualSpacing w:val="0"/>
            </w:pPr>
            <w:r>
              <w:rPr>
                <w:rFonts w:ascii="Arial" w:eastAsia="Arial" w:hAnsi="Arial" w:cs="Arial"/>
                <w:color w:val="464646"/>
                <w:u w:val="single"/>
              </w:rPr>
              <w:t>Maryland Adventure</w:t>
            </w:r>
            <w:r>
              <w:rPr>
                <w:rFonts w:ascii="Arial" w:eastAsia="Arial" w:hAnsi="Arial" w:cs="Arial"/>
                <w:color w:val="464646"/>
              </w:rPr>
              <w:t xml:space="preserve"> by Suzanne Ellery Chapelle pages 93-95</w:t>
            </w:r>
            <w:r>
              <w:rPr>
                <w:rFonts w:ascii="Arial" w:eastAsia="Arial" w:hAnsi="Arial" w:cs="Arial"/>
                <w:color w:val="464646"/>
              </w:rPr>
              <w:br/>
            </w:r>
            <w:r>
              <w:rPr>
                <w:rFonts w:ascii="Arial" w:eastAsia="Arial" w:hAnsi="Arial" w:cs="Arial"/>
                <w:color w:val="464646"/>
                <w:u w:val="single"/>
              </w:rPr>
              <w:t>Cobblestone Magazine</w:t>
            </w:r>
            <w:r>
              <w:rPr>
                <w:rFonts w:ascii="Arial" w:eastAsia="Arial" w:hAnsi="Arial" w:cs="Arial"/>
                <w:color w:val="464646"/>
              </w:rPr>
              <w:t>. James and Dolley Madison, March 1996,</w:t>
            </w:r>
            <w:r>
              <w:rPr>
                <w:rFonts w:ascii="Arial" w:eastAsia="Arial" w:hAnsi="Arial" w:cs="Arial"/>
                <w:color w:val="464646"/>
              </w:rPr>
              <w:br/>
              <w:t>Volume 17 - Number 3.</w:t>
            </w:r>
          </w:p>
          <w:p w:rsidR="00B143B0" w:rsidRDefault="00B143B0">
            <w:pPr>
              <w:spacing w:after="0" w:line="240" w:lineRule="auto"/>
              <w:contextualSpacing w:val="0"/>
            </w:pPr>
          </w:p>
          <w:p w:rsidR="00B143B0" w:rsidRDefault="00B143B0">
            <w:pPr>
              <w:spacing w:after="0" w:line="240" w:lineRule="auto"/>
              <w:contextualSpacing w:val="0"/>
            </w:pPr>
          </w:p>
          <w:p w:rsidR="00B143B0" w:rsidRDefault="00B143B0">
            <w:pPr>
              <w:spacing w:after="0" w:line="240" w:lineRule="auto"/>
              <w:contextualSpacing w:val="0"/>
            </w:pPr>
          </w:p>
        </w:tc>
      </w:tr>
    </w:tbl>
    <w:p w:rsidR="00B143B0" w:rsidRDefault="00B143B0">
      <w:pPr>
        <w:spacing w:after="0"/>
      </w:pPr>
    </w:p>
    <w:p w:rsidR="00B143B0" w:rsidRDefault="009F1B27">
      <w:pPr>
        <w:spacing w:after="0" w:line="240" w:lineRule="auto"/>
      </w:pPr>
      <w:r>
        <w:rPr>
          <w:rFonts w:ascii="Arial" w:eastAsia="Arial" w:hAnsi="Arial" w:cs="Arial"/>
          <w:b/>
          <w:u w:val="single"/>
        </w:rPr>
        <w:lastRenderedPageBreak/>
        <w:t>Related Lessons or Educational Material</w:t>
      </w:r>
      <w:r>
        <w:rPr>
          <w:rFonts w:ascii="Arial" w:eastAsia="Arial" w:hAnsi="Arial" w:cs="Arial"/>
          <w:b/>
          <w:u w:val="single"/>
        </w:rPr>
        <w:t>s</w:t>
      </w:r>
    </w:p>
    <w:p w:rsidR="00B143B0" w:rsidRDefault="009F1B27">
      <w:pPr>
        <w:spacing w:after="0" w:line="240" w:lineRule="auto"/>
      </w:pPr>
      <w:r>
        <w:rPr>
          <w:rFonts w:ascii="Arial" w:eastAsia="Arial" w:hAnsi="Arial" w:cs="Arial"/>
          <w:b/>
        </w:rPr>
        <w:t xml:space="preserve">Is this lesson connected to other lessons within a unit? Is this lesson related to a field trip guide or activity? If so, list the website address or titled of these other materials below. </w:t>
      </w:r>
    </w:p>
    <w:p w:rsidR="00B143B0" w:rsidRDefault="00B143B0">
      <w:pPr>
        <w:spacing w:after="0" w:line="240" w:lineRule="auto"/>
      </w:pPr>
    </w:p>
    <w:tbl>
      <w:tblPr>
        <w:tblStyle w:val="aff0"/>
        <w:tblW w:w="9360" w:type="dxa"/>
        <w:tblLayout w:type="fixed"/>
        <w:tblLook w:val="0000" w:firstRow="0" w:lastRow="0" w:firstColumn="0" w:lastColumn="0" w:noHBand="0" w:noVBand="0"/>
      </w:tblPr>
      <w:tblGrid>
        <w:gridCol w:w="9360"/>
      </w:tblGrid>
      <w:tr w:rsidR="00B143B0">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143B0" w:rsidRDefault="00B143B0">
            <w:pPr>
              <w:spacing w:after="0" w:line="240" w:lineRule="auto"/>
              <w:contextualSpacing w:val="0"/>
            </w:pPr>
          </w:p>
          <w:p w:rsidR="00B143B0" w:rsidRDefault="00B143B0">
            <w:pPr>
              <w:spacing w:after="0" w:line="240" w:lineRule="auto"/>
              <w:contextualSpacing w:val="0"/>
            </w:pPr>
          </w:p>
        </w:tc>
      </w:tr>
    </w:tbl>
    <w:p w:rsidR="00B143B0" w:rsidRDefault="00B143B0">
      <w:pPr>
        <w:spacing w:after="100" w:line="240" w:lineRule="auto"/>
      </w:pPr>
    </w:p>
    <w:sectPr w:rsidR="00B143B0">
      <w:footerReference w:type="default" r:id="rId10"/>
      <w:pgSz w:w="12240" w:h="15840"/>
      <w:pgMar w:top="1440" w:right="1440" w:bottom="90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B27" w:rsidRDefault="009F1B27">
      <w:pPr>
        <w:spacing w:after="0" w:line="240" w:lineRule="auto"/>
      </w:pPr>
      <w:r>
        <w:separator/>
      </w:r>
    </w:p>
  </w:endnote>
  <w:endnote w:type="continuationSeparator" w:id="0">
    <w:p w:rsidR="009F1B27" w:rsidRDefault="009F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B0" w:rsidRDefault="009F1B27">
    <w:pPr>
      <w:tabs>
        <w:tab w:val="center" w:pos="4680"/>
        <w:tab w:val="right" w:pos="9360"/>
      </w:tabs>
      <w:spacing w:after="0" w:line="240" w:lineRule="auto"/>
      <w:jc w:val="right"/>
    </w:pPr>
    <w:r>
      <w:fldChar w:fldCharType="begin"/>
    </w:r>
    <w:r>
      <w:instrText>PAGE</w:instrText>
    </w:r>
    <w:r>
      <w:fldChar w:fldCharType="separate"/>
    </w:r>
    <w:r w:rsidR="005B3B2F">
      <w:rPr>
        <w:noProof/>
      </w:rPr>
      <w:t>1</w:t>
    </w:r>
    <w:r>
      <w:fldChar w:fldCharType="end"/>
    </w:r>
    <w:r>
      <w:t xml:space="preserve"> | </w:t>
    </w:r>
    <w:r>
      <w:rPr>
        <w:color w:val="808080"/>
      </w:rPr>
      <w:t>Page</w:t>
    </w:r>
  </w:p>
  <w:p w:rsidR="00B143B0" w:rsidRDefault="00B143B0">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B27" w:rsidRDefault="009F1B27">
      <w:pPr>
        <w:spacing w:after="0" w:line="240" w:lineRule="auto"/>
      </w:pPr>
      <w:r>
        <w:separator/>
      </w:r>
    </w:p>
  </w:footnote>
  <w:footnote w:type="continuationSeparator" w:id="0">
    <w:p w:rsidR="009F1B27" w:rsidRDefault="009F1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143B0"/>
    <w:rsid w:val="005B3B2F"/>
    <w:rsid w:val="009F1B27"/>
    <w:rsid w:val="00B1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7"/>
      <w:sz w:val="28"/>
      <w:szCs w:val="28"/>
    </w:rPr>
  </w:style>
  <w:style w:type="paragraph" w:styleId="Heading2">
    <w:name w:val="heading 2"/>
    <w:basedOn w:val="Normal"/>
    <w:next w:val="Normal"/>
    <w:pPr>
      <w:keepNext/>
      <w:keepLines/>
      <w:spacing w:before="200" w:after="0"/>
      <w:outlineLvl w:val="1"/>
    </w:pPr>
    <w:rPr>
      <w:b/>
      <w:color w:val="6F6F74"/>
      <w:sz w:val="26"/>
      <w:szCs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A"/>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spacing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7"/>
      <w:sz w:val="28"/>
      <w:szCs w:val="28"/>
    </w:rPr>
  </w:style>
  <w:style w:type="paragraph" w:styleId="Heading2">
    <w:name w:val="heading 2"/>
    <w:basedOn w:val="Normal"/>
    <w:next w:val="Normal"/>
    <w:pPr>
      <w:keepNext/>
      <w:keepLines/>
      <w:spacing w:before="200" w:after="0"/>
      <w:outlineLvl w:val="1"/>
    </w:pPr>
    <w:rPr>
      <w:b/>
      <w:color w:val="6F6F74"/>
      <w:sz w:val="26"/>
      <w:szCs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A"/>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spacing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pPr>
      <w:spacing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fomc/forteachers/classrooms/baltimores-role.htm" TargetMode="External"/><Relationship Id="rId3" Type="http://schemas.openxmlformats.org/officeDocument/2006/relationships/settings" Target="settings.xml"/><Relationship Id="rId7" Type="http://schemas.openxmlformats.org/officeDocument/2006/relationships/hyperlink" Target="http://www.nps.gov/fomc/forteachers/classrooms/baltimores-role.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2</cp:revision>
  <dcterms:created xsi:type="dcterms:W3CDTF">2015-06-24T19:31:00Z</dcterms:created>
  <dcterms:modified xsi:type="dcterms:W3CDTF">2015-06-24T19:31:00Z</dcterms:modified>
</cp:coreProperties>
</file>