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E1812" w14:textId="54C93DAC" w:rsidR="00621E18" w:rsidRPr="00621E18" w:rsidRDefault="58F361E5" w:rsidP="004F4704">
      <w:pPr>
        <w:spacing w:after="0"/>
        <w:textAlignment w:val="baseline"/>
        <w:rPr>
          <w:rFonts w:ascii="Times New Roman" w:eastAsia="Times New Roman" w:hAnsi="Times New Roman" w:cs="Times New Roman"/>
        </w:rPr>
      </w:pPr>
      <w:r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For use </w:t>
      </w:r>
      <w:r w:rsidRPr="004F47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by museums</w:t>
      </w:r>
      <w:r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6261AB83"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6261AB83" w:rsidRPr="004F470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custody of a Federal agency holding or collection</w:t>
      </w:r>
      <w:r w:rsidR="4443BCB3"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under </w:t>
      </w:r>
      <w:hyperlink r:id="rId8">
        <w:r w:rsidR="4443BCB3" w:rsidRPr="004F4704">
          <w:rPr>
            <w:rStyle w:val="Hyperlink"/>
            <w:rFonts w:ascii="Times New Roman" w:eastAsia="Times New Roman" w:hAnsi="Times New Roman" w:cs="Times New Roman"/>
          </w:rPr>
          <w:t>43 CFR 10.8.</w:t>
        </w:r>
      </w:hyperlink>
    </w:p>
    <w:p w14:paraId="6A71EAA1" w14:textId="2C0C73A5" w:rsidR="00621E18" w:rsidRPr="00621E18" w:rsidRDefault="00621E18" w:rsidP="004F4704">
      <w:pPr>
        <w:spacing w:after="0"/>
        <w:textAlignment w:val="baseline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411B4FC4" w14:textId="25889971" w:rsidR="00621E18" w:rsidRPr="00621E18" w:rsidRDefault="00F518C1" w:rsidP="004F470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518C1">
        <w:rPr>
          <w:rFonts w:ascii="Times New Roman" w:eastAsia="Times New Roman" w:hAnsi="Times New Roman" w:cs="Times New Roman"/>
          <w:b/>
          <w:bCs/>
          <w:color w:val="000000" w:themeColor="text1"/>
        </w:rPr>
        <w:t>No later than January 13, 2025</w:t>
      </w:r>
      <w:r w:rsidRPr="005A4B83">
        <w:rPr>
          <w:rFonts w:ascii="Times New Roman" w:eastAsia="Times New Roman" w:hAnsi="Times New Roman" w:cs="Times New Roman"/>
          <w:color w:val="000000" w:themeColor="text1"/>
        </w:rPr>
        <w:t>,</w:t>
      </w:r>
      <w:r w:rsidRPr="004F47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u</w:t>
      </w:r>
      <w:r w:rsidR="58F361E5" w:rsidRPr="004F4704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se this template to complete </w:t>
      </w:r>
      <w:hyperlink r:id="rId9" w:anchor="p-10.8(c)">
        <w:r w:rsidR="58F361E5" w:rsidRPr="004F4704">
          <w:rPr>
            <w:rStyle w:val="Hyperlink"/>
            <w:rFonts w:ascii="Times New Roman" w:eastAsia="Times New Roman" w:hAnsi="Times New Roman" w:cs="Times New Roman"/>
          </w:rPr>
          <w:t>43 CFR 10.</w:t>
        </w:r>
        <w:r w:rsidR="36FEB45E" w:rsidRPr="004F4704">
          <w:rPr>
            <w:rStyle w:val="Hyperlink"/>
            <w:rFonts w:ascii="Times New Roman" w:eastAsia="Times New Roman" w:hAnsi="Times New Roman" w:cs="Times New Roman"/>
          </w:rPr>
          <w:t>8(c</w:t>
        </w:r>
        <w:r w:rsidR="58F361E5" w:rsidRPr="004F4704">
          <w:rPr>
            <w:rStyle w:val="Hyperlink"/>
            <w:rFonts w:ascii="Times New Roman" w:eastAsia="Times New Roman" w:hAnsi="Times New Roman" w:cs="Times New Roman"/>
          </w:rPr>
          <w:t>)</w:t>
        </w:r>
      </w:hyperlink>
      <w:r w:rsidR="58F361E5" w:rsidRPr="004F47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E033559" w:rsidRPr="004F4704">
        <w:rPr>
          <w:rFonts w:ascii="Times New Roman" w:eastAsia="Times New Roman" w:hAnsi="Times New Roman" w:cs="Times New Roman"/>
          <w:i/>
          <w:iCs/>
          <w:color w:val="000000" w:themeColor="text1"/>
        </w:rPr>
        <w:t>Museums with custody of a Federal agency holding or collection</w:t>
      </w:r>
      <w:r w:rsidR="58F361E5" w:rsidRPr="004F470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4E55629" w14:textId="4AF6047E" w:rsidR="00621E18" w:rsidRPr="00621E18" w:rsidRDefault="00621E18" w:rsidP="004F470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57202D61" w14:textId="36A807C1" w:rsidR="00621E18" w:rsidRPr="00621E18" w:rsidRDefault="58F361E5" w:rsidP="479B387F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Insert the following </w:t>
      </w:r>
      <w:r w:rsidR="71F3D85B" w:rsidRPr="74E7B10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="64345B4E"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pieces of information</w:t>
      </w: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in the appropriate places in this template indicated by {</w:t>
      </w: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  <w:highlight w:val="yellow"/>
        </w:rPr>
        <w:t xml:space="preserve">#. Required information and </w:t>
      </w:r>
      <w:r w:rsidRPr="479B387F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highlight w:val="yellow"/>
        </w:rPr>
        <w:t>additional instructions</w:t>
      </w: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}.</w:t>
      </w:r>
      <w:r w:rsidR="47A03040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225AF93" w14:textId="4B1D89FF" w:rsidR="00621E18" w:rsidRPr="00621E18" w:rsidRDefault="58F361E5" w:rsidP="479B387F">
      <w:pPr>
        <w:spacing w:before="100" w:after="100"/>
        <w:ind w:left="547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1. </w:t>
      </w:r>
      <w:r w:rsidR="3C5231CF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Museum name</w:t>
      </w:r>
      <w:r w:rsidRPr="479B387F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.</w:t>
      </w:r>
      <w:r w:rsidRPr="479B387F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1AEABFB1" w14:textId="7E800EB2" w:rsidR="00621E18" w:rsidRPr="00621E18" w:rsidRDefault="58F361E5" w:rsidP="479B387F">
      <w:pPr>
        <w:spacing w:before="100" w:after="100"/>
        <w:ind w:left="54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2. Date approved, signed, and sent. </w:t>
      </w:r>
      <w:r w:rsidRPr="479B387F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 xml:space="preserve">Documents are timely based on the date sent </w:t>
      </w:r>
      <w:hyperlink r:id="rId10" w:anchor="p-10.1(f)(2)">
        <w:r w:rsidRPr="479B387F">
          <w:rPr>
            <w:rStyle w:val="Hyperlink"/>
            <w:rFonts w:ascii="Times New Roman" w:eastAsia="Times New Roman" w:hAnsi="Times New Roman" w:cs="Times New Roman"/>
            <w:i/>
            <w:iCs/>
            <w:color w:val="0000FF"/>
          </w:rPr>
          <w:t>(43 CFR 10.1(f)(2)</w:t>
        </w:r>
      </w:hyperlink>
      <w:r w:rsidRPr="479B387F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).</w:t>
      </w:r>
    </w:p>
    <w:p w14:paraId="6C2F41BC" w14:textId="1AF66F8B" w:rsidR="00621E18" w:rsidRPr="00621E18" w:rsidRDefault="58F361E5" w:rsidP="479B387F">
      <w:pPr>
        <w:spacing w:before="100" w:after="100"/>
        <w:ind w:left="547"/>
        <w:textAlignment w:val="baseline"/>
        <w:rPr>
          <w:rFonts w:ascii="Times New Roman" w:eastAsia="Times New Roman" w:hAnsi="Times New Roman" w:cs="Times New Roman"/>
        </w:rPr>
      </w:pP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3. </w:t>
      </w:r>
      <w:r w:rsidR="359830A9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Federal agency name</w:t>
      </w:r>
      <w:r w:rsidR="0005050E">
        <w:rPr>
          <w:rStyle w:val="normaltextrun"/>
          <w:rFonts w:ascii="Times New Roman" w:eastAsia="Times New Roman" w:hAnsi="Times New Roman" w:cs="Times New Roman"/>
          <w:color w:val="000000" w:themeColor="text1"/>
        </w:rPr>
        <w:t>, addressee, and contact information</w:t>
      </w:r>
      <w:r w:rsidR="7298201B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.</w:t>
      </w:r>
      <w:r w:rsidR="359830A9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</w:p>
    <w:p w14:paraId="79103411" w14:textId="1E95E602" w:rsidR="00621E18" w:rsidRPr="00621E18" w:rsidRDefault="180CD3C8" w:rsidP="479B387F">
      <w:pPr>
        <w:spacing w:before="100" w:after="100"/>
        <w:ind w:left="540"/>
        <w:textAlignment w:val="baseline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593C9E7B">
        <w:rPr>
          <w:rStyle w:val="eop"/>
          <w:rFonts w:ascii="Times New Roman" w:eastAsia="Times New Roman" w:hAnsi="Times New Roman" w:cs="Times New Roman"/>
          <w:color w:val="000000" w:themeColor="text1"/>
        </w:rPr>
        <w:t>4</w:t>
      </w:r>
      <w:r w:rsidR="01850306" w:rsidRPr="593C9E7B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  <w:r w:rsidR="01850306" w:rsidRPr="479B387F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Description of holding or collection.</w:t>
      </w:r>
    </w:p>
    <w:p w14:paraId="0147B474" w14:textId="7F721514" w:rsidR="00621E18" w:rsidRPr="00621E18" w:rsidRDefault="38CC9C60" w:rsidP="479B387F">
      <w:pPr>
        <w:spacing w:before="100" w:after="100"/>
        <w:ind w:left="540"/>
        <w:textAlignment w:val="baseline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593C9E7B">
        <w:rPr>
          <w:rStyle w:val="normaltextrun"/>
          <w:rFonts w:ascii="Times New Roman" w:eastAsia="Times New Roman" w:hAnsi="Times New Roman" w:cs="Times New Roman"/>
          <w:color w:val="000000" w:themeColor="text1"/>
        </w:rPr>
        <w:t>5</w:t>
      </w:r>
      <w:r w:rsidR="58F361E5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. </w:t>
      </w:r>
      <w:r w:rsidR="65548A38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Museum </w:t>
      </w:r>
      <w:r w:rsidR="58F361E5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authorized official’s </w:t>
      </w:r>
      <w:r w:rsidR="31789D0F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signature, </w:t>
      </w:r>
      <w:r w:rsidR="58F361E5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name</w:t>
      </w:r>
      <w:r w:rsidR="5F6ECACD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,</w:t>
      </w:r>
      <w:r w:rsidR="58F361E5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and direct contact information. </w:t>
      </w:r>
    </w:p>
    <w:p w14:paraId="55F9C59B" w14:textId="5F8FB878" w:rsidR="00621E18" w:rsidRPr="00621E18" w:rsidRDefault="58F361E5" w:rsidP="004F4704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F4704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730C7B50" w14:textId="16775FCF" w:rsidR="00621E18" w:rsidRPr="00621E18" w:rsidRDefault="58F361E5" w:rsidP="479B387F">
      <w:pPr>
        <w:spacing w:after="0"/>
        <w:textAlignment w:val="baseline"/>
        <w:rPr>
          <w:rFonts w:ascii="Times New Roman" w:eastAsia="Times New Roman" w:hAnsi="Times New Roman" w:cs="Times New Roman"/>
        </w:rPr>
      </w:pPr>
      <w:r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Before sending the</w:t>
      </w:r>
      <w:r w:rsidR="38250A1C" w:rsidRPr="479B387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statement of Federal agency holding or collection</w:t>
      </w:r>
      <w:r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, REMOVE</w:t>
      </w: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these instructions, highlighting, italics, and {braces}. </w:t>
      </w:r>
    </w:p>
    <w:p w14:paraId="52002ECD" w14:textId="14576104" w:rsidR="00621E18" w:rsidRPr="00621E18" w:rsidRDefault="00621E18" w:rsidP="479B387F">
      <w:pPr>
        <w:spacing w:after="0"/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9D7352A" w14:textId="09BE2DCB" w:rsidR="00621E18" w:rsidRPr="00621E18" w:rsidRDefault="58F361E5" w:rsidP="479B387F">
      <w:pPr>
        <w:spacing w:after="0"/>
        <w:textAlignment w:val="baseline"/>
        <w:rPr>
          <w:rFonts w:ascii="Times New Roman" w:eastAsia="Times New Roman" w:hAnsi="Times New Roman" w:cs="Times New Roman"/>
        </w:rPr>
      </w:pPr>
      <w:r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Send the </w:t>
      </w:r>
      <w:r w:rsidR="177A406C" w:rsidRPr="479B38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statement </w:t>
      </w:r>
      <w:r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>to the</w:t>
      </w:r>
      <w:r w:rsidR="47A03040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518C1">
        <w:rPr>
          <w:rStyle w:val="normaltextrun"/>
          <w:rFonts w:ascii="Times New Roman" w:eastAsia="Times New Roman" w:hAnsi="Times New Roman" w:cs="Times New Roman"/>
          <w:color w:val="000000" w:themeColor="text1"/>
        </w:rPr>
        <w:t>Federal agency</w:t>
      </w:r>
      <w:r w:rsidR="343697A9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and to the Manager, National NAGPRA Program at </w:t>
      </w:r>
      <w:hyperlink r:id="rId11">
        <w:r w:rsidR="343697A9" w:rsidRPr="479B387F">
          <w:rPr>
            <w:rStyle w:val="Hyperlink"/>
            <w:rFonts w:ascii="Times New Roman" w:eastAsia="Times New Roman" w:hAnsi="Times New Roman" w:cs="Times New Roman"/>
          </w:rPr>
          <w:t>napgra_info@nps.gov</w:t>
        </w:r>
      </w:hyperlink>
      <w:r w:rsidR="343697A9" w:rsidRPr="479B387F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621E18" w:rsidRPr="479B387F">
        <w:rPr>
          <w:rFonts w:ascii="Times New Roman" w:eastAsia="Times New Roman" w:hAnsi="Times New Roman" w:cs="Times New Roman"/>
        </w:rPr>
        <w:br w:type="page"/>
      </w:r>
    </w:p>
    <w:p w14:paraId="4F54F314" w14:textId="7F07A492" w:rsidR="00621E18" w:rsidRPr="00621E18" w:rsidRDefault="5785844C" w:rsidP="004F4704">
      <w:pPr>
        <w:textAlignment w:val="baseline"/>
        <w:rPr>
          <w:rFonts w:ascii="Times New Roman" w:eastAsia="Times New Roman" w:hAnsi="Times New Roman" w:cs="Times New Roman"/>
        </w:rPr>
      </w:pPr>
      <w:r w:rsidRPr="479B387F">
        <w:rPr>
          <w:rFonts w:ascii="Times New Roman" w:eastAsia="Times New Roman" w:hAnsi="Times New Roman" w:cs="Times New Roman"/>
          <w:color w:val="000000" w:themeColor="text1"/>
        </w:rPr>
        <w:t>{</w:t>
      </w:r>
      <w:r w:rsidRPr="479B387F">
        <w:rPr>
          <w:rFonts w:ascii="Times New Roman" w:eastAsia="Times New Roman" w:hAnsi="Times New Roman" w:cs="Times New Roman"/>
          <w:color w:val="000000" w:themeColor="text1"/>
          <w:highlight w:val="yellow"/>
        </w:rPr>
        <w:t>1. INSERT Letterhead or Museum Name, City and State</w:t>
      </w:r>
      <w:r w:rsidRPr="479B387F">
        <w:rPr>
          <w:rFonts w:ascii="Times New Roman" w:eastAsia="Times New Roman" w:hAnsi="Times New Roman" w:cs="Times New Roman"/>
          <w:color w:val="000000" w:themeColor="text1"/>
        </w:rPr>
        <w:t>}</w:t>
      </w:r>
    </w:p>
    <w:p w14:paraId="4E1A4A2C" w14:textId="082E8728" w:rsidR="00621E18" w:rsidRPr="00621E18" w:rsidRDefault="00621E18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A7232CB" w14:textId="22D20DCD" w:rsidR="00621E18" w:rsidRPr="00621E18" w:rsidRDefault="5785844C" w:rsidP="004F4704">
      <w:pPr>
        <w:spacing w:after="0"/>
        <w:textAlignment w:val="baseline"/>
        <w:rPr>
          <w:rFonts w:ascii="Times New Roman" w:eastAsia="Times New Roman" w:hAnsi="Times New Roman" w:cs="Times New Roman"/>
        </w:rPr>
      </w:pPr>
      <w:r w:rsidRPr="004F4704">
        <w:rPr>
          <w:rFonts w:ascii="Times New Roman" w:eastAsia="Times New Roman" w:hAnsi="Times New Roman" w:cs="Times New Roman"/>
          <w:color w:val="000000" w:themeColor="text1"/>
        </w:rPr>
        <w:t>{</w:t>
      </w:r>
      <w:r w:rsidRPr="004F4704">
        <w:rPr>
          <w:rFonts w:ascii="Times New Roman" w:eastAsia="Times New Roman" w:hAnsi="Times New Roman" w:cs="Times New Roman"/>
          <w:color w:val="000000" w:themeColor="text1"/>
          <w:highlight w:val="yellow"/>
        </w:rPr>
        <w:t>2. Date sent</w:t>
      </w:r>
      <w:r w:rsidRPr="004F4704">
        <w:rPr>
          <w:rFonts w:ascii="Times New Roman" w:eastAsia="Times New Roman" w:hAnsi="Times New Roman" w:cs="Times New Roman"/>
          <w:color w:val="000000" w:themeColor="text1"/>
        </w:rPr>
        <w:t>}</w:t>
      </w:r>
    </w:p>
    <w:p w14:paraId="6CDE69FA" w14:textId="61369BBE" w:rsidR="00621E18" w:rsidRPr="00621E18" w:rsidRDefault="00621E18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A1A00CB" w14:textId="067530CD" w:rsidR="004F4704" w:rsidRDefault="004B1725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4F4704">
        <w:rPr>
          <w:rFonts w:ascii="Times New Roman" w:eastAsia="Times New Roman" w:hAnsi="Times New Roman" w:cs="Times New Roman"/>
        </w:rPr>
        <w:t>{</w:t>
      </w:r>
      <w:r w:rsidRPr="009C1A6D">
        <w:rPr>
          <w:rFonts w:ascii="Times New Roman" w:eastAsia="Times New Roman" w:hAnsi="Times New Roman" w:cs="Times New Roman"/>
          <w:highlight w:val="yellow"/>
        </w:rPr>
        <w:t>3. Federal agenc</w:t>
      </w:r>
      <w:r w:rsidRPr="00313ED7">
        <w:rPr>
          <w:rFonts w:ascii="Times New Roman" w:eastAsia="Times New Roman" w:hAnsi="Times New Roman" w:cs="Times New Roman"/>
          <w:highlight w:val="yellow"/>
        </w:rPr>
        <w:t>y</w:t>
      </w:r>
      <w:r w:rsidR="00313ED7" w:rsidRPr="00313ED7">
        <w:rPr>
          <w:rFonts w:ascii="Times New Roman" w:eastAsia="Times New Roman" w:hAnsi="Times New Roman" w:cs="Times New Roman"/>
          <w:highlight w:val="yellow"/>
        </w:rPr>
        <w:t xml:space="preserve"> addressee and contact information</w:t>
      </w:r>
      <w:r w:rsidRPr="004F4704">
        <w:rPr>
          <w:rFonts w:ascii="Times New Roman" w:eastAsia="Times New Roman" w:hAnsi="Times New Roman" w:cs="Times New Roman"/>
        </w:rPr>
        <w:t>}</w:t>
      </w:r>
    </w:p>
    <w:p w14:paraId="54E6ACF2" w14:textId="77777777" w:rsidR="00313ED7" w:rsidRDefault="00313ED7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</w:p>
    <w:p w14:paraId="10CA0E64" w14:textId="77777777" w:rsidR="00313ED7" w:rsidRDefault="00313ED7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6CE4E61" w14:textId="4F26F5A4" w:rsidR="00621E18" w:rsidRPr="00621E18" w:rsidRDefault="70ABEFA0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</w:rPr>
      </w:pP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In accordance with the Native American Graves Protection and Repatriation Act (NAGPRA; 25 U.S.C. 3001 et seq.) and its implementing regulation at 43 CFR 10.8(c), the {</w:t>
      </w:r>
      <w:r w:rsidR="526C011F" w:rsidRPr="004F4704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 xml:space="preserve">1. </w:t>
      </w:r>
      <w:r w:rsidRPr="004F4704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shd w:val="clear" w:color="auto" w:fill="FFFF00"/>
        </w:rPr>
        <w:t>Museum</w:t>
      </w: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} </w:t>
      </w:r>
      <w:r w:rsidR="513C055A" w:rsidRPr="004F4704">
        <w:rPr>
          <w:rFonts w:ascii="Times New Roman" w:eastAsia="Times New Roman" w:hAnsi="Times New Roman" w:cs="Times New Roman"/>
        </w:rPr>
        <w:t>has custody of a holding or collection that may contain Native American human remains or cultural items</w:t>
      </w:r>
      <w:r w:rsidR="6CFA294B" w:rsidRPr="004F4704">
        <w:rPr>
          <w:rFonts w:ascii="Times New Roman" w:eastAsia="Times New Roman" w:hAnsi="Times New Roman" w:cs="Times New Roman"/>
        </w:rPr>
        <w:t xml:space="preserve"> that </w:t>
      </w:r>
      <w:r w:rsidR="24809436" w:rsidRPr="004F4704">
        <w:rPr>
          <w:rFonts w:ascii="Times New Roman" w:eastAsia="Times New Roman" w:hAnsi="Times New Roman" w:cs="Times New Roman"/>
        </w:rPr>
        <w:t xml:space="preserve">are </w:t>
      </w:r>
      <w:r w:rsidR="6CFA294B" w:rsidRPr="004F4704">
        <w:rPr>
          <w:rFonts w:ascii="Times New Roman" w:eastAsia="Times New Roman" w:hAnsi="Times New Roman" w:cs="Times New Roman"/>
        </w:rPr>
        <w:t xml:space="preserve">most likely in the possession or control of </w:t>
      </w:r>
      <w:r w:rsidR="015EBC0D" w:rsidRPr="004F4704">
        <w:rPr>
          <w:rFonts w:ascii="Times New Roman" w:eastAsia="Times New Roman" w:hAnsi="Times New Roman" w:cs="Times New Roman"/>
        </w:rPr>
        <w:t>{</w:t>
      </w:r>
      <w:r w:rsidR="015EBC0D" w:rsidRPr="009C1A6D">
        <w:rPr>
          <w:rFonts w:ascii="Times New Roman" w:eastAsia="Times New Roman" w:hAnsi="Times New Roman" w:cs="Times New Roman"/>
          <w:highlight w:val="yellow"/>
        </w:rPr>
        <w:t>3. Federal agency</w:t>
      </w:r>
      <w:r w:rsidR="015EBC0D" w:rsidRPr="004F4704">
        <w:rPr>
          <w:rFonts w:ascii="Times New Roman" w:eastAsia="Times New Roman" w:hAnsi="Times New Roman" w:cs="Times New Roman"/>
        </w:rPr>
        <w:t xml:space="preserve">}. </w:t>
      </w:r>
    </w:p>
    <w:p w14:paraId="67D928A3" w14:textId="52F9A3CD" w:rsidR="004F4704" w:rsidRDefault="004F4704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</w:p>
    <w:p w14:paraId="67D5E154" w14:textId="497BF9A6" w:rsidR="1A66AA61" w:rsidRDefault="1A66AA61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4F4704">
        <w:rPr>
          <w:rFonts w:ascii="Times New Roman" w:eastAsia="Times New Roman" w:hAnsi="Times New Roman" w:cs="Times New Roman"/>
          <w:color w:val="000000" w:themeColor="text1"/>
        </w:rPr>
        <w:t>{</w:t>
      </w:r>
      <w:r w:rsidR="5B67FBEB" w:rsidRPr="593C9E7B">
        <w:rPr>
          <w:rFonts w:ascii="Times New Roman" w:eastAsia="Times New Roman" w:hAnsi="Times New Roman" w:cs="Times New Roman"/>
          <w:color w:val="000000" w:themeColor="text1"/>
          <w:highlight w:val="yellow"/>
        </w:rPr>
        <w:t>4</w:t>
      </w:r>
      <w:r w:rsidRPr="004F4704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. Include a </w:t>
      </w:r>
      <w:r w:rsidR="7FBC733F" w:rsidRPr="004F4704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brief </w:t>
      </w:r>
      <w:r w:rsidRPr="004F4704">
        <w:rPr>
          <w:rFonts w:ascii="Times New Roman" w:eastAsia="Times New Roman" w:hAnsi="Times New Roman" w:cs="Times New Roman"/>
          <w:color w:val="000000" w:themeColor="text1"/>
          <w:highlight w:val="yellow"/>
        </w:rPr>
        <w:t>description of the holding or collection</w:t>
      </w:r>
      <w:r w:rsidR="1800B397" w:rsidRPr="004F4704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. </w:t>
      </w:r>
      <w:r w:rsidR="1800B397" w:rsidRPr="004F4704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</w:rPr>
        <w:t xml:space="preserve">Additional information may be included </w:t>
      </w:r>
      <w:r w:rsidR="7474AC7F" w:rsidRPr="004F4704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</w:rPr>
        <w:t>in an attachment.</w:t>
      </w:r>
      <w:r w:rsidRPr="004F4704">
        <w:rPr>
          <w:rFonts w:ascii="Times New Roman" w:eastAsia="Times New Roman" w:hAnsi="Times New Roman" w:cs="Times New Roman"/>
          <w:color w:val="000000" w:themeColor="text1"/>
        </w:rPr>
        <w:t>}</w:t>
      </w:r>
    </w:p>
    <w:p w14:paraId="59CDEAC1" w14:textId="4F95DA2E" w:rsidR="004F4704" w:rsidRDefault="004F4704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A3B370E" w14:textId="5069D895" w:rsidR="00621E18" w:rsidRPr="00621E18" w:rsidRDefault="52B33248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We look forward to your response under </w:t>
      </w:r>
      <w:hyperlink r:id="rId12" w:anchor="p-10.8(c)(1)">
        <w:r w:rsidR="70ABEFA0" w:rsidRPr="004F4704">
          <w:rPr>
            <w:rStyle w:val="Hyperlink"/>
            <w:rFonts w:ascii="Times New Roman" w:eastAsia="Times New Roman" w:hAnsi="Times New Roman" w:cs="Times New Roman"/>
          </w:rPr>
          <w:t>43 CFR 10.8(c)</w:t>
        </w:r>
        <w:r w:rsidR="08B84D3D" w:rsidRPr="004F4704">
          <w:rPr>
            <w:rStyle w:val="Hyperlink"/>
            <w:rFonts w:ascii="Times New Roman" w:eastAsia="Times New Roman" w:hAnsi="Times New Roman" w:cs="Times New Roman"/>
          </w:rPr>
          <w:t>(1)</w:t>
        </w:r>
      </w:hyperlink>
      <w:r w:rsidR="08B84D3D"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no later than 180 days following receipt of our statement.</w:t>
      </w:r>
      <w:r w:rsidR="70ABEFA0"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Failure to do so will constitute an acknowledgement that your </w:t>
      </w:r>
      <w:r w:rsidR="0044014A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Federal </w:t>
      </w:r>
      <w:r w:rsidR="70ABEFA0"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agency has control of the above described holding or collection.</w:t>
      </w:r>
    </w:p>
    <w:p w14:paraId="5CBBFD5C" w14:textId="1BCD857A" w:rsidR="00621E18" w:rsidRPr="00621E18" w:rsidRDefault="00621E18" w:rsidP="004F4704">
      <w:pPr>
        <w:shd w:val="clear" w:color="auto" w:fill="FFFFFF" w:themeFill="background1"/>
        <w:spacing w:after="0"/>
        <w:textAlignment w:val="baseline"/>
      </w:pPr>
    </w:p>
    <w:p w14:paraId="32F39421" w14:textId="4047AEAF" w:rsidR="00621E18" w:rsidRDefault="70ABEFA0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The {</w:t>
      </w:r>
      <w:r w:rsidR="0C22495A" w:rsidRPr="479B387F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 xml:space="preserve">1. </w:t>
      </w:r>
      <w:r w:rsidRPr="479B387F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  <w:shd w:val="clear" w:color="auto" w:fill="FFFF00"/>
        </w:rPr>
        <w:t>M</w:t>
      </w: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</w:rPr>
        <w:t>useum</w:t>
      </w: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} is sending a copy of this statement to the Manager of the National NAGPRA Program.</w:t>
      </w:r>
    </w:p>
    <w:p w14:paraId="12EFB508" w14:textId="77777777" w:rsidR="00A40A2F" w:rsidRPr="00621E18" w:rsidRDefault="00A40A2F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242424"/>
        </w:rPr>
      </w:pPr>
    </w:p>
    <w:p w14:paraId="34093633" w14:textId="52F969B7" w:rsidR="00621E18" w:rsidRPr="00621E18" w:rsidRDefault="70ABEFA0" w:rsidP="004F4704">
      <w:pPr>
        <w:shd w:val="clear" w:color="auto" w:fill="FFFFFF" w:themeFill="background1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4F4704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Sincerely,</w:t>
      </w:r>
      <w:r w:rsidR="00621E18" w:rsidRPr="00621E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13176292" w14:textId="43315EE8" w:rsidR="004F4704" w:rsidRDefault="004F4704" w:rsidP="004F4704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</w:p>
    <w:p w14:paraId="3133543C" w14:textId="12F436AA" w:rsidR="1D92D906" w:rsidRDefault="1D92D906" w:rsidP="004F4704">
      <w:p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>{</w:t>
      </w:r>
      <w:r w:rsidR="145C1CEA" w:rsidRPr="593C9E7B">
        <w:rPr>
          <w:rStyle w:val="normaltextrun"/>
          <w:rFonts w:ascii="Times New Roman" w:eastAsia="Times New Roman" w:hAnsi="Times New Roman" w:cs="Times New Roman"/>
          <w:color w:val="000000" w:themeColor="text1"/>
          <w:highlight w:val="yellow"/>
        </w:rPr>
        <w:t>5</w:t>
      </w:r>
      <w:r w:rsidRPr="004F4704">
        <w:rPr>
          <w:rStyle w:val="normaltextrun"/>
          <w:rFonts w:ascii="Times New Roman" w:eastAsia="Times New Roman" w:hAnsi="Times New Roman" w:cs="Times New Roman"/>
          <w:color w:val="000000" w:themeColor="text1"/>
          <w:highlight w:val="yellow"/>
        </w:rPr>
        <w:t>. Museum authorized official’s signature, name, and direct contact information.</w:t>
      </w:r>
      <w:r w:rsidRPr="004F4704">
        <w:rPr>
          <w:rStyle w:val="normaltextrun"/>
          <w:rFonts w:ascii="Times New Roman" w:eastAsia="Times New Roman" w:hAnsi="Times New Roman" w:cs="Times New Roman"/>
          <w:color w:val="000000" w:themeColor="text1"/>
        </w:rPr>
        <w:t>}</w:t>
      </w:r>
    </w:p>
    <w:sectPr w:rsidR="1D92D90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7033" w14:textId="77777777" w:rsidR="007F660E" w:rsidRDefault="007F660E" w:rsidP="00DE4E93">
      <w:pPr>
        <w:spacing w:after="0" w:line="240" w:lineRule="auto"/>
      </w:pPr>
      <w:r>
        <w:separator/>
      </w:r>
    </w:p>
  </w:endnote>
  <w:endnote w:type="continuationSeparator" w:id="0">
    <w:p w14:paraId="0AD186F3" w14:textId="77777777" w:rsidR="007F660E" w:rsidRDefault="007F660E" w:rsidP="00DE4E93">
      <w:pPr>
        <w:spacing w:after="0" w:line="240" w:lineRule="auto"/>
      </w:pPr>
      <w:r>
        <w:continuationSeparator/>
      </w:r>
    </w:p>
  </w:endnote>
  <w:endnote w:type="continuationNotice" w:id="1">
    <w:p w14:paraId="6F99F2F4" w14:textId="77777777" w:rsidR="00F518C1" w:rsidRDefault="00F51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B0EA" w14:textId="03623B86" w:rsidR="009667B0" w:rsidRDefault="009667B0" w:rsidP="004F4704">
    <w:pPr>
      <w:pStyle w:val="Footer"/>
      <w:jc w:val="center"/>
      <w:rPr>
        <w:rFonts w:ascii="Times New Roman" w:eastAsia="Times New Roman" w:hAnsi="Times New Roman" w:cs="Times New Roman"/>
        <w:b/>
        <w:bCs/>
        <w:noProof/>
        <w:color w:val="000000" w:themeColor="text1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4F4704" w14:paraId="4D7935A1" w14:textId="77777777" w:rsidTr="004F4704">
      <w:trPr>
        <w:trHeight w:val="300"/>
      </w:trPr>
      <w:tc>
        <w:tcPr>
          <w:tcW w:w="9360" w:type="dxa"/>
        </w:tcPr>
        <w:p w14:paraId="3817E997" w14:textId="376A18C2" w:rsidR="004F4704" w:rsidRDefault="004F4704" w:rsidP="004F4704">
          <w:pPr>
            <w:pStyle w:val="Footer"/>
            <w:jc w:val="center"/>
            <w:rPr>
              <w:noProof/>
            </w:rPr>
          </w:pPr>
          <w:r w:rsidRPr="004F4704">
            <w:rPr>
              <w:rFonts w:ascii="Times New Roman" w:eastAsia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t>INSTRUCTION PAGE-DELETE BEFORE SUBMITTING</w:t>
          </w:r>
        </w:p>
      </w:tc>
    </w:tr>
  </w:tbl>
  <w:p w14:paraId="75A460FA" w14:textId="7BF618F3" w:rsidR="004F4704" w:rsidRDefault="004F4704" w:rsidP="004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1476" w14:textId="77777777" w:rsidR="007F660E" w:rsidRDefault="007F660E" w:rsidP="00DE4E93">
      <w:pPr>
        <w:spacing w:after="0" w:line="240" w:lineRule="auto"/>
      </w:pPr>
      <w:r>
        <w:separator/>
      </w:r>
    </w:p>
  </w:footnote>
  <w:footnote w:type="continuationSeparator" w:id="0">
    <w:p w14:paraId="1B9B8CE9" w14:textId="77777777" w:rsidR="007F660E" w:rsidRDefault="007F660E" w:rsidP="00DE4E93">
      <w:pPr>
        <w:spacing w:after="0" w:line="240" w:lineRule="auto"/>
      </w:pPr>
      <w:r>
        <w:continuationSeparator/>
      </w:r>
    </w:p>
  </w:footnote>
  <w:footnote w:type="continuationNotice" w:id="1">
    <w:p w14:paraId="0784E3F3" w14:textId="77777777" w:rsidR="00F518C1" w:rsidRDefault="00F51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4F4704" w14:paraId="6A288A95" w14:textId="77777777" w:rsidTr="004F4704">
      <w:trPr>
        <w:trHeight w:val="300"/>
      </w:trPr>
      <w:tc>
        <w:tcPr>
          <w:tcW w:w="9360" w:type="dxa"/>
        </w:tcPr>
        <w:p w14:paraId="2293CDAF" w14:textId="50DD7FBD" w:rsidR="004F4704" w:rsidRDefault="004F4704" w:rsidP="004F4704">
          <w:pPr>
            <w:spacing w:after="0" w:line="240" w:lineRule="auto"/>
            <w:ind w:left="-720"/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</w:pPr>
        </w:p>
      </w:tc>
    </w:tr>
  </w:tbl>
  <w:p w14:paraId="356C6403" w14:textId="6F535FF5" w:rsidR="004F4704" w:rsidRDefault="004F4704" w:rsidP="004F4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4F4704" w14:paraId="4C92BB81" w14:textId="77777777" w:rsidTr="004F4704">
      <w:trPr>
        <w:trHeight w:val="300"/>
      </w:trPr>
      <w:tc>
        <w:tcPr>
          <w:tcW w:w="9360" w:type="dxa"/>
        </w:tcPr>
        <w:p w14:paraId="60DC1BA0" w14:textId="06FE3153" w:rsidR="004F4704" w:rsidRDefault="004F4704" w:rsidP="004F4704">
          <w:pPr>
            <w:spacing w:after="0" w:line="240" w:lineRule="auto"/>
            <w:ind w:left="-720"/>
            <w:jc w:val="center"/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</w:pPr>
          <w:r w:rsidRPr="004F470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2024 NAGPRA Statement of Federal Agency Holding or Collection Template </w:t>
          </w:r>
        </w:p>
        <w:p w14:paraId="51B006DD" w14:textId="7D96703A" w:rsidR="00AD593B" w:rsidRDefault="00AD593B" w:rsidP="004F4704">
          <w:pPr>
            <w:spacing w:after="0" w:line="240" w:lineRule="auto"/>
            <w:ind w:left="-720"/>
            <w:jc w:val="center"/>
            <w:rPr>
              <w:rFonts w:ascii="Times New Roman" w:eastAsia="Times New Roman" w:hAnsi="Times New Roman" w:cs="Times New Roman"/>
              <w:color w:val="000000" w:themeColor="text1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MUSEUMS</w:t>
          </w:r>
          <w:r w:rsidR="009C1A6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WITH CUSTODY</w:t>
          </w:r>
        </w:p>
        <w:p w14:paraId="75631409" w14:textId="78C168A8" w:rsidR="004F4704" w:rsidRDefault="004F4704" w:rsidP="004F4704">
          <w:pPr>
            <w:spacing w:after="0" w:line="240" w:lineRule="auto"/>
            <w:ind w:left="-720"/>
            <w:jc w:val="center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4F4704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Updated 3/20/2024</w:t>
          </w:r>
        </w:p>
        <w:p w14:paraId="46555346" w14:textId="1987B176" w:rsidR="004F4704" w:rsidRDefault="004F4704" w:rsidP="004F4704">
          <w:pPr>
            <w:pStyle w:val="Header"/>
            <w:ind w:left="-115"/>
          </w:pPr>
        </w:p>
      </w:tc>
    </w:tr>
  </w:tbl>
  <w:p w14:paraId="664D6826" w14:textId="23CF70AF" w:rsidR="004F4704" w:rsidRDefault="004F4704" w:rsidP="004F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F599D"/>
    <w:multiLevelType w:val="hybridMultilevel"/>
    <w:tmpl w:val="FF8AEE0E"/>
    <w:lvl w:ilvl="0" w:tplc="50EE1B7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8ED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C3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08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43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2D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29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36F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9F9A"/>
    <w:multiLevelType w:val="hybridMultilevel"/>
    <w:tmpl w:val="68D07606"/>
    <w:lvl w:ilvl="0" w:tplc="3E62B4C8">
      <w:start w:val="1"/>
      <w:numFmt w:val="decimal"/>
      <w:lvlText w:val="%1."/>
      <w:lvlJc w:val="left"/>
      <w:pPr>
        <w:ind w:left="720" w:hanging="360"/>
      </w:pPr>
    </w:lvl>
    <w:lvl w:ilvl="1" w:tplc="D366A874">
      <w:start w:val="1"/>
      <w:numFmt w:val="lowerLetter"/>
      <w:lvlText w:val="%2."/>
      <w:lvlJc w:val="left"/>
      <w:pPr>
        <w:ind w:left="1440" w:hanging="360"/>
      </w:pPr>
    </w:lvl>
    <w:lvl w:ilvl="2" w:tplc="E6EEC4B0">
      <w:start w:val="1"/>
      <w:numFmt w:val="lowerRoman"/>
      <w:lvlText w:val="%3."/>
      <w:lvlJc w:val="right"/>
      <w:pPr>
        <w:ind w:left="2160" w:hanging="180"/>
      </w:pPr>
    </w:lvl>
    <w:lvl w:ilvl="3" w:tplc="4FE2258E">
      <w:start w:val="1"/>
      <w:numFmt w:val="decimal"/>
      <w:lvlText w:val="%4."/>
      <w:lvlJc w:val="left"/>
      <w:pPr>
        <w:ind w:left="2880" w:hanging="360"/>
      </w:pPr>
    </w:lvl>
    <w:lvl w:ilvl="4" w:tplc="00FE6B3E">
      <w:start w:val="1"/>
      <w:numFmt w:val="lowerLetter"/>
      <w:lvlText w:val="%5."/>
      <w:lvlJc w:val="left"/>
      <w:pPr>
        <w:ind w:left="3600" w:hanging="360"/>
      </w:pPr>
    </w:lvl>
    <w:lvl w:ilvl="5" w:tplc="AE5EBB5E">
      <w:start w:val="1"/>
      <w:numFmt w:val="lowerRoman"/>
      <w:lvlText w:val="%6."/>
      <w:lvlJc w:val="right"/>
      <w:pPr>
        <w:ind w:left="4320" w:hanging="180"/>
      </w:pPr>
    </w:lvl>
    <w:lvl w:ilvl="6" w:tplc="8D047D4A">
      <w:start w:val="1"/>
      <w:numFmt w:val="decimal"/>
      <w:lvlText w:val="%7."/>
      <w:lvlJc w:val="left"/>
      <w:pPr>
        <w:ind w:left="5040" w:hanging="360"/>
      </w:pPr>
    </w:lvl>
    <w:lvl w:ilvl="7" w:tplc="F6CA52EC">
      <w:start w:val="1"/>
      <w:numFmt w:val="lowerLetter"/>
      <w:lvlText w:val="%8."/>
      <w:lvlJc w:val="left"/>
      <w:pPr>
        <w:ind w:left="5760" w:hanging="360"/>
      </w:pPr>
    </w:lvl>
    <w:lvl w:ilvl="8" w:tplc="8DC64D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31B"/>
    <w:multiLevelType w:val="multilevel"/>
    <w:tmpl w:val="83F0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BF2F16"/>
    <w:multiLevelType w:val="multilevel"/>
    <w:tmpl w:val="2A2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4553004">
    <w:abstractNumId w:val="1"/>
  </w:num>
  <w:num w:numId="2" w16cid:durableId="2000302923">
    <w:abstractNumId w:val="0"/>
  </w:num>
  <w:num w:numId="3" w16cid:durableId="1699771209">
    <w:abstractNumId w:val="2"/>
  </w:num>
  <w:num w:numId="4" w16cid:durableId="17865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6"/>
    <w:rsid w:val="000026AB"/>
    <w:rsid w:val="000309FD"/>
    <w:rsid w:val="000437D8"/>
    <w:rsid w:val="0005050E"/>
    <w:rsid w:val="00053799"/>
    <w:rsid w:val="00062373"/>
    <w:rsid w:val="000668E1"/>
    <w:rsid w:val="00093484"/>
    <w:rsid w:val="000A2B3B"/>
    <w:rsid w:val="000B23DC"/>
    <w:rsid w:val="000C44C0"/>
    <w:rsid w:val="000C7305"/>
    <w:rsid w:val="000D1D2D"/>
    <w:rsid w:val="000D7DFE"/>
    <w:rsid w:val="000E2AC3"/>
    <w:rsid w:val="000E5E94"/>
    <w:rsid w:val="000F190C"/>
    <w:rsid w:val="00107D94"/>
    <w:rsid w:val="0011558E"/>
    <w:rsid w:val="00121E72"/>
    <w:rsid w:val="00126180"/>
    <w:rsid w:val="0013080C"/>
    <w:rsid w:val="00135180"/>
    <w:rsid w:val="00174247"/>
    <w:rsid w:val="00184EEA"/>
    <w:rsid w:val="00185AEF"/>
    <w:rsid w:val="00191C13"/>
    <w:rsid w:val="00195A85"/>
    <w:rsid w:val="001B41D4"/>
    <w:rsid w:val="001C56A2"/>
    <w:rsid w:val="001E02D4"/>
    <w:rsid w:val="001E1570"/>
    <w:rsid w:val="001F33D9"/>
    <w:rsid w:val="0020465F"/>
    <w:rsid w:val="00206D88"/>
    <w:rsid w:val="002347A4"/>
    <w:rsid w:val="0024126F"/>
    <w:rsid w:val="002425A0"/>
    <w:rsid w:val="00250AF7"/>
    <w:rsid w:val="00252141"/>
    <w:rsid w:val="00252B88"/>
    <w:rsid w:val="00256220"/>
    <w:rsid w:val="00260C60"/>
    <w:rsid w:val="00263802"/>
    <w:rsid w:val="00263BCE"/>
    <w:rsid w:val="00292687"/>
    <w:rsid w:val="002D145D"/>
    <w:rsid w:val="002E2473"/>
    <w:rsid w:val="00303AF6"/>
    <w:rsid w:val="003056D8"/>
    <w:rsid w:val="00313ED7"/>
    <w:rsid w:val="00324B43"/>
    <w:rsid w:val="003371BC"/>
    <w:rsid w:val="003440D7"/>
    <w:rsid w:val="0034549D"/>
    <w:rsid w:val="00354C55"/>
    <w:rsid w:val="0035526D"/>
    <w:rsid w:val="00360FFD"/>
    <w:rsid w:val="0036381D"/>
    <w:rsid w:val="003B0A65"/>
    <w:rsid w:val="003C0EBF"/>
    <w:rsid w:val="003C3F35"/>
    <w:rsid w:val="003E0762"/>
    <w:rsid w:val="003E39FA"/>
    <w:rsid w:val="00415E8C"/>
    <w:rsid w:val="0041712C"/>
    <w:rsid w:val="00417409"/>
    <w:rsid w:val="0044014A"/>
    <w:rsid w:val="0045610C"/>
    <w:rsid w:val="00461BFE"/>
    <w:rsid w:val="00474973"/>
    <w:rsid w:val="00482C02"/>
    <w:rsid w:val="004B1725"/>
    <w:rsid w:val="004B3390"/>
    <w:rsid w:val="004D226D"/>
    <w:rsid w:val="004D2B3E"/>
    <w:rsid w:val="004D7496"/>
    <w:rsid w:val="004F4704"/>
    <w:rsid w:val="00501EFC"/>
    <w:rsid w:val="0052677A"/>
    <w:rsid w:val="00585500"/>
    <w:rsid w:val="005A0A3D"/>
    <w:rsid w:val="005A4B83"/>
    <w:rsid w:val="005B0725"/>
    <w:rsid w:val="005C5A35"/>
    <w:rsid w:val="005D615A"/>
    <w:rsid w:val="005E674C"/>
    <w:rsid w:val="00615334"/>
    <w:rsid w:val="0061737F"/>
    <w:rsid w:val="00621E18"/>
    <w:rsid w:val="00627D5B"/>
    <w:rsid w:val="006411C2"/>
    <w:rsid w:val="00646874"/>
    <w:rsid w:val="00646A39"/>
    <w:rsid w:val="0065336C"/>
    <w:rsid w:val="00687DC6"/>
    <w:rsid w:val="00691BC0"/>
    <w:rsid w:val="0069DABF"/>
    <w:rsid w:val="006B39B6"/>
    <w:rsid w:val="006B6171"/>
    <w:rsid w:val="006C4D15"/>
    <w:rsid w:val="006C7D34"/>
    <w:rsid w:val="006D4F6F"/>
    <w:rsid w:val="006E0E31"/>
    <w:rsid w:val="007154E9"/>
    <w:rsid w:val="00753AB1"/>
    <w:rsid w:val="0075742C"/>
    <w:rsid w:val="00776EF3"/>
    <w:rsid w:val="00777E4B"/>
    <w:rsid w:val="00786CEF"/>
    <w:rsid w:val="00792A86"/>
    <w:rsid w:val="00795031"/>
    <w:rsid w:val="007A1A08"/>
    <w:rsid w:val="007A2291"/>
    <w:rsid w:val="007B021B"/>
    <w:rsid w:val="007B1FE1"/>
    <w:rsid w:val="007D29B2"/>
    <w:rsid w:val="007D3668"/>
    <w:rsid w:val="007E5FA0"/>
    <w:rsid w:val="007F660E"/>
    <w:rsid w:val="0081773E"/>
    <w:rsid w:val="0086290F"/>
    <w:rsid w:val="008850B9"/>
    <w:rsid w:val="00896EF7"/>
    <w:rsid w:val="008E60FF"/>
    <w:rsid w:val="009045E1"/>
    <w:rsid w:val="00907EB8"/>
    <w:rsid w:val="00931D5E"/>
    <w:rsid w:val="00933213"/>
    <w:rsid w:val="009667B0"/>
    <w:rsid w:val="00966A54"/>
    <w:rsid w:val="0098450D"/>
    <w:rsid w:val="00995944"/>
    <w:rsid w:val="009A312F"/>
    <w:rsid w:val="009C1A6D"/>
    <w:rsid w:val="009D01FF"/>
    <w:rsid w:val="00A24BAC"/>
    <w:rsid w:val="00A32822"/>
    <w:rsid w:val="00A40A2F"/>
    <w:rsid w:val="00A54BCF"/>
    <w:rsid w:val="00A6465E"/>
    <w:rsid w:val="00A85FA9"/>
    <w:rsid w:val="00AD593B"/>
    <w:rsid w:val="00AD59AA"/>
    <w:rsid w:val="00AF137E"/>
    <w:rsid w:val="00AF197C"/>
    <w:rsid w:val="00B001A1"/>
    <w:rsid w:val="00B06D2B"/>
    <w:rsid w:val="00B07F07"/>
    <w:rsid w:val="00B13486"/>
    <w:rsid w:val="00B34002"/>
    <w:rsid w:val="00B535D3"/>
    <w:rsid w:val="00B60716"/>
    <w:rsid w:val="00B64096"/>
    <w:rsid w:val="00B72F2C"/>
    <w:rsid w:val="00B900E7"/>
    <w:rsid w:val="00BB115B"/>
    <w:rsid w:val="00BB133A"/>
    <w:rsid w:val="00BB67F7"/>
    <w:rsid w:val="00BC3CD8"/>
    <w:rsid w:val="00BC5563"/>
    <w:rsid w:val="00BD48F3"/>
    <w:rsid w:val="00BE0C8A"/>
    <w:rsid w:val="00BE64C5"/>
    <w:rsid w:val="00C20E6A"/>
    <w:rsid w:val="00C23D3C"/>
    <w:rsid w:val="00C32E71"/>
    <w:rsid w:val="00C44DA5"/>
    <w:rsid w:val="00C61A9A"/>
    <w:rsid w:val="00CB00EB"/>
    <w:rsid w:val="00CB2A6C"/>
    <w:rsid w:val="00CC609B"/>
    <w:rsid w:val="00CD0043"/>
    <w:rsid w:val="00D33CDD"/>
    <w:rsid w:val="00D34118"/>
    <w:rsid w:val="00D343A5"/>
    <w:rsid w:val="00D4645B"/>
    <w:rsid w:val="00D478B7"/>
    <w:rsid w:val="00D54B87"/>
    <w:rsid w:val="00D81891"/>
    <w:rsid w:val="00D81D50"/>
    <w:rsid w:val="00D85D79"/>
    <w:rsid w:val="00D86C89"/>
    <w:rsid w:val="00DA712A"/>
    <w:rsid w:val="00DE4E93"/>
    <w:rsid w:val="00DF367C"/>
    <w:rsid w:val="00DF5B67"/>
    <w:rsid w:val="00E00130"/>
    <w:rsid w:val="00E10510"/>
    <w:rsid w:val="00E20772"/>
    <w:rsid w:val="00E37E82"/>
    <w:rsid w:val="00E4080C"/>
    <w:rsid w:val="00E51EEA"/>
    <w:rsid w:val="00E55D8C"/>
    <w:rsid w:val="00E67A12"/>
    <w:rsid w:val="00E72481"/>
    <w:rsid w:val="00E758EF"/>
    <w:rsid w:val="00E769DD"/>
    <w:rsid w:val="00E87421"/>
    <w:rsid w:val="00EB5233"/>
    <w:rsid w:val="00EC5284"/>
    <w:rsid w:val="00EC7F2D"/>
    <w:rsid w:val="00F2524C"/>
    <w:rsid w:val="00F42ED0"/>
    <w:rsid w:val="00F518C1"/>
    <w:rsid w:val="00F56D0E"/>
    <w:rsid w:val="00F7287E"/>
    <w:rsid w:val="00F92B1C"/>
    <w:rsid w:val="00FA1232"/>
    <w:rsid w:val="00FB013B"/>
    <w:rsid w:val="00FE5C2B"/>
    <w:rsid w:val="015EBC0D"/>
    <w:rsid w:val="01850306"/>
    <w:rsid w:val="048D50EE"/>
    <w:rsid w:val="05DF6503"/>
    <w:rsid w:val="06D91C43"/>
    <w:rsid w:val="08B84D3D"/>
    <w:rsid w:val="0924E798"/>
    <w:rsid w:val="0C22495A"/>
    <w:rsid w:val="0C9862D3"/>
    <w:rsid w:val="0CC9F3DC"/>
    <w:rsid w:val="0FBDCC9F"/>
    <w:rsid w:val="11AED2A7"/>
    <w:rsid w:val="124D5FF3"/>
    <w:rsid w:val="13393560"/>
    <w:rsid w:val="134AA308"/>
    <w:rsid w:val="13AA43DD"/>
    <w:rsid w:val="145C1CEA"/>
    <w:rsid w:val="15C88075"/>
    <w:rsid w:val="169F4A95"/>
    <w:rsid w:val="16D15CEB"/>
    <w:rsid w:val="17721546"/>
    <w:rsid w:val="177A406C"/>
    <w:rsid w:val="17E0F497"/>
    <w:rsid w:val="1800B397"/>
    <w:rsid w:val="180CD3C8"/>
    <w:rsid w:val="1871E811"/>
    <w:rsid w:val="18DDE835"/>
    <w:rsid w:val="1A66AA61"/>
    <w:rsid w:val="1D92D906"/>
    <w:rsid w:val="22CDA0D3"/>
    <w:rsid w:val="24809436"/>
    <w:rsid w:val="24C9D73A"/>
    <w:rsid w:val="2676ACF8"/>
    <w:rsid w:val="27619482"/>
    <w:rsid w:val="2773022A"/>
    <w:rsid w:val="27DB43A8"/>
    <w:rsid w:val="28FD64E3"/>
    <w:rsid w:val="29F4FCA7"/>
    <w:rsid w:val="2A993544"/>
    <w:rsid w:val="31070B6A"/>
    <w:rsid w:val="31789D0F"/>
    <w:rsid w:val="343697A9"/>
    <w:rsid w:val="34F4EE06"/>
    <w:rsid w:val="359830A9"/>
    <w:rsid w:val="36FEB45E"/>
    <w:rsid w:val="38250A1C"/>
    <w:rsid w:val="38CC9C60"/>
    <w:rsid w:val="38E9E52A"/>
    <w:rsid w:val="38FBF5F3"/>
    <w:rsid w:val="3A6A7EC5"/>
    <w:rsid w:val="3C2185EC"/>
    <w:rsid w:val="3C5231CF"/>
    <w:rsid w:val="3CC5D718"/>
    <w:rsid w:val="3E0054FE"/>
    <w:rsid w:val="3E033559"/>
    <w:rsid w:val="414FF584"/>
    <w:rsid w:val="43F30EAA"/>
    <w:rsid w:val="4443BCB3"/>
    <w:rsid w:val="479B387F"/>
    <w:rsid w:val="47A03040"/>
    <w:rsid w:val="4A2CB349"/>
    <w:rsid w:val="4B2CB79F"/>
    <w:rsid w:val="50298444"/>
    <w:rsid w:val="513C055A"/>
    <w:rsid w:val="526C011F"/>
    <w:rsid w:val="52B33248"/>
    <w:rsid w:val="538764ED"/>
    <w:rsid w:val="575E2E4C"/>
    <w:rsid w:val="5785844C"/>
    <w:rsid w:val="58F361E5"/>
    <w:rsid w:val="593C9E7B"/>
    <w:rsid w:val="5A3BE561"/>
    <w:rsid w:val="5B67FBEB"/>
    <w:rsid w:val="5C236A4C"/>
    <w:rsid w:val="5F6ECACD"/>
    <w:rsid w:val="6162DB93"/>
    <w:rsid w:val="6261AB83"/>
    <w:rsid w:val="64345B4E"/>
    <w:rsid w:val="65548A38"/>
    <w:rsid w:val="6A3BF2CC"/>
    <w:rsid w:val="6AA39CD2"/>
    <w:rsid w:val="6AA5AB3B"/>
    <w:rsid w:val="6C417B9C"/>
    <w:rsid w:val="6CEE6492"/>
    <w:rsid w:val="6CFA294B"/>
    <w:rsid w:val="6D289644"/>
    <w:rsid w:val="6F791C5E"/>
    <w:rsid w:val="7064F1CB"/>
    <w:rsid w:val="70ABEFA0"/>
    <w:rsid w:val="71F3D85B"/>
    <w:rsid w:val="7298201B"/>
    <w:rsid w:val="7474AC7F"/>
    <w:rsid w:val="74E7B10F"/>
    <w:rsid w:val="77B5BF4C"/>
    <w:rsid w:val="791FDC76"/>
    <w:rsid w:val="798BFEC8"/>
    <w:rsid w:val="7C51AB19"/>
    <w:rsid w:val="7EA4A348"/>
    <w:rsid w:val="7F3F4AB0"/>
    <w:rsid w:val="7FB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4E24"/>
  <w15:chartTrackingRefBased/>
  <w15:docId w15:val="{5DEA3297-9442-41A2-BCE9-66C56FAD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BB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xcontentpasted0">
    <w:name w:val="x_x_x_contentpasted0"/>
    <w:basedOn w:val="DefaultParagraphFont"/>
    <w:rsid w:val="00BB115B"/>
  </w:style>
  <w:style w:type="paragraph" w:styleId="BodyText">
    <w:name w:val="Body Text"/>
    <w:basedOn w:val="Normal"/>
    <w:link w:val="BodyTextChar"/>
    <w:rsid w:val="00B900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B900E7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B900E7"/>
    <w:pPr>
      <w:tabs>
        <w:tab w:val="num" w:pos="720"/>
      </w:tabs>
      <w:autoSpaceDE w:val="0"/>
      <w:autoSpaceDN w:val="0"/>
      <w:adjustRightInd w:val="0"/>
      <w:spacing w:after="0" w:line="240" w:lineRule="atLeast"/>
      <w:ind w:left="72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900E7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"/>
    <w:link w:val="TitleChar"/>
    <w:qFormat/>
    <w:rsid w:val="00B900E7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900E7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BodyText2">
    <w:name w:val="Body Text 2"/>
    <w:basedOn w:val="Normal"/>
    <w:link w:val="BodyText2Char"/>
    <w:rsid w:val="00B900E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B900E7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93"/>
  </w:style>
  <w:style w:type="paragraph" w:styleId="Footer">
    <w:name w:val="footer"/>
    <w:basedOn w:val="Normal"/>
    <w:link w:val="FooterChar"/>
    <w:uiPriority w:val="99"/>
    <w:unhideWhenUsed/>
    <w:rsid w:val="00DE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93"/>
  </w:style>
  <w:style w:type="paragraph" w:customStyle="1" w:styleId="paragraph">
    <w:name w:val="paragraph"/>
    <w:basedOn w:val="Normal"/>
    <w:rsid w:val="0000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026AB"/>
  </w:style>
  <w:style w:type="character" w:customStyle="1" w:styleId="eop">
    <w:name w:val="eop"/>
    <w:basedOn w:val="DefaultParagraphFont"/>
    <w:rsid w:val="000026AB"/>
  </w:style>
  <w:style w:type="character" w:customStyle="1" w:styleId="spellingerror">
    <w:name w:val="spellingerror"/>
    <w:basedOn w:val="DefaultParagraphFont"/>
    <w:rsid w:val="000026AB"/>
  </w:style>
  <w:style w:type="character" w:customStyle="1" w:styleId="pagebreaktextspan">
    <w:name w:val="pagebreaktextspan"/>
    <w:basedOn w:val="DefaultParagraphFont"/>
    <w:uiPriority w:val="1"/>
    <w:rsid w:val="004F4704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0505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section-10.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3/part-10/section-10.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pgra_info@nps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cfr.gov/current/title-43/part-10/section-1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/section-10.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9F70-D3F9-4962-B773-4C79DC06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Soriano, Mariah</dc:creator>
  <cp:keywords/>
  <dc:description/>
  <cp:lastModifiedBy>O'Brien, Melanie A</cp:lastModifiedBy>
  <cp:revision>16</cp:revision>
  <dcterms:created xsi:type="dcterms:W3CDTF">2024-01-26T20:18:00Z</dcterms:created>
  <dcterms:modified xsi:type="dcterms:W3CDTF">2024-03-20T19:19:00Z</dcterms:modified>
</cp:coreProperties>
</file>