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52BCCB8A" w:rsidR="008C0E5A" w:rsidRPr="005311C8" w:rsidRDefault="008C0E5A" w:rsidP="00946B81">
          <w:pPr>
            <w:pStyle w:val="FrontPage2"/>
          </w:pPr>
          <w:r w:rsidRPr="00C91210">
            <w:t>CC-</w:t>
          </w:r>
          <w:r w:rsidR="00C91210" w:rsidRPr="00C91210">
            <w:t>BLRI00</w:t>
          </w:r>
          <w:r w:rsidR="002712F7">
            <w:t>9</w:t>
          </w:r>
          <w:r w:rsidR="00C91210" w:rsidRPr="00C91210">
            <w:t>-26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75485C1A" w:rsidR="002C62C7" w:rsidRDefault="00C91210" w:rsidP="002C62C7">
          <w:pPr>
            <w:pStyle w:val="FrontPage5"/>
            <w:spacing w:before="120" w:after="0"/>
          </w:pPr>
          <w:r w:rsidRPr="00C91210">
            <w:t>Blue Ridge Parkway</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74157664" w:rsidR="00CB3FF4" w:rsidRDefault="008C0E5A" w:rsidP="00E43F3B">
          <w:pPr>
            <w:pStyle w:val="FrontPage6"/>
            <w:ind w:left="1440" w:right="1440"/>
          </w:pPr>
          <w:r w:rsidRPr="005311C8">
            <w:t>Proposal to Operate</w:t>
          </w:r>
          <w:r w:rsidR="00C64FA6">
            <w:t xml:space="preserve"> </w:t>
          </w:r>
          <w:r w:rsidR="00E43F3B">
            <w:t>Food and Beverage and Retail Services at Mabry Mill</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sdt>
          <w:sdtPr>
            <w:id w:val="107935087"/>
            <w:placeholder>
              <w:docPart w:val="44697C18BDBC40C2BA253D5A5B6D3F14"/>
            </w:placeholder>
          </w:sdtPr>
          <w:sdtContent>
            <w:p w14:paraId="0437F85F" w14:textId="77777777" w:rsidR="004775B5" w:rsidRPr="00211B93" w:rsidRDefault="004775B5" w:rsidP="004775B5">
              <w:pPr>
                <w:pStyle w:val="TextSingle"/>
              </w:pPr>
              <w:r w:rsidRPr="00211B93">
                <w:t>Interior Region</w:t>
              </w:r>
              <w:r>
                <w:t xml:space="preserve"> 2</w:t>
              </w:r>
            </w:p>
            <w:p w14:paraId="724013D3" w14:textId="77777777" w:rsidR="004775B5" w:rsidRPr="00211B93" w:rsidRDefault="004775B5" w:rsidP="004775B5">
              <w:pPr>
                <w:pStyle w:val="TextSingle"/>
              </w:pPr>
              <w:r>
                <w:t>100 Alabama Street SW</w:t>
              </w:r>
            </w:p>
            <w:p w14:paraId="1F457227" w14:textId="77777777" w:rsidR="004775B5" w:rsidRDefault="004775B5" w:rsidP="004775B5">
              <w:pPr>
                <w:pStyle w:val="TextSingle"/>
              </w:pPr>
              <w:r>
                <w:t>Atlanta, GA 30303</w:t>
              </w:r>
            </w:p>
          </w:sdtContent>
        </w:sdt>
        <w:p w14:paraId="7E13DA7A" w14:textId="4638F63E" w:rsidR="00C64FA6" w:rsidRPr="00CA5AA1" w:rsidRDefault="00000000" w:rsidP="004775B5">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4BCA3C63"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4775B5">
            <w:t>Blue Ridge</w:t>
          </w:r>
          <w:r w:rsidRPr="00C64FA6">
            <w:t xml:space="preserve"> </w:t>
          </w:r>
          <w:r w:rsidR="008C0E5A" w:rsidRPr="004775B5">
            <w:t>Park</w:t>
          </w:r>
          <w:r w:rsidR="004775B5">
            <w:t>way</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5322E4">
            <w:t>CC</w:t>
          </w:r>
          <w:r w:rsidR="00C64FA6" w:rsidRPr="005322E4">
            <w:t>-</w:t>
          </w:r>
          <w:r w:rsidR="004775B5">
            <w:t>BLRI008-26</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8554ABF" w:rsidR="00B67CEC" w:rsidRDefault="008C0E5A" w:rsidP="00B3131B">
      <w:pPr>
        <w:pStyle w:val="Bullet2"/>
      </w:pPr>
      <w:r w:rsidRPr="005311C8">
        <w:t xml:space="preserve">If the business entity was not formed in the </w:t>
      </w:r>
      <w:r w:rsidR="00B3131B" w:rsidRPr="00B3131B">
        <w:t>Commonwealth of Virginia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5ABB8F0D"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1"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1E960FD4" w14:textId="0AFD993D" w:rsidR="00DE4AD8" w:rsidRPr="00DE4AD8" w:rsidRDefault="00DE4AD8" w:rsidP="00534A8D">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left"/>
        <w:outlineLvl w:val="1"/>
        <w:rPr>
          <w:b/>
        </w:rPr>
      </w:pPr>
      <w:r w:rsidRPr="00DE4AD8">
        <w:rPr>
          <w:b/>
        </w:rPr>
        <w:lastRenderedPageBreak/>
        <w:t xml:space="preserve">PRINCIPAL SELECTION FACTOR 1. </w:t>
      </w:r>
      <w:r w:rsidR="00534A8D">
        <w:rPr>
          <w:bCs/>
        </w:rPr>
        <w:t>The responsiveness of the proposal to the objectives, as described in the prospectus</w:t>
      </w:r>
      <w:r w:rsidR="008927E4">
        <w:rPr>
          <w:bCs/>
        </w:rPr>
        <w:t>, of protecting, conserving, and preserving resources of the park.</w:t>
      </w:r>
      <w:r w:rsidRPr="00DE4AD8">
        <w:rPr>
          <w:b/>
        </w:rPr>
        <w:t xml:space="preserve"> (0-5 POINTS)</w:t>
      </w:r>
    </w:p>
    <w:p w14:paraId="7DEA0770" w14:textId="77777777" w:rsidR="00DE4AD8" w:rsidRPr="00DE4AD8" w:rsidRDefault="00DE4AD8" w:rsidP="00DE4AD8">
      <w:pPr>
        <w:jc w:val="left"/>
        <w:rPr>
          <w:b/>
          <w:bCs/>
          <w:iCs/>
        </w:rPr>
      </w:pPr>
    </w:p>
    <w:p w14:paraId="2C6D7F44" w14:textId="77777777" w:rsidR="00971E28" w:rsidRPr="004F5222" w:rsidRDefault="00971E28" w:rsidP="00971E28">
      <w:pPr>
        <w:jc w:val="left"/>
        <w:rPr>
          <w:iCs/>
        </w:rPr>
      </w:pPr>
      <w:r w:rsidRPr="004F5222">
        <w:rPr>
          <w:b/>
          <w:bCs/>
          <w:iCs/>
        </w:rPr>
        <w:t>Service Objectives:</w:t>
      </w:r>
      <w:r w:rsidRPr="004F5222">
        <w:rPr>
          <w:iCs/>
        </w:rPr>
        <w:t xml:space="preserve"> </w:t>
      </w:r>
    </w:p>
    <w:p w14:paraId="7FB82333" w14:textId="77777777" w:rsidR="00971E28" w:rsidRPr="004F5222" w:rsidRDefault="00971E28" w:rsidP="00971E28">
      <w:pPr>
        <w:jc w:val="left"/>
        <w:rPr>
          <w:iCs/>
        </w:rPr>
      </w:pPr>
      <w:r w:rsidRPr="004F5222">
        <w:rPr>
          <w:iCs/>
        </w:rPr>
        <w:t>The Service’s objectives under this factor are to preserve and extend the useful life of existing Concession Facilities and to improve the visitor experience through maintenance activities.</w:t>
      </w:r>
    </w:p>
    <w:p w14:paraId="562B5104" w14:textId="77777777" w:rsidR="00971E28" w:rsidRPr="004F5222" w:rsidRDefault="00971E28" w:rsidP="00971E28">
      <w:pPr>
        <w:jc w:val="left"/>
        <w:rPr>
          <w:b/>
          <w:bCs/>
          <w:iCs/>
        </w:rPr>
      </w:pPr>
    </w:p>
    <w:p w14:paraId="56CFD919" w14:textId="77777777" w:rsidR="00971E28" w:rsidRPr="004F5222" w:rsidRDefault="00971E28" w:rsidP="00971E28">
      <w:pPr>
        <w:autoSpaceDE w:val="0"/>
        <w:autoSpaceDN w:val="0"/>
        <w:adjustRightInd w:val="0"/>
        <w:spacing w:after="0"/>
        <w:jc w:val="left"/>
        <w:rPr>
          <w:b/>
          <w:bCs/>
        </w:rPr>
      </w:pPr>
      <w:r w:rsidRPr="004F5222">
        <w:rPr>
          <w:b/>
          <w:bCs/>
          <w:u w:val="single"/>
        </w:rPr>
        <w:t>Subfactor 1(a)</w:t>
      </w:r>
      <w:r w:rsidRPr="004F5222">
        <w:rPr>
          <w:b/>
          <w:bCs/>
        </w:rPr>
        <w:t>. Maintenance Program and Procedures</w:t>
      </w:r>
    </w:p>
    <w:p w14:paraId="7EC87B54" w14:textId="77777777" w:rsidR="00971E28" w:rsidRPr="004F5222" w:rsidRDefault="00971E28" w:rsidP="00971E28">
      <w:pPr>
        <w:autoSpaceDE w:val="0"/>
        <w:autoSpaceDN w:val="0"/>
        <w:adjustRightInd w:val="0"/>
        <w:spacing w:after="0"/>
        <w:jc w:val="left"/>
        <w:rPr>
          <w:b/>
          <w:bCs/>
        </w:rPr>
      </w:pPr>
    </w:p>
    <w:p w14:paraId="6C305141" w14:textId="77777777" w:rsidR="00971E28" w:rsidRPr="004F5222" w:rsidRDefault="00971E28" w:rsidP="00971E28">
      <w:pPr>
        <w:autoSpaceDE w:val="0"/>
        <w:autoSpaceDN w:val="0"/>
        <w:adjustRightInd w:val="0"/>
        <w:spacing w:after="0"/>
        <w:jc w:val="left"/>
        <w:rPr>
          <w:b/>
          <w:bCs/>
        </w:rPr>
      </w:pPr>
      <w:r w:rsidRPr="004F5222">
        <w:rPr>
          <w:b/>
          <w:bCs/>
        </w:rPr>
        <w:t>(Possible Score, 0-4 points)</w:t>
      </w:r>
    </w:p>
    <w:p w14:paraId="14AA21AD" w14:textId="77777777" w:rsidR="00971E28" w:rsidRPr="004F5222" w:rsidRDefault="00971E28" w:rsidP="00971E28">
      <w:pPr>
        <w:autoSpaceDE w:val="0"/>
        <w:autoSpaceDN w:val="0"/>
        <w:adjustRightInd w:val="0"/>
        <w:spacing w:after="0"/>
        <w:jc w:val="left"/>
        <w:rPr>
          <w:bCs/>
        </w:rPr>
      </w:pPr>
    </w:p>
    <w:p w14:paraId="5DDAB573" w14:textId="77777777" w:rsidR="00971E28" w:rsidRPr="004F5222" w:rsidRDefault="00971E28" w:rsidP="00971E28">
      <w:pPr>
        <w:autoSpaceDE w:val="0"/>
        <w:autoSpaceDN w:val="0"/>
        <w:adjustRightInd w:val="0"/>
        <w:spacing w:after="0"/>
        <w:jc w:val="left"/>
      </w:pPr>
      <w:r w:rsidRPr="004F5222">
        <w:t>Using not more than</w:t>
      </w:r>
      <w:r w:rsidRPr="004F5222">
        <w:rPr>
          <w:b/>
        </w:rPr>
        <w:t xml:space="preserve"> 3 pages</w:t>
      </w:r>
      <w:r w:rsidRPr="004F5222">
        <w:t>, including all text, pictures, graphs, etc.:</w:t>
      </w:r>
    </w:p>
    <w:p w14:paraId="2A6FE12F" w14:textId="77777777" w:rsidR="00971E28" w:rsidRPr="004F5222" w:rsidRDefault="00971E28" w:rsidP="00971E28">
      <w:pPr>
        <w:autoSpaceDE w:val="0"/>
        <w:autoSpaceDN w:val="0"/>
        <w:adjustRightInd w:val="0"/>
        <w:spacing w:after="0"/>
        <w:jc w:val="left"/>
      </w:pPr>
    </w:p>
    <w:p w14:paraId="211E8AD6" w14:textId="77777777" w:rsidR="00971E28" w:rsidRPr="004F5222" w:rsidRDefault="00971E28" w:rsidP="00971E28">
      <w:pPr>
        <w:pStyle w:val="ListParagraph"/>
        <w:numPr>
          <w:ilvl w:val="0"/>
          <w:numId w:val="27"/>
        </w:numPr>
      </w:pPr>
      <w:r w:rsidRPr="004F5222">
        <w:t>Describe your proposed facilities maintenance program and provide examples of standard maintenance procedures such as inspection procedures and schedules, and preventive and cyclic maintenance procedures and schedules.</w:t>
      </w:r>
    </w:p>
    <w:p w14:paraId="2BC10783" w14:textId="77777777" w:rsidR="00971E28" w:rsidRPr="004F5222" w:rsidRDefault="00971E28" w:rsidP="00971E28">
      <w:pPr>
        <w:pStyle w:val="ListParagraph"/>
        <w:numPr>
          <w:ilvl w:val="0"/>
          <w:numId w:val="27"/>
        </w:numPr>
      </w:pPr>
      <w:r w:rsidRPr="004F5222">
        <w:t xml:space="preserve">Describe how you will complete work with limited disruption to guests. </w:t>
      </w:r>
    </w:p>
    <w:p w14:paraId="274A0947" w14:textId="77777777" w:rsidR="00971E28" w:rsidRPr="004F5222" w:rsidRDefault="00971E28" w:rsidP="00971E28"/>
    <w:p w14:paraId="5E52B6B8" w14:textId="77777777" w:rsidR="00971E28" w:rsidRPr="004F5222" w:rsidRDefault="00971E28" w:rsidP="00971E28">
      <w:pPr>
        <w:rPr>
          <w:b/>
          <w:bCs/>
        </w:rPr>
      </w:pPr>
      <w:r w:rsidRPr="004F5222">
        <w:rPr>
          <w:b/>
          <w:bCs/>
          <w:u w:val="single"/>
        </w:rPr>
        <w:t>Subfactor 1(b)</w:t>
      </w:r>
      <w:r w:rsidRPr="004F5222">
        <w:rPr>
          <w:b/>
          <w:bCs/>
        </w:rPr>
        <w:t>. Winterizing Facilities</w:t>
      </w:r>
    </w:p>
    <w:p w14:paraId="26388717" w14:textId="77777777" w:rsidR="00971E28" w:rsidRPr="004F5222" w:rsidRDefault="00971E28" w:rsidP="00971E28">
      <w:pPr>
        <w:rPr>
          <w:b/>
          <w:bCs/>
        </w:rPr>
      </w:pPr>
      <w:r w:rsidRPr="004F5222">
        <w:rPr>
          <w:b/>
          <w:bCs/>
        </w:rPr>
        <w:t>(Possible Score, 0-1 points)</w:t>
      </w:r>
    </w:p>
    <w:p w14:paraId="61A33374" w14:textId="77777777" w:rsidR="00971E28" w:rsidRPr="004F5222" w:rsidRDefault="00971E28" w:rsidP="00971E28">
      <w:pPr>
        <w:autoSpaceDE w:val="0"/>
        <w:autoSpaceDN w:val="0"/>
        <w:adjustRightInd w:val="0"/>
        <w:spacing w:after="0"/>
        <w:jc w:val="left"/>
      </w:pPr>
      <w:r w:rsidRPr="004F5222">
        <w:t>Using not more than</w:t>
      </w:r>
      <w:r w:rsidRPr="004F5222">
        <w:rPr>
          <w:b/>
        </w:rPr>
        <w:t xml:space="preserve"> 2 pages</w:t>
      </w:r>
      <w:r w:rsidRPr="004F5222">
        <w:t>, including all text, pictures, graphs, etc.:</w:t>
      </w:r>
    </w:p>
    <w:p w14:paraId="4CF9C886" w14:textId="77777777" w:rsidR="00971E28" w:rsidRPr="004F5222" w:rsidRDefault="00971E28" w:rsidP="00971E28">
      <w:pPr>
        <w:spacing w:after="0"/>
      </w:pPr>
    </w:p>
    <w:p w14:paraId="258E9F4A" w14:textId="77777777" w:rsidR="00971E28" w:rsidRPr="004F5222" w:rsidRDefault="00971E28" w:rsidP="00971E28">
      <w:pPr>
        <w:spacing w:after="0"/>
      </w:pPr>
      <w:r w:rsidRPr="004F5222">
        <w:t>This is a seasonal operation, closed for several months each winter.  Describe the steps you will take to winterize and re-open the Concession Facilities assigned under the Contract.  Describe your prior experience including examples of winterizing and re-opening procedures and schedules. If you have no prior experience, describe your proposed procedures, including examples of winterizing and re-opening procedures and schedules.</w:t>
      </w:r>
    </w:p>
    <w:p w14:paraId="6B818EDB" w14:textId="77777777" w:rsidR="00971E28" w:rsidRPr="004F5222" w:rsidRDefault="00971E28" w:rsidP="00971E28">
      <w:pPr>
        <w:jc w:val="left"/>
        <w:rPr>
          <w:b/>
          <w:bCs/>
          <w:iCs/>
        </w:rPr>
      </w:pPr>
    </w:p>
    <w:p w14:paraId="64525181" w14:textId="77777777" w:rsidR="00971E28" w:rsidRPr="004F5222" w:rsidRDefault="00971E28" w:rsidP="00971E28"/>
    <w:p w14:paraId="1DFFD411" w14:textId="77777777" w:rsidR="00DE4AD8" w:rsidRPr="00DE4AD8" w:rsidRDefault="00DE4AD8" w:rsidP="00DE4AD8">
      <w:pPr>
        <w:jc w:val="left"/>
        <w:rPr>
          <w:b/>
          <w:bCs/>
          <w:iCs/>
        </w:rPr>
      </w:pPr>
    </w:p>
    <w:p w14:paraId="7A77643E" w14:textId="59E6FD62" w:rsidR="00971E28" w:rsidRDefault="00971E28">
      <w:pPr>
        <w:suppressAutoHyphens w:val="0"/>
        <w:spacing w:before="60" w:after="60"/>
        <w:jc w:val="left"/>
      </w:pPr>
      <w:r>
        <w:br w:type="page"/>
      </w:r>
    </w:p>
    <w:p w14:paraId="514D9715" w14:textId="7D498526" w:rsidR="00DE4AD8" w:rsidRPr="00DE4AD8" w:rsidRDefault="00DE4AD8" w:rsidP="00710C02">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left"/>
        <w:outlineLvl w:val="1"/>
        <w:rPr>
          <w:b/>
        </w:rPr>
      </w:pPr>
      <w:r w:rsidRPr="00DE4AD8">
        <w:rPr>
          <w:b/>
        </w:rPr>
        <w:lastRenderedPageBreak/>
        <w:t xml:space="preserve">PRINCIPAL SELECTION FACTOR 2. </w:t>
      </w:r>
      <w:r w:rsidR="00534A8D">
        <w:rPr>
          <w:bCs/>
        </w:rPr>
        <w:t>The responsiveness of the proposal to the objectives, as described in the prospectus, of providing necessary and appropriate visitor services at reasonable rates.</w:t>
      </w:r>
      <w:r w:rsidRPr="00DE4AD8">
        <w:rPr>
          <w:b/>
        </w:rPr>
        <w:t xml:space="preserve"> (0-5 POINTS) </w:t>
      </w:r>
    </w:p>
    <w:p w14:paraId="28A9E483" w14:textId="77777777" w:rsidR="00DE4AD8" w:rsidRPr="00DE4AD8" w:rsidRDefault="00DE4AD8" w:rsidP="00DE4AD8">
      <w:pPr>
        <w:spacing w:after="120"/>
        <w:outlineLvl w:val="2"/>
        <w:rPr>
          <w:b/>
        </w:rPr>
      </w:pPr>
    </w:p>
    <w:p w14:paraId="467694B8" w14:textId="77777777" w:rsidR="00F47F08" w:rsidRPr="004F5222" w:rsidRDefault="00F47F08" w:rsidP="00F47F08">
      <w:pPr>
        <w:pStyle w:val="Heading3"/>
      </w:pPr>
      <w:r w:rsidRPr="004F5222">
        <w:t>Service Objectives:</w:t>
      </w:r>
    </w:p>
    <w:p w14:paraId="4E342F55" w14:textId="77777777" w:rsidR="00F47F08" w:rsidRPr="004F5222" w:rsidRDefault="00F47F08" w:rsidP="00F47F08">
      <w:pPr>
        <w:spacing w:after="120"/>
        <w:jc w:val="left"/>
        <w:outlineLvl w:val="2"/>
        <w:rPr>
          <w:iCs/>
        </w:rPr>
      </w:pPr>
      <w:r w:rsidRPr="004F5222">
        <w:rPr>
          <w:iCs/>
        </w:rPr>
        <w:t xml:space="preserve">The Service wants the Offeror to propose improvements to food and beverage and retail operations that will maximize the efficiency and usage of staff members and contribute to the overall feasibility of the Concession operations. The Service wants to ensure quality services to visitors while providing the Concessioner with flexibility to test alternative concepts for food and beverage and retail services. </w:t>
      </w:r>
    </w:p>
    <w:p w14:paraId="4308BD93" w14:textId="77777777" w:rsidR="00F47F08" w:rsidRPr="004F5222" w:rsidRDefault="00F47F08" w:rsidP="00F47F08">
      <w:pPr>
        <w:spacing w:after="120"/>
        <w:jc w:val="left"/>
        <w:outlineLvl w:val="2"/>
        <w:rPr>
          <w:i/>
        </w:rPr>
      </w:pPr>
    </w:p>
    <w:p w14:paraId="415D873F" w14:textId="77777777" w:rsidR="00F47F08" w:rsidRPr="004F5222" w:rsidRDefault="00F47F08" w:rsidP="00F47F08">
      <w:pPr>
        <w:spacing w:after="120"/>
        <w:jc w:val="left"/>
        <w:outlineLvl w:val="2"/>
        <w:rPr>
          <w:b/>
        </w:rPr>
      </w:pPr>
      <w:r w:rsidRPr="004F5222">
        <w:rPr>
          <w:b/>
          <w:u w:val="single"/>
        </w:rPr>
        <w:t>Subfactor 2(a)</w:t>
      </w:r>
      <w:r w:rsidRPr="004F5222">
        <w:rPr>
          <w:b/>
        </w:rPr>
        <w:t xml:space="preserve">. Concepts for Improving the Efficiency of Food and Beverage Service </w:t>
      </w:r>
    </w:p>
    <w:p w14:paraId="3C1A435E" w14:textId="77777777" w:rsidR="00F47F08" w:rsidRPr="004F5222" w:rsidRDefault="00F47F08" w:rsidP="00F47F08">
      <w:pPr>
        <w:spacing w:after="120"/>
        <w:jc w:val="left"/>
        <w:outlineLvl w:val="2"/>
        <w:rPr>
          <w:b/>
        </w:rPr>
      </w:pPr>
    </w:p>
    <w:p w14:paraId="569751ED" w14:textId="77777777" w:rsidR="00F47F08" w:rsidRPr="004F5222" w:rsidRDefault="00F47F08" w:rsidP="00F47F08">
      <w:pPr>
        <w:spacing w:after="120"/>
        <w:jc w:val="left"/>
        <w:outlineLvl w:val="2"/>
        <w:rPr>
          <w:b/>
        </w:rPr>
      </w:pPr>
      <w:r w:rsidRPr="004F5222">
        <w:rPr>
          <w:b/>
        </w:rPr>
        <w:t>(Possible Score, 0-3 points)</w:t>
      </w:r>
    </w:p>
    <w:p w14:paraId="062ED6B4" w14:textId="77777777" w:rsidR="00F47F08" w:rsidRPr="004F5222" w:rsidRDefault="00F47F08" w:rsidP="00F47F08">
      <w:pPr>
        <w:spacing w:after="0"/>
        <w:jc w:val="left"/>
      </w:pPr>
    </w:p>
    <w:p w14:paraId="4DEF768E" w14:textId="77777777" w:rsidR="00F47F08" w:rsidRPr="004F5222" w:rsidRDefault="00F47F08" w:rsidP="00F47F08">
      <w:pPr>
        <w:jc w:val="left"/>
      </w:pPr>
      <w:r w:rsidRPr="004F5222">
        <w:t xml:space="preserve">Using not more than </w:t>
      </w:r>
      <w:r w:rsidRPr="004F5222">
        <w:rPr>
          <w:b/>
        </w:rPr>
        <w:t>3 pages</w:t>
      </w:r>
      <w:r w:rsidRPr="004F5222">
        <w:t xml:space="preserve">, </w:t>
      </w:r>
      <w:bookmarkStart w:id="1" w:name="_Hlk87946098"/>
      <w:r w:rsidRPr="004F5222">
        <w:t xml:space="preserve">including all text, pictures, graphs, etc.: </w:t>
      </w:r>
      <w:bookmarkEnd w:id="1"/>
    </w:p>
    <w:p w14:paraId="76A40424" w14:textId="77777777" w:rsidR="00F47F08" w:rsidRPr="004F5222" w:rsidRDefault="00F47F08" w:rsidP="00F47F08">
      <w:pPr>
        <w:numPr>
          <w:ilvl w:val="0"/>
          <w:numId w:val="32"/>
        </w:numPr>
        <w:suppressAutoHyphens w:val="0"/>
        <w:autoSpaceDE w:val="0"/>
        <w:autoSpaceDN w:val="0"/>
        <w:adjustRightInd w:val="0"/>
        <w:spacing w:after="0"/>
        <w:ind w:left="720"/>
        <w:contextualSpacing/>
        <w:jc w:val="left"/>
      </w:pPr>
      <w:r w:rsidRPr="004F5222">
        <w:t>Describe your proposed improvements to Food and Beverage service at Mabry Mill.</w:t>
      </w:r>
    </w:p>
    <w:p w14:paraId="0D3FE220" w14:textId="77777777" w:rsidR="00F47F08" w:rsidRPr="004F5222" w:rsidRDefault="00F47F08" w:rsidP="00F47F08">
      <w:pPr>
        <w:suppressAutoHyphens w:val="0"/>
        <w:autoSpaceDE w:val="0"/>
        <w:autoSpaceDN w:val="0"/>
        <w:adjustRightInd w:val="0"/>
        <w:spacing w:after="0"/>
        <w:contextualSpacing/>
        <w:jc w:val="left"/>
      </w:pPr>
    </w:p>
    <w:p w14:paraId="66D2A1A4" w14:textId="77777777" w:rsidR="00F47F08" w:rsidRPr="004F5222" w:rsidRDefault="00F47F08" w:rsidP="00F47F08">
      <w:pPr>
        <w:spacing w:after="0"/>
        <w:ind w:left="720"/>
        <w:jc w:val="left"/>
      </w:pPr>
      <w:bookmarkStart w:id="2" w:name="_Hlk150938011"/>
      <w:r w:rsidRPr="004F5222">
        <w:rPr>
          <w:color w:val="000000" w:themeColor="text1"/>
        </w:rPr>
        <w:t>Offerors must consider potential changes or additions to food service classifications, such as Family Casual (table service), Fast Casual (cafeteria or counter service), Quick Service (grab-and-go or counter service), and other appropriate options to meet the Service objectives set out above</w:t>
      </w:r>
      <w:bookmarkEnd w:id="2"/>
      <w:r w:rsidRPr="004F5222">
        <w:rPr>
          <w:color w:val="000000" w:themeColor="text1"/>
        </w:rPr>
        <w:t xml:space="preserve">. (Refer to </w:t>
      </w:r>
      <w:hyperlink r:id="rId22">
        <w:r w:rsidRPr="004F5222">
          <w:rPr>
            <w:rStyle w:val="Hyperlink"/>
          </w:rPr>
          <w:t>NPS Standards</w:t>
        </w:r>
      </w:hyperlink>
      <w:r w:rsidRPr="004F5222">
        <w:t xml:space="preserve"> for information on standards for different food service types.)  Offerors must propose specific</w:t>
      </w:r>
      <w:r w:rsidRPr="004F5222">
        <w:rPr>
          <w:b/>
          <w:bCs/>
          <w:i/>
          <w:iCs/>
        </w:rPr>
        <w:t xml:space="preserve"> </w:t>
      </w:r>
      <w:r w:rsidRPr="004F5222">
        <w:t xml:space="preserve">improvements to food and beverage personal property as components of the proposed strategy to meet the Service objectives. Improvements may include, but are not limited to, counters and signage for ordering food, outdoor tables and seating (see Exhibit D of the Draft Contract for permitted areas), refrigerated counter displays, kitchen equipment that expands capacity or reduces preparation time, improvements to point-of-sales systems or configurations, etc. </w:t>
      </w:r>
      <w:bookmarkStart w:id="3" w:name="_Hlk87950844"/>
    </w:p>
    <w:p w14:paraId="398FFD60" w14:textId="77777777" w:rsidR="00F47F08" w:rsidRPr="004F5222" w:rsidRDefault="00F47F08" w:rsidP="00F47F08">
      <w:pPr>
        <w:spacing w:after="0"/>
        <w:ind w:left="720"/>
        <w:jc w:val="left"/>
      </w:pPr>
    </w:p>
    <w:p w14:paraId="63F81BD2" w14:textId="77777777" w:rsidR="00F47F08" w:rsidRPr="004F5222" w:rsidRDefault="00F47F08" w:rsidP="00F47F08">
      <w:pPr>
        <w:spacing w:after="0"/>
        <w:ind w:left="720"/>
        <w:jc w:val="left"/>
      </w:pPr>
      <w:r w:rsidRPr="004F5222">
        <w:t>Provide cost estimates for proposed improvements and upgrades in your response to Principal Selection Factor 4 by line-item with related explanatory assumptions.</w:t>
      </w:r>
    </w:p>
    <w:bookmarkEnd w:id="3"/>
    <w:p w14:paraId="40504039" w14:textId="77777777" w:rsidR="00F47F08" w:rsidRPr="004F5222" w:rsidRDefault="00F47F08" w:rsidP="00F47F08">
      <w:pPr>
        <w:suppressAutoHyphens w:val="0"/>
        <w:autoSpaceDE w:val="0"/>
        <w:autoSpaceDN w:val="0"/>
        <w:adjustRightInd w:val="0"/>
        <w:spacing w:after="0"/>
        <w:contextualSpacing/>
        <w:jc w:val="left"/>
      </w:pPr>
    </w:p>
    <w:p w14:paraId="61BCAAFD" w14:textId="77777777" w:rsidR="00F47F08" w:rsidRPr="004F5222" w:rsidRDefault="00F47F08" w:rsidP="00F47F08">
      <w:pPr>
        <w:numPr>
          <w:ilvl w:val="0"/>
          <w:numId w:val="32"/>
        </w:numPr>
        <w:suppressAutoHyphens w:val="0"/>
        <w:autoSpaceDE w:val="0"/>
        <w:autoSpaceDN w:val="0"/>
        <w:adjustRightInd w:val="0"/>
        <w:spacing w:after="0"/>
        <w:ind w:left="720"/>
        <w:contextualSpacing/>
        <w:jc w:val="left"/>
      </w:pPr>
      <w:r w:rsidRPr="004F5222">
        <w:t>Explain how your proposed improvements will minimize wait times during the busy season, improve the efficiency of food service labor, and reduce staffing requirements.</w:t>
      </w:r>
    </w:p>
    <w:p w14:paraId="1DF89569" w14:textId="77777777" w:rsidR="00F47F08" w:rsidRPr="004F5222" w:rsidRDefault="00F47F08" w:rsidP="00F47F08">
      <w:pPr>
        <w:suppressAutoHyphens w:val="0"/>
        <w:autoSpaceDE w:val="0"/>
        <w:autoSpaceDN w:val="0"/>
        <w:adjustRightInd w:val="0"/>
        <w:spacing w:after="0"/>
        <w:contextualSpacing/>
        <w:jc w:val="left"/>
      </w:pPr>
    </w:p>
    <w:p w14:paraId="6488AD64" w14:textId="77777777" w:rsidR="00F47F08" w:rsidRPr="004F5222" w:rsidRDefault="00F47F08" w:rsidP="00F47F08">
      <w:pPr>
        <w:pStyle w:val="ListParagraph"/>
        <w:numPr>
          <w:ilvl w:val="0"/>
          <w:numId w:val="32"/>
        </w:numPr>
        <w:spacing w:after="120"/>
        <w:ind w:left="720"/>
        <w:outlineLvl w:val="2"/>
      </w:pPr>
      <w:r w:rsidRPr="004F5222">
        <w:t>Submit your proposed timeline to complete the food and beverage service improvements and upgrades, including your proposed starting and ending dates as well as intermediate milestones. Your plan should clearly describe how you will minimize disruption to visitor services during the process. The Service prefers an earlier project completion date to a later completion date.</w:t>
      </w:r>
    </w:p>
    <w:p w14:paraId="6A70C3C5" w14:textId="77777777" w:rsidR="00F47F08" w:rsidRPr="004F5222" w:rsidRDefault="00F47F08" w:rsidP="00F47F08">
      <w:pPr>
        <w:suppressAutoHyphens w:val="0"/>
        <w:spacing w:before="60" w:after="60"/>
        <w:jc w:val="left"/>
        <w:rPr>
          <w:b/>
        </w:rPr>
      </w:pPr>
    </w:p>
    <w:p w14:paraId="113EADC0" w14:textId="77777777" w:rsidR="00311A66" w:rsidRPr="004F5222" w:rsidRDefault="00311A66" w:rsidP="00311A66">
      <w:pPr>
        <w:spacing w:after="120"/>
        <w:jc w:val="left"/>
        <w:outlineLvl w:val="2"/>
        <w:rPr>
          <w:b/>
        </w:rPr>
      </w:pPr>
      <w:r w:rsidRPr="004F5222">
        <w:rPr>
          <w:b/>
          <w:u w:val="single"/>
        </w:rPr>
        <w:t>Subfactor 2(b)</w:t>
      </w:r>
      <w:r w:rsidRPr="004F5222">
        <w:rPr>
          <w:b/>
        </w:rPr>
        <w:t>. Concepts for Improving the Efficiency of Retail Service</w:t>
      </w:r>
    </w:p>
    <w:p w14:paraId="2C9C6ACE" w14:textId="77777777" w:rsidR="00311A66" w:rsidRPr="004F5222" w:rsidRDefault="00311A66" w:rsidP="00311A66">
      <w:pPr>
        <w:spacing w:after="120"/>
        <w:jc w:val="left"/>
        <w:outlineLvl w:val="2"/>
        <w:rPr>
          <w:b/>
        </w:rPr>
      </w:pPr>
    </w:p>
    <w:p w14:paraId="07BA2254" w14:textId="77777777" w:rsidR="00311A66" w:rsidRPr="004F5222" w:rsidRDefault="00311A66" w:rsidP="00311A66">
      <w:pPr>
        <w:spacing w:after="120"/>
        <w:jc w:val="left"/>
        <w:outlineLvl w:val="2"/>
        <w:rPr>
          <w:b/>
        </w:rPr>
      </w:pPr>
      <w:r w:rsidRPr="004F5222">
        <w:rPr>
          <w:b/>
        </w:rPr>
        <w:t>(Possible Score, 0-2 points)</w:t>
      </w:r>
    </w:p>
    <w:p w14:paraId="0AC39A8E" w14:textId="77777777" w:rsidR="00311A66" w:rsidRPr="004F5222" w:rsidRDefault="00311A66" w:rsidP="00311A66">
      <w:pPr>
        <w:spacing w:after="0"/>
        <w:jc w:val="left"/>
      </w:pPr>
    </w:p>
    <w:p w14:paraId="0D0CE93E" w14:textId="77777777" w:rsidR="00311A66" w:rsidRPr="004F5222" w:rsidRDefault="00311A66" w:rsidP="00311A66">
      <w:pPr>
        <w:jc w:val="left"/>
      </w:pPr>
      <w:r w:rsidRPr="004F5222">
        <w:t xml:space="preserve">Using not more than </w:t>
      </w:r>
      <w:r w:rsidRPr="004F5222">
        <w:rPr>
          <w:b/>
        </w:rPr>
        <w:t>3 pages</w:t>
      </w:r>
      <w:r w:rsidRPr="004F5222">
        <w:t xml:space="preserve">, including all text, pictures, graphs, etc.: </w:t>
      </w:r>
    </w:p>
    <w:p w14:paraId="435CB715" w14:textId="77777777" w:rsidR="00311A66" w:rsidRPr="004F5222" w:rsidRDefault="00311A66" w:rsidP="00311A66">
      <w:pPr>
        <w:numPr>
          <w:ilvl w:val="0"/>
          <w:numId w:val="33"/>
        </w:numPr>
        <w:suppressAutoHyphens w:val="0"/>
        <w:autoSpaceDE w:val="0"/>
        <w:autoSpaceDN w:val="0"/>
        <w:adjustRightInd w:val="0"/>
        <w:spacing w:after="0"/>
        <w:ind w:left="720"/>
        <w:contextualSpacing/>
        <w:jc w:val="left"/>
      </w:pPr>
      <w:r w:rsidRPr="004F5222">
        <w:t>Describe how you plan to use the Mabry Mill Gift Shop to provide visitors with high quality retail services. Describe the categories of merchandise (and possibly prepackaged food and beverage) you would offer and why those categories would be an effective use of retail space that would contribute to the financial feasibility of the Concession operation.</w:t>
      </w:r>
    </w:p>
    <w:p w14:paraId="56E86603" w14:textId="77777777" w:rsidR="00311A66" w:rsidRPr="004F5222" w:rsidRDefault="00311A66" w:rsidP="00311A66">
      <w:pPr>
        <w:suppressAutoHyphens w:val="0"/>
        <w:autoSpaceDE w:val="0"/>
        <w:autoSpaceDN w:val="0"/>
        <w:adjustRightInd w:val="0"/>
        <w:spacing w:after="0"/>
        <w:ind w:left="720"/>
        <w:contextualSpacing/>
        <w:jc w:val="left"/>
      </w:pPr>
    </w:p>
    <w:p w14:paraId="2C9E6293" w14:textId="77777777" w:rsidR="00311A66" w:rsidRPr="004F5222" w:rsidRDefault="00311A66" w:rsidP="00311A66">
      <w:pPr>
        <w:pStyle w:val="ListParagraph"/>
        <w:numPr>
          <w:ilvl w:val="0"/>
          <w:numId w:val="33"/>
        </w:numPr>
        <w:suppressAutoHyphens w:val="0"/>
        <w:autoSpaceDE w:val="0"/>
        <w:autoSpaceDN w:val="0"/>
        <w:adjustRightInd w:val="0"/>
        <w:spacing w:after="0"/>
        <w:ind w:left="720"/>
        <w:contextualSpacing/>
      </w:pPr>
      <w:r w:rsidRPr="004F5222">
        <w:lastRenderedPageBreak/>
        <w:t xml:space="preserve">Explain how your retail offerings would relate to the Parkway’s interpretive themes presented in Appendix M to this Prospectus. </w:t>
      </w:r>
    </w:p>
    <w:p w14:paraId="1F1F5CFA" w14:textId="77777777" w:rsidR="00311A66" w:rsidRDefault="00311A66" w:rsidP="00DE4AD8">
      <w:pPr>
        <w:suppressAutoHyphens w:val="0"/>
        <w:spacing w:before="60" w:after="60"/>
        <w:jc w:val="left"/>
        <w:rPr>
          <w:b/>
          <w:u w:val="single"/>
        </w:rPr>
      </w:pPr>
    </w:p>
    <w:p w14:paraId="2786C62A" w14:textId="1EF1037C" w:rsidR="00DE4AD8" w:rsidRPr="00DE4AD8" w:rsidRDefault="00DE4AD8" w:rsidP="00DE4AD8">
      <w:pPr>
        <w:suppressAutoHyphens w:val="0"/>
        <w:spacing w:before="60" w:after="60"/>
        <w:jc w:val="left"/>
        <w:rPr>
          <w:b/>
          <w:u w:val="single"/>
        </w:rPr>
      </w:pPr>
      <w:r w:rsidRPr="00DE4AD8">
        <w:rPr>
          <w:b/>
          <w:u w:val="single"/>
        </w:rP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4722204B" w14:textId="77777777" w:rsidR="00934CDB" w:rsidRPr="004F5222" w:rsidRDefault="00934CDB" w:rsidP="00934CDB">
      <w:pPr>
        <w:autoSpaceDE w:val="0"/>
        <w:autoSpaceDN w:val="0"/>
        <w:adjustRightInd w:val="0"/>
        <w:spacing w:after="0"/>
        <w:jc w:val="left"/>
        <w:rPr>
          <w:b/>
          <w:bCs/>
        </w:rPr>
      </w:pPr>
      <w:r w:rsidRPr="004F5222">
        <w:rPr>
          <w:b/>
          <w:bCs/>
          <w:u w:val="single"/>
        </w:rPr>
        <w:t>Subfactor 3(a)</w:t>
      </w:r>
      <w:r w:rsidRPr="004F5222">
        <w:rPr>
          <w:b/>
          <w:bCs/>
        </w:rPr>
        <w:t>. Operational Experience</w:t>
      </w:r>
    </w:p>
    <w:p w14:paraId="033DC4BA" w14:textId="77777777" w:rsidR="00934CDB" w:rsidRPr="004F5222" w:rsidRDefault="00934CDB" w:rsidP="00934CDB">
      <w:pPr>
        <w:autoSpaceDE w:val="0"/>
        <w:autoSpaceDN w:val="0"/>
        <w:adjustRightInd w:val="0"/>
        <w:spacing w:after="0"/>
        <w:jc w:val="left"/>
        <w:rPr>
          <w:bCs/>
        </w:rPr>
      </w:pPr>
    </w:p>
    <w:p w14:paraId="73B0C120" w14:textId="77777777" w:rsidR="00934CDB" w:rsidRPr="004F5222" w:rsidRDefault="00934CDB" w:rsidP="00934CDB">
      <w:pPr>
        <w:autoSpaceDE w:val="0"/>
        <w:autoSpaceDN w:val="0"/>
        <w:adjustRightInd w:val="0"/>
        <w:spacing w:after="0"/>
        <w:jc w:val="left"/>
        <w:rPr>
          <w:b/>
        </w:rPr>
      </w:pPr>
      <w:r w:rsidRPr="004F5222">
        <w:rPr>
          <w:b/>
        </w:rPr>
        <w:t>(Possible Score, 0-2 points)</w:t>
      </w:r>
    </w:p>
    <w:p w14:paraId="5EEDD340" w14:textId="77777777" w:rsidR="00934CDB" w:rsidRPr="004F5222" w:rsidRDefault="00934CDB" w:rsidP="00934CDB">
      <w:pPr>
        <w:autoSpaceDE w:val="0"/>
        <w:autoSpaceDN w:val="0"/>
        <w:adjustRightInd w:val="0"/>
        <w:spacing w:after="0"/>
        <w:jc w:val="left"/>
        <w:rPr>
          <w:bCs/>
        </w:rPr>
      </w:pPr>
    </w:p>
    <w:p w14:paraId="64CE1AEF" w14:textId="77777777" w:rsidR="00934CDB" w:rsidRPr="004F5222" w:rsidRDefault="00934CDB" w:rsidP="00934CDB">
      <w:pPr>
        <w:autoSpaceDE w:val="0"/>
        <w:autoSpaceDN w:val="0"/>
        <w:adjustRightInd w:val="0"/>
        <w:spacing w:after="0"/>
        <w:jc w:val="left"/>
      </w:pPr>
      <w:r w:rsidRPr="004F5222">
        <w:t>Using not more than</w:t>
      </w:r>
      <w:r w:rsidRPr="004F5222">
        <w:rPr>
          <w:b/>
        </w:rPr>
        <w:t xml:space="preserve"> 3 pages</w:t>
      </w:r>
      <w:r w:rsidRPr="004F5222">
        <w:t>, including all text, pictures, graphs, etc.:</w:t>
      </w:r>
    </w:p>
    <w:p w14:paraId="51EC371D" w14:textId="77777777" w:rsidR="00934CDB" w:rsidRPr="004F5222" w:rsidRDefault="00934CDB" w:rsidP="00934CDB">
      <w:pPr>
        <w:autoSpaceDE w:val="0"/>
        <w:autoSpaceDN w:val="0"/>
        <w:adjustRightInd w:val="0"/>
        <w:spacing w:after="0"/>
        <w:jc w:val="left"/>
      </w:pPr>
    </w:p>
    <w:p w14:paraId="6E0B29C6" w14:textId="77777777" w:rsidR="00934CDB" w:rsidRPr="004F5222" w:rsidRDefault="00934CDB" w:rsidP="00934CDB">
      <w:pPr>
        <w:spacing w:after="0"/>
        <w:jc w:val="left"/>
      </w:pPr>
      <w:r w:rsidRPr="004F5222">
        <w:lastRenderedPageBreak/>
        <w:t>Describe ONE example of the experience of the Offeror in the operation and management of a similar scale operation including the following services: food and beverage and retail sales. Provide the following information segmented by operating department in a tabular format.  If an Offeror provides more than one example of operational experience, the Service will evaluate only the first example.</w:t>
      </w:r>
    </w:p>
    <w:p w14:paraId="3D4E93C1" w14:textId="77777777" w:rsidR="00934CDB" w:rsidRPr="004F5222" w:rsidRDefault="00934CDB" w:rsidP="00934CDB">
      <w:pPr>
        <w:spacing w:after="0"/>
        <w:jc w:val="left"/>
      </w:pPr>
    </w:p>
    <w:tbl>
      <w:tblPr>
        <w:tblStyle w:val="TableGrid"/>
        <w:tblW w:w="0" w:type="auto"/>
        <w:tblLook w:val="04A0" w:firstRow="1" w:lastRow="0" w:firstColumn="1" w:lastColumn="0" w:noHBand="0" w:noVBand="1"/>
      </w:tblPr>
      <w:tblGrid>
        <w:gridCol w:w="6147"/>
        <w:gridCol w:w="3203"/>
      </w:tblGrid>
      <w:tr w:rsidR="00934CDB" w:rsidRPr="004F5222" w14:paraId="711A6C24" w14:textId="77777777" w:rsidTr="009F4193">
        <w:trPr>
          <w:trHeight w:val="290"/>
        </w:trPr>
        <w:tc>
          <w:tcPr>
            <w:tcW w:w="6205" w:type="dxa"/>
            <w:vAlign w:val="center"/>
            <w:hideMark/>
          </w:tcPr>
          <w:p w14:paraId="0A8732A7" w14:textId="77777777" w:rsidR="00934CDB" w:rsidRPr="004F5222" w:rsidRDefault="00934CDB" w:rsidP="009F4193">
            <w:pPr>
              <w:spacing w:after="0"/>
              <w:jc w:val="left"/>
              <w:rPr>
                <w:b/>
                <w:bCs/>
              </w:rPr>
            </w:pPr>
            <w:bookmarkStart w:id="4" w:name="RANGE!A3"/>
            <w:r w:rsidRPr="004F5222">
              <w:rPr>
                <w:b/>
                <w:bCs/>
              </w:rPr>
              <w:t>General Information</w:t>
            </w:r>
            <w:bookmarkEnd w:id="4"/>
          </w:p>
        </w:tc>
        <w:tc>
          <w:tcPr>
            <w:tcW w:w="3240" w:type="dxa"/>
            <w:vAlign w:val="center"/>
            <w:hideMark/>
          </w:tcPr>
          <w:p w14:paraId="7FAED47B" w14:textId="77777777" w:rsidR="00934CDB" w:rsidRPr="004F5222" w:rsidRDefault="00934CDB" w:rsidP="009F4193">
            <w:pPr>
              <w:spacing w:after="0"/>
              <w:jc w:val="left"/>
              <w:rPr>
                <w:b/>
                <w:bCs/>
              </w:rPr>
            </w:pPr>
          </w:p>
        </w:tc>
      </w:tr>
      <w:tr w:rsidR="00934CDB" w:rsidRPr="004F5222" w14:paraId="5000E98C" w14:textId="77777777" w:rsidTr="009F4193">
        <w:trPr>
          <w:trHeight w:val="290"/>
        </w:trPr>
        <w:tc>
          <w:tcPr>
            <w:tcW w:w="6205" w:type="dxa"/>
            <w:vAlign w:val="center"/>
            <w:hideMark/>
          </w:tcPr>
          <w:p w14:paraId="1DB38BDA" w14:textId="77777777" w:rsidR="00934CDB" w:rsidRPr="004F5222" w:rsidRDefault="00934CDB" w:rsidP="009F4193">
            <w:pPr>
              <w:spacing w:after="0"/>
              <w:jc w:val="left"/>
            </w:pPr>
            <w:r w:rsidRPr="004F5222">
              <w:t xml:space="preserve">Name of operation </w:t>
            </w:r>
          </w:p>
        </w:tc>
        <w:tc>
          <w:tcPr>
            <w:tcW w:w="3240" w:type="dxa"/>
            <w:vAlign w:val="center"/>
            <w:hideMark/>
          </w:tcPr>
          <w:p w14:paraId="0C08FDE5" w14:textId="77777777" w:rsidR="00934CDB" w:rsidRPr="004F5222" w:rsidRDefault="00934CDB" w:rsidP="009F4193">
            <w:pPr>
              <w:spacing w:after="0"/>
              <w:jc w:val="left"/>
            </w:pPr>
          </w:p>
        </w:tc>
      </w:tr>
      <w:tr w:rsidR="00934CDB" w:rsidRPr="004F5222" w14:paraId="526B3CC9" w14:textId="77777777" w:rsidTr="009F4193">
        <w:trPr>
          <w:trHeight w:val="290"/>
        </w:trPr>
        <w:tc>
          <w:tcPr>
            <w:tcW w:w="6205" w:type="dxa"/>
            <w:vAlign w:val="center"/>
            <w:hideMark/>
          </w:tcPr>
          <w:p w14:paraId="4E0C71E8" w14:textId="77777777" w:rsidR="00934CDB" w:rsidRPr="004F5222" w:rsidRDefault="00934CDB" w:rsidP="009F4193">
            <w:pPr>
              <w:spacing w:after="0"/>
              <w:jc w:val="left"/>
            </w:pPr>
            <w:r w:rsidRPr="004F5222">
              <w:t>Location of operation</w:t>
            </w:r>
          </w:p>
        </w:tc>
        <w:tc>
          <w:tcPr>
            <w:tcW w:w="3240" w:type="dxa"/>
            <w:vAlign w:val="center"/>
            <w:hideMark/>
          </w:tcPr>
          <w:p w14:paraId="4E7AA726" w14:textId="77777777" w:rsidR="00934CDB" w:rsidRPr="004F5222" w:rsidRDefault="00934CDB" w:rsidP="009F4193">
            <w:pPr>
              <w:spacing w:after="0"/>
              <w:jc w:val="left"/>
            </w:pPr>
          </w:p>
        </w:tc>
      </w:tr>
      <w:tr w:rsidR="00934CDB" w:rsidRPr="004F5222" w14:paraId="0966E587" w14:textId="77777777" w:rsidTr="009F4193">
        <w:trPr>
          <w:trHeight w:val="290"/>
        </w:trPr>
        <w:tc>
          <w:tcPr>
            <w:tcW w:w="6205" w:type="dxa"/>
            <w:vAlign w:val="center"/>
            <w:hideMark/>
          </w:tcPr>
          <w:p w14:paraId="7707DF01" w14:textId="77777777" w:rsidR="00934CDB" w:rsidRPr="004F5222" w:rsidRDefault="00934CDB" w:rsidP="009F4193">
            <w:pPr>
              <w:spacing w:after="0"/>
              <w:jc w:val="left"/>
            </w:pPr>
            <w:r w:rsidRPr="004F5222">
              <w:t>Time frame of experience, with dates</w:t>
            </w:r>
          </w:p>
        </w:tc>
        <w:tc>
          <w:tcPr>
            <w:tcW w:w="3240" w:type="dxa"/>
            <w:vAlign w:val="center"/>
            <w:hideMark/>
          </w:tcPr>
          <w:p w14:paraId="04033077" w14:textId="77777777" w:rsidR="00934CDB" w:rsidRPr="004F5222" w:rsidRDefault="00934CDB" w:rsidP="009F4193">
            <w:pPr>
              <w:spacing w:after="0"/>
              <w:jc w:val="left"/>
            </w:pPr>
          </w:p>
        </w:tc>
      </w:tr>
      <w:tr w:rsidR="00934CDB" w:rsidRPr="004F5222" w14:paraId="245C4B3B" w14:textId="77777777" w:rsidTr="009F4193">
        <w:trPr>
          <w:trHeight w:val="290"/>
        </w:trPr>
        <w:tc>
          <w:tcPr>
            <w:tcW w:w="6205" w:type="dxa"/>
            <w:vAlign w:val="center"/>
            <w:hideMark/>
          </w:tcPr>
          <w:p w14:paraId="4B802A88" w14:textId="77777777" w:rsidR="00934CDB" w:rsidRPr="004F5222" w:rsidRDefault="00934CDB" w:rsidP="009F4193">
            <w:pPr>
              <w:spacing w:after="0"/>
              <w:jc w:val="left"/>
            </w:pPr>
            <w:r w:rsidRPr="004F5222">
              <w:t>Role in the operation</w:t>
            </w:r>
          </w:p>
        </w:tc>
        <w:tc>
          <w:tcPr>
            <w:tcW w:w="3240" w:type="dxa"/>
            <w:vAlign w:val="center"/>
            <w:hideMark/>
          </w:tcPr>
          <w:p w14:paraId="0EEC8FFB" w14:textId="77777777" w:rsidR="00934CDB" w:rsidRPr="004F5222" w:rsidRDefault="00934CDB" w:rsidP="009F4193">
            <w:pPr>
              <w:spacing w:after="0"/>
              <w:jc w:val="left"/>
            </w:pPr>
          </w:p>
        </w:tc>
      </w:tr>
      <w:tr w:rsidR="00934CDB" w:rsidRPr="004F5222" w14:paraId="1E3D3A62" w14:textId="77777777" w:rsidTr="009F4193">
        <w:trPr>
          <w:trHeight w:val="290"/>
        </w:trPr>
        <w:tc>
          <w:tcPr>
            <w:tcW w:w="6205" w:type="dxa"/>
            <w:vAlign w:val="center"/>
            <w:hideMark/>
          </w:tcPr>
          <w:p w14:paraId="03BECF02" w14:textId="77777777" w:rsidR="00934CDB" w:rsidRPr="004F5222" w:rsidRDefault="00934CDB" w:rsidP="009F4193">
            <w:pPr>
              <w:spacing w:after="0"/>
              <w:jc w:val="left"/>
            </w:pPr>
            <w:r w:rsidRPr="004F5222">
              <w:t>Description of services provided</w:t>
            </w:r>
          </w:p>
        </w:tc>
        <w:tc>
          <w:tcPr>
            <w:tcW w:w="3240" w:type="dxa"/>
            <w:vAlign w:val="center"/>
            <w:hideMark/>
          </w:tcPr>
          <w:p w14:paraId="4A183886" w14:textId="77777777" w:rsidR="00934CDB" w:rsidRPr="004F5222" w:rsidRDefault="00934CDB" w:rsidP="009F4193">
            <w:pPr>
              <w:spacing w:after="0"/>
              <w:jc w:val="left"/>
            </w:pPr>
          </w:p>
        </w:tc>
      </w:tr>
      <w:tr w:rsidR="00934CDB" w:rsidRPr="004F5222" w14:paraId="11CBC35A" w14:textId="77777777" w:rsidTr="009F4193">
        <w:trPr>
          <w:trHeight w:val="290"/>
        </w:trPr>
        <w:tc>
          <w:tcPr>
            <w:tcW w:w="6205" w:type="dxa"/>
            <w:vAlign w:val="center"/>
            <w:hideMark/>
          </w:tcPr>
          <w:p w14:paraId="2DF582F1" w14:textId="77777777" w:rsidR="00934CDB" w:rsidRPr="004F5222" w:rsidRDefault="00934CDB" w:rsidP="009F4193">
            <w:pPr>
              <w:spacing w:after="0"/>
              <w:jc w:val="left"/>
            </w:pPr>
            <w:r w:rsidRPr="004F5222">
              <w:t>Annual gross receipts, by department if applicable</w:t>
            </w:r>
          </w:p>
        </w:tc>
        <w:tc>
          <w:tcPr>
            <w:tcW w:w="3240" w:type="dxa"/>
            <w:vAlign w:val="center"/>
            <w:hideMark/>
          </w:tcPr>
          <w:p w14:paraId="3EAD1A03" w14:textId="77777777" w:rsidR="00934CDB" w:rsidRPr="004F5222" w:rsidRDefault="00934CDB" w:rsidP="009F4193">
            <w:pPr>
              <w:spacing w:after="0"/>
              <w:jc w:val="left"/>
            </w:pPr>
          </w:p>
        </w:tc>
      </w:tr>
      <w:tr w:rsidR="00934CDB" w:rsidRPr="004F5222" w14:paraId="25126237" w14:textId="77777777" w:rsidTr="009F4193">
        <w:trPr>
          <w:trHeight w:val="290"/>
        </w:trPr>
        <w:tc>
          <w:tcPr>
            <w:tcW w:w="6205" w:type="dxa"/>
            <w:vAlign w:val="center"/>
            <w:hideMark/>
          </w:tcPr>
          <w:p w14:paraId="51121A80" w14:textId="77777777" w:rsidR="00934CDB" w:rsidRPr="004F5222" w:rsidRDefault="00934CDB" w:rsidP="009F4193">
            <w:pPr>
              <w:spacing w:after="0"/>
              <w:jc w:val="left"/>
            </w:pPr>
            <w:r w:rsidRPr="004F5222">
              <w:t>Operating season and hours</w:t>
            </w:r>
          </w:p>
        </w:tc>
        <w:tc>
          <w:tcPr>
            <w:tcW w:w="3240" w:type="dxa"/>
            <w:vAlign w:val="center"/>
            <w:hideMark/>
          </w:tcPr>
          <w:p w14:paraId="3E8F934A" w14:textId="77777777" w:rsidR="00934CDB" w:rsidRPr="004F5222" w:rsidRDefault="00934CDB" w:rsidP="009F4193">
            <w:pPr>
              <w:spacing w:after="0"/>
              <w:jc w:val="left"/>
            </w:pPr>
          </w:p>
        </w:tc>
      </w:tr>
      <w:tr w:rsidR="00934CDB" w:rsidRPr="004F5222" w14:paraId="2B48569A" w14:textId="77777777" w:rsidTr="009F4193">
        <w:trPr>
          <w:trHeight w:val="290"/>
        </w:trPr>
        <w:tc>
          <w:tcPr>
            <w:tcW w:w="6205" w:type="dxa"/>
            <w:vAlign w:val="center"/>
            <w:hideMark/>
          </w:tcPr>
          <w:p w14:paraId="4D4E93C6" w14:textId="77777777" w:rsidR="00934CDB" w:rsidRPr="004F5222" w:rsidRDefault="00934CDB" w:rsidP="009F4193">
            <w:pPr>
              <w:spacing w:after="0"/>
              <w:jc w:val="left"/>
            </w:pPr>
            <w:r w:rsidRPr="004F5222">
              <w:t>Number of employees during high and low seasons</w:t>
            </w:r>
          </w:p>
        </w:tc>
        <w:tc>
          <w:tcPr>
            <w:tcW w:w="3240" w:type="dxa"/>
            <w:vAlign w:val="center"/>
            <w:hideMark/>
          </w:tcPr>
          <w:p w14:paraId="5A87EAD2" w14:textId="77777777" w:rsidR="00934CDB" w:rsidRPr="004F5222" w:rsidRDefault="00934CDB" w:rsidP="009F4193">
            <w:pPr>
              <w:spacing w:after="0"/>
              <w:jc w:val="left"/>
            </w:pPr>
          </w:p>
        </w:tc>
      </w:tr>
      <w:tr w:rsidR="00934CDB" w:rsidRPr="004F5222" w14:paraId="0059FEF1" w14:textId="77777777" w:rsidTr="009F4193">
        <w:trPr>
          <w:trHeight w:val="580"/>
        </w:trPr>
        <w:tc>
          <w:tcPr>
            <w:tcW w:w="6205" w:type="dxa"/>
            <w:vAlign w:val="center"/>
            <w:hideMark/>
          </w:tcPr>
          <w:p w14:paraId="112F2365" w14:textId="77777777" w:rsidR="00934CDB" w:rsidRPr="004F5222" w:rsidRDefault="00934CDB" w:rsidP="009F4193">
            <w:pPr>
              <w:spacing w:after="0"/>
              <w:jc w:val="left"/>
            </w:pPr>
            <w:r w:rsidRPr="004F5222">
              <w:t>Any special operating conditions or challenges posed by a remote environment with employee retention issues</w:t>
            </w:r>
          </w:p>
        </w:tc>
        <w:tc>
          <w:tcPr>
            <w:tcW w:w="3240" w:type="dxa"/>
            <w:vAlign w:val="center"/>
            <w:hideMark/>
          </w:tcPr>
          <w:p w14:paraId="586D9E2D" w14:textId="77777777" w:rsidR="00934CDB" w:rsidRPr="004F5222" w:rsidRDefault="00934CDB" w:rsidP="009F4193">
            <w:pPr>
              <w:spacing w:after="0"/>
              <w:jc w:val="left"/>
            </w:pPr>
          </w:p>
        </w:tc>
      </w:tr>
      <w:tr w:rsidR="00934CDB" w:rsidRPr="004F5222" w14:paraId="090FE2F0" w14:textId="77777777" w:rsidTr="009F4193">
        <w:trPr>
          <w:trHeight w:val="290"/>
        </w:trPr>
        <w:tc>
          <w:tcPr>
            <w:tcW w:w="6205" w:type="dxa"/>
            <w:vAlign w:val="center"/>
            <w:hideMark/>
          </w:tcPr>
          <w:p w14:paraId="179607D2" w14:textId="77777777" w:rsidR="00934CDB" w:rsidRPr="004F5222" w:rsidRDefault="00934CDB" w:rsidP="009F4193">
            <w:pPr>
              <w:spacing w:after="0"/>
              <w:jc w:val="left"/>
            </w:pPr>
          </w:p>
        </w:tc>
        <w:tc>
          <w:tcPr>
            <w:tcW w:w="3240" w:type="dxa"/>
            <w:vAlign w:val="center"/>
            <w:hideMark/>
          </w:tcPr>
          <w:p w14:paraId="71B6B377" w14:textId="77777777" w:rsidR="00934CDB" w:rsidRPr="004F5222" w:rsidRDefault="00934CDB" w:rsidP="009F4193">
            <w:pPr>
              <w:spacing w:after="0"/>
              <w:jc w:val="left"/>
            </w:pPr>
          </w:p>
        </w:tc>
      </w:tr>
      <w:tr w:rsidR="00934CDB" w:rsidRPr="004F5222" w14:paraId="532473B8" w14:textId="77777777" w:rsidTr="009F4193">
        <w:trPr>
          <w:trHeight w:val="290"/>
        </w:trPr>
        <w:tc>
          <w:tcPr>
            <w:tcW w:w="6205" w:type="dxa"/>
            <w:vAlign w:val="center"/>
            <w:hideMark/>
          </w:tcPr>
          <w:p w14:paraId="4181BCDF" w14:textId="77777777" w:rsidR="00934CDB" w:rsidRPr="004F5222" w:rsidRDefault="00934CDB" w:rsidP="009F4193">
            <w:pPr>
              <w:spacing w:after="0"/>
              <w:jc w:val="left"/>
              <w:rPr>
                <w:b/>
                <w:bCs/>
              </w:rPr>
            </w:pPr>
            <w:r w:rsidRPr="004F5222">
              <w:rPr>
                <w:b/>
                <w:bCs/>
              </w:rPr>
              <w:t>Food and Beverage</w:t>
            </w:r>
          </w:p>
        </w:tc>
        <w:tc>
          <w:tcPr>
            <w:tcW w:w="3240" w:type="dxa"/>
            <w:vAlign w:val="center"/>
            <w:hideMark/>
          </w:tcPr>
          <w:p w14:paraId="29378CE2" w14:textId="77777777" w:rsidR="00934CDB" w:rsidRPr="004F5222" w:rsidRDefault="00934CDB" w:rsidP="009F4193">
            <w:pPr>
              <w:spacing w:after="0"/>
              <w:jc w:val="left"/>
              <w:rPr>
                <w:b/>
                <w:bCs/>
              </w:rPr>
            </w:pPr>
          </w:p>
        </w:tc>
      </w:tr>
      <w:tr w:rsidR="00934CDB" w:rsidRPr="004F5222" w14:paraId="3AECB01E" w14:textId="77777777" w:rsidTr="009F4193">
        <w:trPr>
          <w:trHeight w:val="290"/>
        </w:trPr>
        <w:tc>
          <w:tcPr>
            <w:tcW w:w="6205" w:type="dxa"/>
            <w:vAlign w:val="center"/>
            <w:hideMark/>
          </w:tcPr>
          <w:p w14:paraId="38784DD5" w14:textId="77777777" w:rsidR="00934CDB" w:rsidRPr="004F5222" w:rsidRDefault="00934CDB" w:rsidP="009F4193">
            <w:pPr>
              <w:spacing w:after="0"/>
              <w:jc w:val="left"/>
            </w:pPr>
            <w:r w:rsidRPr="004F5222">
              <w:t>Type of food service (convenience, limited service, full service)</w:t>
            </w:r>
          </w:p>
        </w:tc>
        <w:tc>
          <w:tcPr>
            <w:tcW w:w="3240" w:type="dxa"/>
            <w:vAlign w:val="center"/>
            <w:hideMark/>
          </w:tcPr>
          <w:p w14:paraId="7A4EC51C" w14:textId="77777777" w:rsidR="00934CDB" w:rsidRPr="004F5222" w:rsidRDefault="00934CDB" w:rsidP="009F4193">
            <w:pPr>
              <w:spacing w:after="0"/>
              <w:jc w:val="left"/>
            </w:pPr>
          </w:p>
        </w:tc>
      </w:tr>
      <w:tr w:rsidR="00934CDB" w:rsidRPr="004F5222" w14:paraId="0A805C26" w14:textId="77777777" w:rsidTr="009F4193">
        <w:trPr>
          <w:trHeight w:val="290"/>
        </w:trPr>
        <w:tc>
          <w:tcPr>
            <w:tcW w:w="6205" w:type="dxa"/>
            <w:vAlign w:val="center"/>
            <w:hideMark/>
          </w:tcPr>
          <w:p w14:paraId="252D4CEF" w14:textId="77777777" w:rsidR="00934CDB" w:rsidRPr="004F5222" w:rsidRDefault="00934CDB" w:rsidP="009F4193">
            <w:pPr>
              <w:spacing w:after="0"/>
              <w:jc w:val="left"/>
            </w:pPr>
            <w:r w:rsidRPr="004F5222">
              <w:t>Number of seats</w:t>
            </w:r>
          </w:p>
        </w:tc>
        <w:tc>
          <w:tcPr>
            <w:tcW w:w="3240" w:type="dxa"/>
            <w:vAlign w:val="center"/>
            <w:hideMark/>
          </w:tcPr>
          <w:p w14:paraId="55ED4517" w14:textId="77777777" w:rsidR="00934CDB" w:rsidRPr="004F5222" w:rsidRDefault="00934CDB" w:rsidP="009F4193">
            <w:pPr>
              <w:spacing w:after="0"/>
              <w:jc w:val="left"/>
            </w:pPr>
          </w:p>
        </w:tc>
      </w:tr>
      <w:tr w:rsidR="00934CDB" w:rsidRPr="004F5222" w14:paraId="4D87BAD0" w14:textId="77777777" w:rsidTr="009F4193">
        <w:trPr>
          <w:trHeight w:val="290"/>
        </w:trPr>
        <w:tc>
          <w:tcPr>
            <w:tcW w:w="6205" w:type="dxa"/>
            <w:vAlign w:val="center"/>
            <w:hideMark/>
          </w:tcPr>
          <w:p w14:paraId="795BDAA5" w14:textId="77777777" w:rsidR="00934CDB" w:rsidRPr="004F5222" w:rsidRDefault="00934CDB" w:rsidP="009F4193">
            <w:pPr>
              <w:spacing w:after="0"/>
              <w:jc w:val="left"/>
            </w:pPr>
            <w:r w:rsidRPr="004F5222">
              <w:t>Annual number of guests by meal period during most recent completed year or season</w:t>
            </w:r>
          </w:p>
        </w:tc>
        <w:tc>
          <w:tcPr>
            <w:tcW w:w="3240" w:type="dxa"/>
            <w:vAlign w:val="center"/>
            <w:hideMark/>
          </w:tcPr>
          <w:p w14:paraId="53DFD8A9" w14:textId="77777777" w:rsidR="00934CDB" w:rsidRPr="004F5222" w:rsidRDefault="00934CDB" w:rsidP="009F4193">
            <w:pPr>
              <w:spacing w:after="0"/>
              <w:jc w:val="left"/>
            </w:pPr>
          </w:p>
        </w:tc>
      </w:tr>
      <w:tr w:rsidR="00934CDB" w:rsidRPr="004F5222" w14:paraId="0938903F" w14:textId="77777777" w:rsidTr="009F4193">
        <w:trPr>
          <w:trHeight w:val="290"/>
        </w:trPr>
        <w:tc>
          <w:tcPr>
            <w:tcW w:w="6205" w:type="dxa"/>
            <w:vAlign w:val="center"/>
            <w:hideMark/>
          </w:tcPr>
          <w:p w14:paraId="6B169B38" w14:textId="77777777" w:rsidR="00934CDB" w:rsidRPr="004F5222" w:rsidRDefault="00934CDB" w:rsidP="009F4193">
            <w:pPr>
              <w:spacing w:after="0"/>
              <w:jc w:val="left"/>
            </w:pPr>
          </w:p>
        </w:tc>
        <w:tc>
          <w:tcPr>
            <w:tcW w:w="3240" w:type="dxa"/>
            <w:vAlign w:val="center"/>
            <w:hideMark/>
          </w:tcPr>
          <w:p w14:paraId="5D4DB57E" w14:textId="77777777" w:rsidR="00934CDB" w:rsidRPr="004F5222" w:rsidRDefault="00934CDB" w:rsidP="009F4193">
            <w:pPr>
              <w:spacing w:after="0"/>
              <w:jc w:val="left"/>
            </w:pPr>
          </w:p>
        </w:tc>
      </w:tr>
      <w:tr w:rsidR="00934CDB" w:rsidRPr="004F5222" w14:paraId="172367CB" w14:textId="77777777" w:rsidTr="009F4193">
        <w:trPr>
          <w:trHeight w:val="290"/>
        </w:trPr>
        <w:tc>
          <w:tcPr>
            <w:tcW w:w="6205" w:type="dxa"/>
            <w:vAlign w:val="center"/>
            <w:hideMark/>
          </w:tcPr>
          <w:p w14:paraId="5A0282D3" w14:textId="77777777" w:rsidR="00934CDB" w:rsidRPr="004F5222" w:rsidRDefault="00934CDB" w:rsidP="009F4193">
            <w:pPr>
              <w:spacing w:after="0"/>
              <w:jc w:val="left"/>
              <w:rPr>
                <w:b/>
                <w:bCs/>
              </w:rPr>
            </w:pPr>
            <w:r w:rsidRPr="004F5222">
              <w:rPr>
                <w:b/>
                <w:bCs/>
              </w:rPr>
              <w:t>Retail Sales</w:t>
            </w:r>
          </w:p>
        </w:tc>
        <w:tc>
          <w:tcPr>
            <w:tcW w:w="3240" w:type="dxa"/>
            <w:vAlign w:val="center"/>
            <w:hideMark/>
          </w:tcPr>
          <w:p w14:paraId="2D61AC80" w14:textId="77777777" w:rsidR="00934CDB" w:rsidRPr="004F5222" w:rsidRDefault="00934CDB" w:rsidP="009F4193">
            <w:pPr>
              <w:spacing w:after="0"/>
              <w:jc w:val="left"/>
              <w:rPr>
                <w:b/>
                <w:bCs/>
              </w:rPr>
            </w:pPr>
          </w:p>
        </w:tc>
      </w:tr>
      <w:tr w:rsidR="00934CDB" w:rsidRPr="004F5222" w14:paraId="48646C0C" w14:textId="77777777" w:rsidTr="009F4193">
        <w:trPr>
          <w:trHeight w:val="290"/>
        </w:trPr>
        <w:tc>
          <w:tcPr>
            <w:tcW w:w="6205" w:type="dxa"/>
            <w:vAlign w:val="center"/>
            <w:hideMark/>
          </w:tcPr>
          <w:p w14:paraId="4451A08D" w14:textId="77777777" w:rsidR="00934CDB" w:rsidRPr="004F5222" w:rsidRDefault="00934CDB" w:rsidP="009F4193">
            <w:pPr>
              <w:spacing w:after="0"/>
              <w:jc w:val="left"/>
            </w:pPr>
            <w:r w:rsidRPr="004F5222">
              <w:t>Type of merchandise (e.g., grocery, gift, souvenir, specialty, other)</w:t>
            </w:r>
          </w:p>
        </w:tc>
        <w:tc>
          <w:tcPr>
            <w:tcW w:w="3240" w:type="dxa"/>
            <w:vAlign w:val="center"/>
            <w:hideMark/>
          </w:tcPr>
          <w:p w14:paraId="0A8917D8" w14:textId="77777777" w:rsidR="00934CDB" w:rsidRPr="004F5222" w:rsidRDefault="00934CDB" w:rsidP="009F4193">
            <w:pPr>
              <w:spacing w:after="0"/>
              <w:jc w:val="left"/>
            </w:pPr>
          </w:p>
        </w:tc>
      </w:tr>
      <w:tr w:rsidR="00934CDB" w:rsidRPr="004F5222" w14:paraId="3122A9E5" w14:textId="77777777" w:rsidTr="009F4193">
        <w:trPr>
          <w:trHeight w:val="290"/>
        </w:trPr>
        <w:tc>
          <w:tcPr>
            <w:tcW w:w="6205" w:type="dxa"/>
            <w:vAlign w:val="center"/>
            <w:hideMark/>
          </w:tcPr>
          <w:p w14:paraId="4F91D323" w14:textId="77777777" w:rsidR="00934CDB" w:rsidRPr="004F5222" w:rsidRDefault="00934CDB" w:rsidP="009F4193">
            <w:pPr>
              <w:spacing w:after="0"/>
              <w:jc w:val="left"/>
            </w:pPr>
            <w:r w:rsidRPr="004F5222">
              <w:t xml:space="preserve">Average annual number of transactions </w:t>
            </w:r>
          </w:p>
        </w:tc>
        <w:tc>
          <w:tcPr>
            <w:tcW w:w="3240" w:type="dxa"/>
            <w:vAlign w:val="center"/>
            <w:hideMark/>
          </w:tcPr>
          <w:p w14:paraId="285DCA32" w14:textId="77777777" w:rsidR="00934CDB" w:rsidRPr="004F5222" w:rsidRDefault="00934CDB" w:rsidP="009F4193">
            <w:pPr>
              <w:spacing w:after="0"/>
              <w:jc w:val="left"/>
            </w:pPr>
          </w:p>
        </w:tc>
      </w:tr>
      <w:tr w:rsidR="00934CDB" w:rsidRPr="004F5222" w14:paraId="02E74A07" w14:textId="77777777" w:rsidTr="009F4193">
        <w:trPr>
          <w:trHeight w:val="290"/>
        </w:trPr>
        <w:tc>
          <w:tcPr>
            <w:tcW w:w="6205" w:type="dxa"/>
            <w:vAlign w:val="center"/>
            <w:hideMark/>
          </w:tcPr>
          <w:p w14:paraId="19DC85D8" w14:textId="77777777" w:rsidR="00934CDB" w:rsidRPr="004F5222" w:rsidRDefault="00934CDB" w:rsidP="009F4193">
            <w:pPr>
              <w:spacing w:after="0"/>
              <w:jc w:val="left"/>
            </w:pPr>
            <w:r w:rsidRPr="004F5222">
              <w:t>Square feet of retail space</w:t>
            </w:r>
          </w:p>
        </w:tc>
        <w:tc>
          <w:tcPr>
            <w:tcW w:w="3240" w:type="dxa"/>
            <w:vAlign w:val="center"/>
            <w:hideMark/>
          </w:tcPr>
          <w:p w14:paraId="3C07662B" w14:textId="77777777" w:rsidR="00934CDB" w:rsidRPr="004F5222" w:rsidRDefault="00934CDB" w:rsidP="009F4193">
            <w:pPr>
              <w:spacing w:after="0"/>
              <w:jc w:val="left"/>
            </w:pPr>
          </w:p>
        </w:tc>
      </w:tr>
    </w:tbl>
    <w:p w14:paraId="7E0FB02D" w14:textId="77777777" w:rsidR="00934CDB" w:rsidRPr="004F5222" w:rsidRDefault="00934CDB" w:rsidP="00934CDB">
      <w:pPr>
        <w:spacing w:after="0"/>
        <w:jc w:val="left"/>
      </w:pPr>
    </w:p>
    <w:p w14:paraId="3AE6B30C" w14:textId="77777777" w:rsidR="00934CDB" w:rsidRPr="004F5222" w:rsidRDefault="00934CDB" w:rsidP="00934CDB">
      <w:pPr>
        <w:jc w:val="left"/>
        <w:rPr>
          <w:b/>
        </w:rPr>
      </w:pPr>
      <w:r w:rsidRPr="004F5222">
        <w:rPr>
          <w:b/>
          <w:u w:val="single"/>
        </w:rPr>
        <w:t>Please note:  If the Offeror relies on the experience of a related entity, explain how that entity will support the Offeror so that reliance on that experience is appropriate</w:t>
      </w:r>
      <w:r w:rsidRPr="004F5222">
        <w:rPr>
          <w:b/>
        </w:rPr>
        <w:t>.</w:t>
      </w:r>
    </w:p>
    <w:p w14:paraId="454AAAB6" w14:textId="77777777" w:rsidR="00245FE7" w:rsidRDefault="00245FE7">
      <w:pPr>
        <w:suppressAutoHyphens w:val="0"/>
        <w:spacing w:before="60" w:after="60"/>
        <w:jc w:val="left"/>
        <w:rPr>
          <w:b/>
        </w:rPr>
      </w:pPr>
      <w:r>
        <w:rPr>
          <w:b/>
        </w:rPr>
        <w:br w:type="page"/>
      </w:r>
    </w:p>
    <w:p w14:paraId="56D7623D" w14:textId="77777777" w:rsidR="003E286B" w:rsidRPr="004F5222" w:rsidRDefault="003E286B" w:rsidP="003E286B">
      <w:pPr>
        <w:spacing w:after="0"/>
        <w:jc w:val="left"/>
        <w:rPr>
          <w:b/>
        </w:rPr>
      </w:pPr>
      <w:r w:rsidRPr="004F5222">
        <w:rPr>
          <w:b/>
          <w:u w:val="single"/>
        </w:rPr>
        <w:lastRenderedPageBreak/>
        <w:t>Subfactor 3(b)</w:t>
      </w:r>
      <w:r w:rsidRPr="004F5222">
        <w:rPr>
          <w:b/>
        </w:rPr>
        <w:t xml:space="preserve">. Employee Recruitment and Retention </w:t>
      </w:r>
    </w:p>
    <w:p w14:paraId="1FE0B30D" w14:textId="77777777" w:rsidR="003E286B" w:rsidRPr="004F5222" w:rsidRDefault="003E286B" w:rsidP="003E286B">
      <w:pPr>
        <w:spacing w:after="0"/>
        <w:jc w:val="left"/>
        <w:rPr>
          <w:b/>
        </w:rPr>
      </w:pPr>
    </w:p>
    <w:p w14:paraId="0A41BAFD" w14:textId="77777777" w:rsidR="003E286B" w:rsidRPr="004F5222" w:rsidRDefault="003E286B" w:rsidP="003E286B">
      <w:pPr>
        <w:spacing w:after="0"/>
        <w:jc w:val="left"/>
        <w:rPr>
          <w:b/>
        </w:rPr>
      </w:pPr>
      <w:r w:rsidRPr="004F5222">
        <w:rPr>
          <w:b/>
        </w:rPr>
        <w:t>(Possible Score, 0-2 points)</w:t>
      </w:r>
    </w:p>
    <w:p w14:paraId="16AF3768" w14:textId="77777777" w:rsidR="003E286B" w:rsidRPr="004F5222" w:rsidRDefault="003E286B" w:rsidP="003E286B">
      <w:pPr>
        <w:spacing w:after="0"/>
        <w:jc w:val="left"/>
        <w:rPr>
          <w:b/>
        </w:rPr>
      </w:pPr>
    </w:p>
    <w:p w14:paraId="5AED4CCC" w14:textId="77777777" w:rsidR="003E286B" w:rsidRPr="004F5222" w:rsidRDefault="003E286B" w:rsidP="003E286B">
      <w:pPr>
        <w:spacing w:after="0"/>
        <w:jc w:val="left"/>
      </w:pPr>
    </w:p>
    <w:p w14:paraId="5CA81AE7" w14:textId="77777777" w:rsidR="003E286B" w:rsidRPr="004F5222" w:rsidRDefault="003E286B" w:rsidP="003E286B">
      <w:pPr>
        <w:spacing w:after="0"/>
        <w:jc w:val="left"/>
      </w:pPr>
      <w:r w:rsidRPr="004F5222">
        <w:t xml:space="preserve">Using no more than </w:t>
      </w:r>
      <w:r w:rsidRPr="004F5222">
        <w:rPr>
          <w:b/>
        </w:rPr>
        <w:t>3 pages</w:t>
      </w:r>
      <w:r w:rsidRPr="004F5222">
        <w:t>, including all text, pictures, graphs, etc., describe the following:</w:t>
      </w:r>
    </w:p>
    <w:p w14:paraId="381D063B" w14:textId="77777777" w:rsidR="003E286B" w:rsidRPr="004F5222" w:rsidRDefault="003E286B" w:rsidP="003E286B">
      <w:pPr>
        <w:spacing w:after="0"/>
        <w:jc w:val="left"/>
      </w:pPr>
    </w:p>
    <w:p w14:paraId="4C84D801" w14:textId="77777777" w:rsidR="003E286B" w:rsidRPr="004F5222" w:rsidRDefault="003E286B" w:rsidP="003E286B">
      <w:pPr>
        <w:numPr>
          <w:ilvl w:val="0"/>
          <w:numId w:val="30"/>
        </w:numPr>
        <w:suppressAutoHyphens w:val="0"/>
        <w:spacing w:after="0"/>
        <w:jc w:val="left"/>
      </w:pPr>
      <w:r w:rsidRPr="004F5222">
        <w:t>Your experience in preparing staff with the necessary information needed to live and work in a remote location and effectively provide services to visitors. Explain how you will apply this experience to the operations under the Draft Contract.</w:t>
      </w:r>
    </w:p>
    <w:p w14:paraId="1F5F7EA6" w14:textId="77777777" w:rsidR="003E286B" w:rsidRPr="004F5222" w:rsidRDefault="003E286B" w:rsidP="003E286B">
      <w:pPr>
        <w:suppressAutoHyphens w:val="0"/>
        <w:spacing w:after="0"/>
        <w:ind w:left="720"/>
        <w:jc w:val="left"/>
      </w:pPr>
    </w:p>
    <w:p w14:paraId="2D8A6971" w14:textId="77777777" w:rsidR="003E286B" w:rsidRPr="004F5222" w:rsidRDefault="003E286B" w:rsidP="003E286B">
      <w:pPr>
        <w:numPr>
          <w:ilvl w:val="0"/>
          <w:numId w:val="30"/>
        </w:numPr>
        <w:suppressAutoHyphens w:val="0"/>
        <w:spacing w:after="0"/>
        <w:jc w:val="left"/>
      </w:pPr>
      <w:r w:rsidRPr="004F5222">
        <w:t>Your experience in ensuring full and efficient staffing throughout the year with a limited local hiring pool.  Explain how you will apply this experience to ensure full staffing during the peak operating season(s) and visitation surges.</w:t>
      </w:r>
    </w:p>
    <w:p w14:paraId="31FBE44D" w14:textId="77777777" w:rsidR="003E286B" w:rsidRPr="004F5222" w:rsidRDefault="003E286B" w:rsidP="003E286B">
      <w:pPr>
        <w:suppressAutoHyphens w:val="0"/>
        <w:spacing w:after="0"/>
        <w:jc w:val="left"/>
      </w:pPr>
    </w:p>
    <w:p w14:paraId="2772260E" w14:textId="77777777" w:rsidR="003E286B" w:rsidRDefault="003E286B" w:rsidP="003E286B">
      <w:pPr>
        <w:numPr>
          <w:ilvl w:val="0"/>
          <w:numId w:val="30"/>
        </w:numPr>
        <w:suppressAutoHyphens w:val="0"/>
        <w:spacing w:after="0"/>
        <w:jc w:val="left"/>
      </w:pPr>
      <w:r w:rsidRPr="004F5222">
        <w:t>Describe your strategies for retaining high-performing staff members.</w:t>
      </w:r>
    </w:p>
    <w:p w14:paraId="1FC47834" w14:textId="77777777" w:rsidR="003E286B" w:rsidRPr="004F5222" w:rsidRDefault="003E286B" w:rsidP="003E286B">
      <w:pPr>
        <w:suppressAutoHyphens w:val="0"/>
        <w:spacing w:after="0"/>
        <w:jc w:val="left"/>
      </w:pPr>
    </w:p>
    <w:p w14:paraId="2A196AF9" w14:textId="2792954F" w:rsidR="008C0E5A" w:rsidRDefault="007B3625" w:rsidP="00FD4C4F">
      <w:pPr>
        <w:pStyle w:val="Heading3"/>
        <w:spacing w:before="120"/>
        <w:jc w:val="left"/>
      </w:pPr>
      <w:r>
        <w:rPr>
          <w:u w:val="single"/>
        </w:rPr>
        <w:t>Subfactor 3</w:t>
      </w:r>
      <w:r w:rsidRPr="00234743">
        <w:rPr>
          <w:u w:val="single"/>
        </w:rPr>
        <w:t>(</w:t>
      </w:r>
      <w:r w:rsidR="00245FE7">
        <w:rPr>
          <w:u w:val="single"/>
        </w:rPr>
        <w:t>c</w:t>
      </w:r>
      <w:r w:rsidR="00035B01">
        <w:rPr>
          <w:u w:val="single"/>
        </w:rPr>
        <w:t>)</w:t>
      </w:r>
      <w:r w:rsidR="008C0E5A" w:rsidRPr="00AA2A9E">
        <w:t>. Violations or Infractions</w:t>
      </w:r>
      <w:r w:rsidR="00177798">
        <w:t xml:space="preserve"> </w:t>
      </w:r>
    </w:p>
    <w:p w14:paraId="4D03504A" w14:textId="77777777" w:rsidR="00355DBD" w:rsidRPr="00355DBD" w:rsidRDefault="00355DBD" w:rsidP="00355DBD">
      <w:pPr>
        <w:spacing w:after="0"/>
        <w:jc w:val="left"/>
        <w:rPr>
          <w:b/>
        </w:rPr>
      </w:pPr>
    </w:p>
    <w:p w14:paraId="1D976D83" w14:textId="5F86AF63" w:rsidR="00355DBD" w:rsidRDefault="00355DBD" w:rsidP="00355DBD">
      <w:pPr>
        <w:spacing w:after="0"/>
        <w:jc w:val="left"/>
        <w:rPr>
          <w:b/>
        </w:rPr>
      </w:pPr>
      <w:r w:rsidRPr="00355DBD">
        <w:rPr>
          <w:b/>
        </w:rPr>
        <w:t>(Possible Score, 0-1 point)</w:t>
      </w:r>
    </w:p>
    <w:p w14:paraId="4F11DC95" w14:textId="77777777" w:rsidR="00355DBD" w:rsidRPr="00355DBD" w:rsidRDefault="00355DBD" w:rsidP="00355DBD">
      <w:pPr>
        <w:spacing w:after="0"/>
        <w:jc w:val="left"/>
        <w:rPr>
          <w:b/>
        </w:rPr>
      </w:pP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39342D72" w:rsidR="00871122" w:rsidRDefault="00871122" w:rsidP="00D72A8B">
      <w:pPr>
        <w:jc w:val="left"/>
      </w:pPr>
      <w:r w:rsidRPr="00CC2699">
        <w:t xml:space="preserve">Using not more </w:t>
      </w:r>
      <w:r w:rsidRPr="00866520">
        <w:t xml:space="preserve">than </w:t>
      </w:r>
      <w:r w:rsidR="00866520" w:rsidRPr="00866520">
        <w:rPr>
          <w:b/>
          <w:bCs/>
        </w:rPr>
        <w:t>three</w:t>
      </w:r>
      <w:r w:rsidRPr="00866520">
        <w:rPr>
          <w:b/>
          <w:bCs/>
        </w:rPr>
        <w:t xml:space="preserve"> </w:t>
      </w:r>
      <w:r w:rsidR="004A4635" w:rsidRPr="00866520">
        <w:rPr>
          <w:b/>
          <w:bCs/>
        </w:rPr>
        <w:t>(</w:t>
      </w:r>
      <w:r w:rsidR="00866520" w:rsidRPr="00866520">
        <w:rPr>
          <w:b/>
          <w:bCs/>
        </w:rPr>
        <w:t>3</w:t>
      </w:r>
      <w:r w:rsidR="004A4635" w:rsidRPr="00866520">
        <w:rPr>
          <w:b/>
          <w:bCs/>
        </w:rPr>
        <w:t>)</w:t>
      </w:r>
      <w:r w:rsidR="004A4635">
        <w:rPr>
          <w:b/>
          <w:bCs/>
        </w:rPr>
        <w:t xml:space="preserve"> </w:t>
      </w:r>
      <w:r w:rsidRPr="00D218B4">
        <w:rPr>
          <w:b/>
          <w:bCs/>
        </w:rPr>
        <w:t>pages</w:t>
      </w:r>
      <w:r w:rsidRPr="00CC2699">
        <w:t>, including text, pictures, and graphs, demonstrate your understanding of the</w:t>
      </w:r>
      <w:r>
        <w:t xml:space="preserve"> Service’s concern. </w:t>
      </w:r>
    </w:p>
    <w:p w14:paraId="39ED924F" w14:textId="2D720633" w:rsidR="00DB389F" w:rsidRDefault="00871122" w:rsidP="000A023D">
      <w:pPr>
        <w:pStyle w:val="ListParagraph"/>
        <w:numPr>
          <w:ilvl w:val="0"/>
          <w:numId w:val="4"/>
        </w:numPr>
        <w:ind w:left="720"/>
      </w:pPr>
      <w:r w:rsidRPr="00DB389F">
        <w:t xml:space="preserve">Describe all </w:t>
      </w:r>
      <w:r w:rsidR="009A0D73" w:rsidRPr="00DB389F">
        <w:t>I</w:t>
      </w:r>
      <w:r w:rsidRPr="00DB389F">
        <w:t xml:space="preserve">nfractions that have occurred in your operations in the past five years that </w:t>
      </w:r>
      <w:r w:rsidR="00C0680C">
        <w:t xml:space="preserve">are related to the same or similar services as required or authorized by </w:t>
      </w:r>
      <w:r w:rsidR="003C5472" w:rsidRPr="00DB389F">
        <w:t xml:space="preserve">the Draft Contract. </w:t>
      </w:r>
      <w:r w:rsidR="00964080">
        <w:t>If your response to Principal Selection Factor 3(a) included operations no longer controlled by the Offeror, Offeror</w:t>
      </w:r>
      <w:r w:rsidR="005067FE">
        <w:t>-</w:t>
      </w:r>
      <w:r w:rsidR="00964080">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Default="00871122" w:rsidP="000A023D">
      <w:pPr>
        <w:pStyle w:val="ListParagraph"/>
        <w:numPr>
          <w:ilvl w:val="0"/>
          <w:numId w:val="4"/>
        </w:numPr>
        <w:ind w:left="720"/>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270C7D87" w14:textId="5AB54F07" w:rsidR="00D32AA4" w:rsidRDefault="00D32AA4" w:rsidP="00AF4DE4">
      <w:r w:rsidRPr="00D32AA4">
        <w:t xml:space="preserve">Using not more </w:t>
      </w:r>
      <w:r w:rsidRPr="00866520">
        <w:t xml:space="preserve">than </w:t>
      </w:r>
      <w:r w:rsidRPr="00866520">
        <w:rPr>
          <w:b/>
          <w:bCs/>
        </w:rPr>
        <w:t>three (3) pages</w:t>
      </w:r>
      <w:r w:rsidRPr="00866520">
        <w:t>, including</w:t>
      </w:r>
      <w:r w:rsidRPr="00D32AA4">
        <w:t xml:space="preserve"> text, pictures, and graphs, provide the following information</w:t>
      </w:r>
      <w:r w:rsidR="004A671F">
        <w:t>:</w:t>
      </w:r>
    </w:p>
    <w:p w14:paraId="6B90D18B" w14:textId="1EE68A8C" w:rsidR="00DB389F" w:rsidRDefault="00871122" w:rsidP="009F349C">
      <w:pPr>
        <w:pStyle w:val="ListParagraph"/>
        <w:numPr>
          <w:ilvl w:val="0"/>
          <w:numId w:val="26"/>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lastRenderedPageBreak/>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266AAA11" w14:textId="4B9E951D" w:rsidR="00DA5122" w:rsidRDefault="00177798">
      <w:pPr>
        <w:suppressAutoHyphens w:val="0"/>
        <w:spacing w:before="60" w:after="60"/>
        <w:jc w:val="left"/>
        <w:sectPr w:rsidR="00DA5122" w:rsidSect="00336048">
          <w:headerReference w:type="default" r:id="rId23"/>
          <w:footerReference w:type="default" r:id="rId24"/>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5"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7"/>
          <w:footerReference w:type="default" r:id="rId28"/>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5"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0"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1"/>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5" w:name="_Ref127282611"/>
      <w:r w:rsidR="00A27C83" w:rsidRPr="00F061E1">
        <w:rPr>
          <w:rStyle w:val="FootnoteReference"/>
        </w:rPr>
        <w:footnoteReference w:id="2"/>
      </w:r>
      <w:bookmarkEnd w:id="5"/>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proofErr w:type="gramStart"/>
      <w:r w:rsidRPr="00E84E2B">
        <w:t>Note:.</w:t>
      </w:r>
      <w:proofErr w:type="gramEnd"/>
      <w:r w:rsidRPr="00E84E2B">
        <w:t xml:space="preserv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w:t>
      </w:r>
      <w:r w:rsidR="007869D5" w:rsidRPr="00874914">
        <w:lastRenderedPageBreak/>
        <w:t>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F3394C">
        <w:trPr>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lastRenderedPageBreak/>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2"/>
          <w:footerReference w:type="default" r:id="rId33"/>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5"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6E30B852" w:rsidR="00035CA8" w:rsidRPr="004F55C1" w:rsidRDefault="00035CA8" w:rsidP="00EC2FCA">
      <w:pPr>
        <w:spacing w:before="1" w:after="0"/>
        <w:ind w:right="-20"/>
        <w:jc w:val="center"/>
        <w:rPr>
          <w:rFonts w:cs="Arial"/>
          <w:b/>
        </w:rPr>
      </w:pPr>
      <w:r w:rsidRPr="004C2840">
        <w:rPr>
          <w:rFonts w:cs="Arial"/>
          <w:b/>
        </w:rPr>
        <w:t>CC-</w:t>
      </w:r>
      <w:r w:rsidR="004C2840" w:rsidRPr="004C2840">
        <w:rPr>
          <w:rFonts w:cs="Arial"/>
          <w:b/>
        </w:rPr>
        <w:t>BLRI008</w:t>
      </w:r>
      <w:r w:rsidR="004C2840">
        <w:rPr>
          <w:rFonts w:cs="Arial"/>
          <w:b/>
        </w:rPr>
        <w:t>-26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4"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5"/>
          <w:footerReference w:type="default" r:id="rId3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4D31AD86" w:rsidR="009F71A5" w:rsidRPr="005311C8" w:rsidRDefault="009F71A5" w:rsidP="009F71A5">
      <w:r w:rsidRPr="005311C8">
        <w:t xml:space="preserve">The minimum franchise fee acceptable to the Service </w:t>
      </w:r>
      <w:r w:rsidRPr="00C35F7C">
        <w:t xml:space="preserve">is </w:t>
      </w:r>
      <w:r w:rsidR="00F5658E">
        <w:t>0</w:t>
      </w:r>
      <w:r w:rsidR="004C2840">
        <w:t>.</w:t>
      </w:r>
      <w:r w:rsidR="00F5658E">
        <w:t>5</w:t>
      </w:r>
      <w:r w:rsidR="00C35F7C">
        <w:t xml:space="preserve">% </w:t>
      </w:r>
      <w:r w:rsidRPr="005311C8">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7A40F3E8" w14:textId="77777777" w:rsidR="008C0E5A" w:rsidRPr="005311C8" w:rsidRDefault="008C0E5A" w:rsidP="00FD4C4F">
      <w:pPr>
        <w:jc w:val="left"/>
      </w:pPr>
      <w:r w:rsidRPr="005311C8">
        <w:br w:type="page"/>
      </w:r>
    </w:p>
    <w:p w14:paraId="4D93216A" w14:textId="1C667EE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6F8E2EDA" w14:textId="77777777" w:rsidR="00945BA9" w:rsidRPr="00847E8D" w:rsidRDefault="00945BA9" w:rsidP="00945BA9">
      <w:pPr>
        <w:spacing w:after="0"/>
        <w:jc w:val="left"/>
        <w:rPr>
          <w:b/>
        </w:rPr>
      </w:pPr>
      <w:r>
        <w:rPr>
          <w:b/>
        </w:rPr>
        <w:t>Service Objectives:</w:t>
      </w:r>
    </w:p>
    <w:p w14:paraId="3CA85D80" w14:textId="77777777" w:rsidR="00945BA9" w:rsidRDefault="00945BA9" w:rsidP="00945BA9">
      <w:pPr>
        <w:spacing w:after="0"/>
        <w:jc w:val="left"/>
      </w:pPr>
    </w:p>
    <w:p w14:paraId="2217DE87" w14:textId="77777777" w:rsidR="00945BA9" w:rsidRPr="001F5B25" w:rsidRDefault="00945BA9" w:rsidP="00945BA9">
      <w:pPr>
        <w:rPr>
          <w:b/>
        </w:rPr>
      </w:pPr>
      <w:r>
        <w:t xml:space="preserve">The Service would like the Concessioner to exceed minimum standards related to environmentally preferable packaging for retail items, recycling, and solid waste reduction.  The Service would like the Concessioner to conduct its operations in a manner that will minimize its impacts on the environment of the Parkway. </w:t>
      </w:r>
    </w:p>
    <w:p w14:paraId="08C0B185" w14:textId="77777777" w:rsidR="00945BA9" w:rsidRDefault="00945BA9" w:rsidP="00945BA9">
      <w:pPr>
        <w:spacing w:after="0"/>
        <w:jc w:val="left"/>
        <w:rPr>
          <w:b/>
        </w:rPr>
      </w:pPr>
    </w:p>
    <w:p w14:paraId="6366F1F0" w14:textId="77777777" w:rsidR="00945BA9" w:rsidRDefault="00945BA9" w:rsidP="00945BA9">
      <w:pPr>
        <w:spacing w:after="0"/>
        <w:jc w:val="left"/>
        <w:rPr>
          <w:b/>
          <w:bCs/>
        </w:rPr>
      </w:pPr>
      <w:r w:rsidRPr="49890DB7">
        <w:rPr>
          <w:b/>
          <w:bCs/>
        </w:rPr>
        <w:t>Subfactor 1(a).  Solid Waste Reduction</w:t>
      </w:r>
    </w:p>
    <w:p w14:paraId="7F5C6DFC" w14:textId="77777777" w:rsidR="00945BA9" w:rsidRDefault="00945BA9" w:rsidP="00945BA9">
      <w:pPr>
        <w:spacing w:after="0"/>
        <w:jc w:val="left"/>
      </w:pPr>
    </w:p>
    <w:p w14:paraId="17F448AC" w14:textId="77777777" w:rsidR="00945BA9" w:rsidRPr="00A72E1E" w:rsidRDefault="00945BA9" w:rsidP="00945BA9">
      <w:pPr>
        <w:autoSpaceDE w:val="0"/>
        <w:autoSpaceDN w:val="0"/>
        <w:adjustRightInd w:val="0"/>
        <w:spacing w:after="0"/>
        <w:jc w:val="left"/>
        <w:rPr>
          <w:b/>
          <w:bCs/>
        </w:rPr>
      </w:pPr>
      <w:r w:rsidRPr="00A72E1E">
        <w:rPr>
          <w:b/>
          <w:bCs/>
        </w:rPr>
        <w:t>(Possible Score, 0-2 points)</w:t>
      </w:r>
    </w:p>
    <w:p w14:paraId="1194A629" w14:textId="77777777" w:rsidR="00945BA9" w:rsidRPr="00A72E1E" w:rsidRDefault="00945BA9" w:rsidP="00945BA9">
      <w:pPr>
        <w:spacing w:after="0"/>
        <w:jc w:val="left"/>
      </w:pPr>
    </w:p>
    <w:p w14:paraId="5C66B8EA" w14:textId="77777777" w:rsidR="00A27271" w:rsidRPr="004F5222" w:rsidRDefault="00A27271" w:rsidP="00A27271">
      <w:pPr>
        <w:jc w:val="left"/>
      </w:pPr>
      <w:r w:rsidRPr="004F5222">
        <w:t xml:space="preserve">Using not more than </w:t>
      </w:r>
      <w:r w:rsidRPr="004F5222">
        <w:rPr>
          <w:b/>
          <w:bCs/>
        </w:rPr>
        <w:t>3 pages</w:t>
      </w:r>
      <w:r w:rsidRPr="004F5222">
        <w:t>, including all text, pictures, graphs, etc.:</w:t>
      </w:r>
    </w:p>
    <w:p w14:paraId="6BD0D919" w14:textId="77777777" w:rsidR="00A27271" w:rsidRPr="004F5222" w:rsidRDefault="00A27271" w:rsidP="00A602F4">
      <w:pPr>
        <w:jc w:val="left"/>
      </w:pPr>
      <w:r w:rsidRPr="004F5222">
        <w:t>Beyond the requirements of the Contract, Operating and Maintenance Plans:</w:t>
      </w:r>
    </w:p>
    <w:p w14:paraId="46258A18" w14:textId="77777777" w:rsidR="00A27271" w:rsidRPr="004F5222" w:rsidRDefault="00A27271" w:rsidP="00A602F4">
      <w:pPr>
        <w:pStyle w:val="ListParagraph"/>
        <w:numPr>
          <w:ilvl w:val="0"/>
          <w:numId w:val="31"/>
        </w:numPr>
        <w:suppressAutoHyphens w:val="0"/>
        <w:spacing w:after="0"/>
        <w:ind w:left="360"/>
        <w:contextualSpacing/>
      </w:pPr>
      <w:r w:rsidRPr="004F5222">
        <w:t>Identify specific actions you will take to reduce solid waste generated by your operation.</w:t>
      </w:r>
    </w:p>
    <w:p w14:paraId="292F97DB" w14:textId="77777777" w:rsidR="00A27271" w:rsidRPr="004F5222" w:rsidRDefault="00A27271" w:rsidP="00A602F4">
      <w:pPr>
        <w:pStyle w:val="ListParagraph"/>
        <w:numPr>
          <w:ilvl w:val="0"/>
          <w:numId w:val="31"/>
        </w:numPr>
        <w:suppressAutoHyphens w:val="0"/>
        <w:spacing w:after="0"/>
        <w:ind w:left="360"/>
        <w:contextualSpacing/>
      </w:pPr>
      <w:r w:rsidRPr="004F5222">
        <w:t xml:space="preserve">Describe specific actions you will take to reduce interactions with wildlife, especially bears. </w:t>
      </w:r>
    </w:p>
    <w:p w14:paraId="21E17DEF" w14:textId="77777777" w:rsidR="00A27271" w:rsidRPr="004F5222" w:rsidRDefault="00A27271" w:rsidP="00A602F4">
      <w:pPr>
        <w:pStyle w:val="ListParagraph"/>
        <w:numPr>
          <w:ilvl w:val="0"/>
          <w:numId w:val="31"/>
        </w:numPr>
        <w:suppressAutoHyphens w:val="0"/>
        <w:spacing w:after="0"/>
        <w:ind w:left="360"/>
        <w:contextualSpacing/>
      </w:pPr>
      <w:r w:rsidRPr="004F5222">
        <w:t xml:space="preserve">Describe your proposed process for monitoring and reporting the effectiveness of your actions. </w:t>
      </w:r>
    </w:p>
    <w:p w14:paraId="520474D0" w14:textId="77777777" w:rsidR="00945BA9" w:rsidRPr="00A72E1E" w:rsidRDefault="00945BA9" w:rsidP="00945BA9">
      <w:pPr>
        <w:autoSpaceDE w:val="0"/>
        <w:autoSpaceDN w:val="0"/>
        <w:adjustRightInd w:val="0"/>
        <w:spacing w:after="0"/>
        <w:ind w:firstLine="720"/>
        <w:jc w:val="left"/>
        <w:rPr>
          <w:b/>
          <w:bCs/>
          <w:u w:val="single"/>
        </w:rPr>
      </w:pPr>
    </w:p>
    <w:p w14:paraId="1002347F" w14:textId="77777777" w:rsidR="00945BA9" w:rsidRPr="00A72E1E" w:rsidRDefault="00945BA9" w:rsidP="00945BA9">
      <w:pPr>
        <w:autoSpaceDE w:val="0"/>
        <w:autoSpaceDN w:val="0"/>
        <w:adjustRightInd w:val="0"/>
        <w:spacing w:after="0"/>
        <w:jc w:val="left"/>
        <w:rPr>
          <w:b/>
          <w:bCs/>
        </w:rPr>
      </w:pPr>
      <w:r w:rsidRPr="00A72E1E">
        <w:rPr>
          <w:b/>
          <w:bCs/>
          <w:u w:val="single"/>
        </w:rPr>
        <w:t>Subfactor 1(b)</w:t>
      </w:r>
      <w:r w:rsidRPr="00A72E1E">
        <w:rPr>
          <w:b/>
          <w:bCs/>
        </w:rPr>
        <w:t>.  Minimizing Environmental Impacts</w:t>
      </w:r>
    </w:p>
    <w:p w14:paraId="3FA492F3" w14:textId="77777777" w:rsidR="00945BA9" w:rsidRPr="00A72E1E" w:rsidRDefault="00945BA9" w:rsidP="00945BA9">
      <w:pPr>
        <w:autoSpaceDE w:val="0"/>
        <w:autoSpaceDN w:val="0"/>
        <w:adjustRightInd w:val="0"/>
        <w:spacing w:after="0"/>
        <w:jc w:val="left"/>
        <w:rPr>
          <w:b/>
          <w:bCs/>
        </w:rPr>
      </w:pPr>
    </w:p>
    <w:p w14:paraId="27A65191" w14:textId="77777777" w:rsidR="00945BA9" w:rsidRPr="00211B93" w:rsidRDefault="00945BA9" w:rsidP="00945BA9">
      <w:pPr>
        <w:autoSpaceDE w:val="0"/>
        <w:autoSpaceDN w:val="0"/>
        <w:adjustRightInd w:val="0"/>
        <w:spacing w:after="0"/>
        <w:jc w:val="left"/>
        <w:rPr>
          <w:b/>
          <w:bCs/>
        </w:rPr>
      </w:pPr>
      <w:r w:rsidRPr="00A72E1E">
        <w:rPr>
          <w:b/>
          <w:bCs/>
        </w:rPr>
        <w:t>(Possible Score, 0-1 point)</w:t>
      </w:r>
    </w:p>
    <w:p w14:paraId="3293E09F" w14:textId="77777777" w:rsidR="00945BA9" w:rsidRDefault="00945BA9" w:rsidP="00945BA9">
      <w:pPr>
        <w:ind w:firstLine="720"/>
        <w:jc w:val="left"/>
      </w:pPr>
    </w:p>
    <w:p w14:paraId="13031C94" w14:textId="77777777" w:rsidR="007D49AC" w:rsidRPr="004F5222" w:rsidRDefault="007D49AC" w:rsidP="007D49AC">
      <w:pPr>
        <w:jc w:val="left"/>
      </w:pPr>
      <w:r w:rsidRPr="004F5222">
        <w:t xml:space="preserve">Using not more than </w:t>
      </w:r>
      <w:r w:rsidRPr="004F5222">
        <w:rPr>
          <w:b/>
        </w:rPr>
        <w:t>3 pages</w:t>
      </w:r>
      <w:r w:rsidRPr="004F5222">
        <w:t>, including all text, pictures, graphs, etc.:</w:t>
      </w:r>
    </w:p>
    <w:p w14:paraId="796C0C7D" w14:textId="77777777" w:rsidR="007D49AC" w:rsidRPr="004F5222" w:rsidRDefault="007D49AC" w:rsidP="007D49AC">
      <w:r w:rsidRPr="004F5222">
        <w:t xml:space="preserve">Discuss any other actions you will take to ensure that your operations do not adversely impact resources.  Examples may include actions to reduce amount of water used, reduction in single use plastics, reduction in energy used, or use of environmentally preferable products. </w:t>
      </w:r>
    </w:p>
    <w:p w14:paraId="1BD1457D" w14:textId="4128167D" w:rsidR="008C1524" w:rsidRDefault="007D49AC" w:rsidP="007D49AC">
      <w:pPr>
        <w:pBdr>
          <w:top w:val="nil"/>
          <w:left w:val="nil"/>
          <w:bottom w:val="nil"/>
          <w:right w:val="nil"/>
          <w:between w:val="nil"/>
        </w:pBdr>
        <w:suppressAutoHyphens w:val="0"/>
        <w:spacing w:before="120" w:after="0"/>
        <w:jc w:val="left"/>
      </w:pPr>
      <w:r w:rsidRPr="004F5222">
        <w:t>Describe your proposed process for monitoring and reporting the effectiveness of your actions.</w:t>
      </w:r>
    </w:p>
    <w:p w14:paraId="3322FAC0" w14:textId="77777777" w:rsidR="007D49AC" w:rsidRPr="00C10D31" w:rsidRDefault="007D49AC" w:rsidP="007D49AC">
      <w:pPr>
        <w:pBdr>
          <w:top w:val="nil"/>
          <w:left w:val="nil"/>
          <w:bottom w:val="nil"/>
          <w:right w:val="nil"/>
          <w:between w:val="nil"/>
        </w:pBdr>
        <w:suppressAutoHyphens w:val="0"/>
        <w:spacing w:before="120" w:after="0"/>
        <w:jc w:val="left"/>
      </w:pPr>
    </w:p>
    <w:p w14:paraId="55F03C1F" w14:textId="07879A51"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r w:rsidR="008C1524">
        <w:rPr>
          <w:spacing w:val="-3"/>
        </w:rPr>
        <w:t xml:space="preserve"> </w:t>
      </w:r>
      <w:r w:rsidR="008C1524" w:rsidRPr="008C1524">
        <w:rPr>
          <w:b w:val="0"/>
          <w:bCs/>
          <w:spacing w:val="-3"/>
        </w:rPr>
        <w:t>Marketing and Promotion</w:t>
      </w:r>
      <w:r w:rsidR="008C1524">
        <w:rPr>
          <w:spacing w:val="-3"/>
        </w:rPr>
        <w:t xml:space="preserve"> (0-3 Points)</w:t>
      </w:r>
    </w:p>
    <w:p w14:paraId="6BF127A7" w14:textId="77777777" w:rsidR="001B5F81" w:rsidRDefault="001B5F81" w:rsidP="001B5F81">
      <w:pPr>
        <w:jc w:val="left"/>
        <w:rPr>
          <w:iCs/>
        </w:rPr>
      </w:pPr>
      <w:r w:rsidRPr="00852710">
        <w:rPr>
          <w:b/>
          <w:bCs/>
          <w:iCs/>
        </w:rPr>
        <w:t>Service Objective:</w:t>
      </w:r>
      <w:r>
        <w:rPr>
          <w:iCs/>
        </w:rPr>
        <w:t xml:space="preserve"> </w:t>
      </w:r>
    </w:p>
    <w:p w14:paraId="16D6313D" w14:textId="77777777" w:rsidR="00A602F4" w:rsidRPr="004F5222" w:rsidRDefault="00A602F4" w:rsidP="00A602F4">
      <w:pPr>
        <w:spacing w:after="0"/>
        <w:jc w:val="left"/>
      </w:pPr>
      <w:r w:rsidRPr="004F5222">
        <w:t xml:space="preserve">The Service would like to ensure that visitors are aware of the concessioner-operated dining and retail services available at Mabry Mill, and that information about these services is accessible to all.  Refer to the Operating Plan, Section 10(D), for the minimum requirements regarding advertisements and promotional material.  </w:t>
      </w:r>
    </w:p>
    <w:p w14:paraId="322BC0F6" w14:textId="77777777" w:rsidR="00A602F4" w:rsidRPr="004F5222" w:rsidRDefault="00A602F4" w:rsidP="00A602F4">
      <w:pPr>
        <w:jc w:val="left"/>
        <w:rPr>
          <w:iCs/>
        </w:rPr>
      </w:pPr>
    </w:p>
    <w:p w14:paraId="53966200" w14:textId="77777777" w:rsidR="00A602F4" w:rsidRPr="004F5222" w:rsidRDefault="00A602F4" w:rsidP="00A602F4">
      <w:pPr>
        <w:jc w:val="left"/>
        <w:rPr>
          <w:iCs/>
        </w:rPr>
      </w:pPr>
      <w:r w:rsidRPr="004F5222">
        <w:rPr>
          <w:iCs/>
          <w:u w:val="single"/>
        </w:rPr>
        <w:t xml:space="preserve">Using not more than </w:t>
      </w:r>
      <w:r w:rsidRPr="004F5222">
        <w:rPr>
          <w:b/>
          <w:bCs/>
          <w:iCs/>
          <w:u w:val="single"/>
        </w:rPr>
        <w:t>2 pages</w:t>
      </w:r>
      <w:r w:rsidRPr="004F5222">
        <w:rPr>
          <w:u w:val="single"/>
        </w:rPr>
        <w:t xml:space="preserve"> </w:t>
      </w:r>
      <w:r w:rsidRPr="004F5222">
        <w:rPr>
          <w:iCs/>
          <w:u w:val="single"/>
        </w:rPr>
        <w:t>including all text, pictures, graphs, etc.</w:t>
      </w:r>
      <w:r w:rsidRPr="004F5222">
        <w:rPr>
          <w:iCs/>
        </w:rPr>
        <w:t>:</w:t>
      </w:r>
    </w:p>
    <w:p w14:paraId="67B9D79C" w14:textId="10DC2C72" w:rsidR="00B66367" w:rsidRPr="00B66367" w:rsidRDefault="00A602F4" w:rsidP="00A602F4">
      <w:pPr>
        <w:pStyle w:val="ListParagraph"/>
        <w:numPr>
          <w:ilvl w:val="0"/>
          <w:numId w:val="0"/>
        </w:numPr>
      </w:pPr>
      <w:r w:rsidRPr="004F5222">
        <w:t>Describe your marketing plan for the Concession operation, including your marketing strategy, identifying your target market segments, and the different media and organizations you will use to implement the strategy.</w:t>
      </w:r>
    </w:p>
    <w:sectPr w:rsidR="00B66367" w:rsidRPr="00B66367" w:rsidSect="00C50567">
      <w:headerReference w:type="default" r:id="rId37"/>
      <w:footerReference w:type="default" r:id="rId38"/>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52A2" w14:textId="77777777" w:rsidR="00031AD2" w:rsidRDefault="00031AD2" w:rsidP="00F82905">
      <w:r>
        <w:separator/>
      </w:r>
    </w:p>
  </w:endnote>
  <w:endnote w:type="continuationSeparator" w:id="0">
    <w:p w14:paraId="2E0CD017" w14:textId="77777777" w:rsidR="00031AD2" w:rsidRDefault="00031AD2" w:rsidP="00F82905">
      <w:r>
        <w:continuationSeparator/>
      </w:r>
    </w:p>
  </w:endnote>
  <w:endnote w:type="continuationNotice" w:id="1">
    <w:p w14:paraId="25358663" w14:textId="77777777" w:rsidR="00031AD2" w:rsidRDefault="00031A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6" w:name="_Hlk167357575"/>
    <w:bookmarkStart w:id="7" w:name="_Hlk167357576"/>
    <w:r>
      <w:rPr>
        <w:b/>
        <w:sz w:val="16"/>
      </w:rPr>
      <w:t xml:space="preserve">RECORDS RETENTION. TEMPORARY. </w:t>
    </w:r>
    <w:r>
      <w:rPr>
        <w:sz w:val="16"/>
      </w:rPr>
      <w:t>Destroy/Delete 3 years after closure. (NPS Records Schedule, Commercial Visitor Services, (Item 5D) (N1-79-08-4))</w:t>
    </w:r>
    <w:bookmarkEnd w:id="6"/>
    <w:bookmarkEnd w:id="7"/>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6A7C" w14:textId="77777777" w:rsidR="00031AD2" w:rsidRDefault="00031AD2" w:rsidP="00F82905">
      <w:r>
        <w:separator/>
      </w:r>
    </w:p>
  </w:footnote>
  <w:footnote w:type="continuationSeparator" w:id="0">
    <w:p w14:paraId="195976F8" w14:textId="77777777" w:rsidR="00031AD2" w:rsidRDefault="00031AD2" w:rsidP="00F82905">
      <w:r>
        <w:continuationSeparator/>
      </w:r>
    </w:p>
  </w:footnote>
  <w:footnote w:type="continuationNotice" w:id="1">
    <w:p w14:paraId="6124794E" w14:textId="77777777" w:rsidR="00031AD2" w:rsidRDefault="00031AD2">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617BB09B" w:rsidR="008A6EF8" w:rsidRPr="002B09B4" w:rsidRDefault="008A6EF8" w:rsidP="00FD4C4F">
    <w:pPr>
      <w:pStyle w:val="Header"/>
      <w:spacing w:after="0"/>
      <w:jc w:val="left"/>
    </w:pPr>
    <w:r w:rsidRPr="002B09B4">
      <w:t>CC-</w:t>
    </w:r>
    <w:r w:rsidR="00DB4FC9">
      <w:t>BLRI00</w:t>
    </w:r>
    <w:r w:rsidR="00F41AAB">
      <w:t>9</w:t>
    </w:r>
    <w:r w:rsidR="00DB4FC9">
      <w:t>-26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653BD7F7" w:rsidR="00E7120E" w:rsidRPr="00C761EA" w:rsidRDefault="00E7120E" w:rsidP="002F78B3">
    <w:pPr>
      <w:pStyle w:val="Header"/>
      <w:tabs>
        <w:tab w:val="left" w:pos="5973"/>
      </w:tabs>
      <w:spacing w:after="0"/>
      <w:jc w:val="left"/>
    </w:pPr>
    <w:r w:rsidRPr="002B09B4">
      <w:t>CC-</w:t>
    </w:r>
    <w:r w:rsidR="005B7DF9">
      <w:t>BLRI00</w:t>
    </w:r>
    <w:r w:rsidR="00F41AAB">
      <w:t>9</w:t>
    </w:r>
    <w:r w:rsidR="005B7DF9">
      <w:t>-26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079F3B80" w:rsidR="00F133C5" w:rsidRDefault="00F133C5" w:rsidP="00FD4C4F">
    <w:pPr>
      <w:pStyle w:val="Header"/>
      <w:spacing w:after="0"/>
      <w:jc w:val="left"/>
      <w:rPr>
        <w:color w:val="2B579A"/>
        <w:shd w:val="clear" w:color="auto" w:fill="E6E6E6"/>
      </w:rPr>
    </w:pPr>
    <w:r w:rsidRPr="002B09B4">
      <w:t>CC-</w:t>
    </w:r>
    <w:r w:rsidR="00866520">
      <w:t>BLRI008</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557AE45B" w:rsidR="00E36C54" w:rsidRPr="00F133C5" w:rsidRDefault="00E36C54" w:rsidP="00FD4C4F">
    <w:pPr>
      <w:pStyle w:val="Header"/>
      <w:spacing w:after="0"/>
      <w:jc w:val="left"/>
    </w:pPr>
    <w:r w:rsidRPr="002B09B4">
      <w:t>CC-</w:t>
    </w:r>
    <w:r w:rsidR="008C1524">
      <w:t>BLRI008</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1C018B42" w14:textId="77777777" w:rsidR="004144AD" w:rsidRDefault="004144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13EE8"/>
    <w:multiLevelType w:val="hybridMultilevel"/>
    <w:tmpl w:val="3FC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4A5"/>
    <w:multiLevelType w:val="hybridMultilevel"/>
    <w:tmpl w:val="9E964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C1F13"/>
    <w:multiLevelType w:val="hybridMultilevel"/>
    <w:tmpl w:val="155A9972"/>
    <w:lvl w:ilvl="0" w:tplc="FFFFFFFF">
      <w:start w:val="1"/>
      <w:numFmt w:val="decimal"/>
      <w:lvlText w:val="%1)"/>
      <w:lvlJc w:val="left"/>
      <w:pPr>
        <w:ind w:left="720" w:hanging="360"/>
      </w:pPr>
      <w:rPr>
        <w:b w:val="0"/>
        <w:i w:val="0"/>
      </w:r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8" w15:restartNumberingAfterBreak="0">
    <w:nsid w:val="223F73FA"/>
    <w:multiLevelType w:val="hybridMultilevel"/>
    <w:tmpl w:val="3FF404C4"/>
    <w:lvl w:ilvl="0" w:tplc="0DBAE672">
      <w:start w:val="1"/>
      <w:numFmt w:val="decimal"/>
      <w:lvlText w:val="%1)"/>
      <w:lvlJc w:val="left"/>
      <w:pPr>
        <w:ind w:left="720" w:hanging="360"/>
      </w:pPr>
      <w:rPr>
        <w:rFonts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24F391B"/>
    <w:multiLevelType w:val="hybridMultilevel"/>
    <w:tmpl w:val="791206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7"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16FD7"/>
    <w:multiLevelType w:val="hybridMultilevel"/>
    <w:tmpl w:val="B6CC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6"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10252"/>
    <w:multiLevelType w:val="hybridMultilevel"/>
    <w:tmpl w:val="791206E2"/>
    <w:lvl w:ilvl="0" w:tplc="FB50F7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4"/>
  </w:num>
  <w:num w:numId="2" w16cid:durableId="1347294583">
    <w:abstractNumId w:val="15"/>
  </w:num>
  <w:num w:numId="3" w16cid:durableId="1090391473">
    <w:abstractNumId w:val="26"/>
  </w:num>
  <w:num w:numId="4" w16cid:durableId="1121148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9"/>
  </w:num>
  <w:num w:numId="6" w16cid:durableId="1065566462">
    <w:abstractNumId w:val="15"/>
    <w:lvlOverride w:ilvl="0">
      <w:startOverride w:val="1"/>
    </w:lvlOverride>
  </w:num>
  <w:num w:numId="7" w16cid:durableId="1743067761">
    <w:abstractNumId w:val="20"/>
  </w:num>
  <w:num w:numId="8" w16cid:durableId="1963220820">
    <w:abstractNumId w:val="13"/>
  </w:num>
  <w:num w:numId="9" w16cid:durableId="1324508414">
    <w:abstractNumId w:val="3"/>
  </w:num>
  <w:num w:numId="10" w16cid:durableId="479620132">
    <w:abstractNumId w:val="15"/>
    <w:lvlOverride w:ilvl="0">
      <w:startOverride w:val="1"/>
    </w:lvlOverride>
  </w:num>
  <w:num w:numId="11" w16cid:durableId="586160708">
    <w:abstractNumId w:val="2"/>
  </w:num>
  <w:num w:numId="12" w16cid:durableId="786701604">
    <w:abstractNumId w:val="25"/>
  </w:num>
  <w:num w:numId="13" w16cid:durableId="1263302179">
    <w:abstractNumId w:val="17"/>
  </w:num>
  <w:num w:numId="14" w16cid:durableId="1296720783">
    <w:abstractNumId w:val="5"/>
  </w:num>
  <w:num w:numId="15" w16cid:durableId="1632132368">
    <w:abstractNumId w:val="19"/>
  </w:num>
  <w:num w:numId="16" w16cid:durableId="1686706181">
    <w:abstractNumId w:val="27"/>
  </w:num>
  <w:num w:numId="17" w16cid:durableId="1451583384">
    <w:abstractNumId w:val="22"/>
  </w:num>
  <w:num w:numId="18" w16cid:durableId="2018462888">
    <w:abstractNumId w:val="14"/>
  </w:num>
  <w:num w:numId="19" w16cid:durableId="155348250">
    <w:abstractNumId w:val="30"/>
  </w:num>
  <w:num w:numId="20" w16cid:durableId="1822850273">
    <w:abstractNumId w:val="16"/>
  </w:num>
  <w:num w:numId="21" w16cid:durableId="811604250">
    <w:abstractNumId w:val="12"/>
  </w:num>
  <w:num w:numId="22" w16cid:durableId="1178539598">
    <w:abstractNumId w:val="28"/>
  </w:num>
  <w:num w:numId="23" w16cid:durableId="1119446754">
    <w:abstractNumId w:val="18"/>
  </w:num>
  <w:num w:numId="24" w16cid:durableId="2015329656">
    <w:abstractNumId w:val="1"/>
  </w:num>
  <w:num w:numId="25" w16cid:durableId="1098790574">
    <w:abstractNumId w:val="23"/>
  </w:num>
  <w:num w:numId="26" w16cid:durableId="1412966968">
    <w:abstractNumId w:val="0"/>
  </w:num>
  <w:num w:numId="27" w16cid:durableId="964197611">
    <w:abstractNumId w:val="4"/>
  </w:num>
  <w:num w:numId="28" w16cid:durableId="1621834480">
    <w:abstractNumId w:val="6"/>
  </w:num>
  <w:num w:numId="29" w16cid:durableId="1498377308">
    <w:abstractNumId w:val="21"/>
  </w:num>
  <w:num w:numId="30" w16cid:durableId="1901746691">
    <w:abstractNumId w:val="8"/>
  </w:num>
  <w:num w:numId="31" w16cid:durableId="1661274715">
    <w:abstractNumId w:val="7"/>
  </w:num>
  <w:num w:numId="32" w16cid:durableId="1069572377">
    <w:abstractNumId w:val="29"/>
  </w:num>
  <w:num w:numId="33" w16cid:durableId="198076340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2597A"/>
    <w:rsid w:val="0003059D"/>
    <w:rsid w:val="000306C2"/>
    <w:rsid w:val="00030F52"/>
    <w:rsid w:val="00031AD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4E0B"/>
    <w:rsid w:val="000C4E46"/>
    <w:rsid w:val="000C5071"/>
    <w:rsid w:val="000D16E9"/>
    <w:rsid w:val="000D3BBE"/>
    <w:rsid w:val="000D4C52"/>
    <w:rsid w:val="000D69AF"/>
    <w:rsid w:val="000D6C58"/>
    <w:rsid w:val="000E0470"/>
    <w:rsid w:val="000E3415"/>
    <w:rsid w:val="000E7018"/>
    <w:rsid w:val="000F04D9"/>
    <w:rsid w:val="000F0B83"/>
    <w:rsid w:val="000F2586"/>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28C"/>
    <w:rsid w:val="00114554"/>
    <w:rsid w:val="00117ACF"/>
    <w:rsid w:val="001221AB"/>
    <w:rsid w:val="00125B5B"/>
    <w:rsid w:val="00126D39"/>
    <w:rsid w:val="001302DF"/>
    <w:rsid w:val="00133B85"/>
    <w:rsid w:val="0013426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84E46"/>
    <w:rsid w:val="00190321"/>
    <w:rsid w:val="00191E32"/>
    <w:rsid w:val="001934AC"/>
    <w:rsid w:val="001935D4"/>
    <w:rsid w:val="00193B9A"/>
    <w:rsid w:val="00193E79"/>
    <w:rsid w:val="0019459D"/>
    <w:rsid w:val="001953A0"/>
    <w:rsid w:val="00197AD4"/>
    <w:rsid w:val="00197D89"/>
    <w:rsid w:val="001A4383"/>
    <w:rsid w:val="001A64BD"/>
    <w:rsid w:val="001A6573"/>
    <w:rsid w:val="001B03B7"/>
    <w:rsid w:val="001B0DA4"/>
    <w:rsid w:val="001B0F48"/>
    <w:rsid w:val="001B1842"/>
    <w:rsid w:val="001B238C"/>
    <w:rsid w:val="001B247F"/>
    <w:rsid w:val="001B29B0"/>
    <w:rsid w:val="001B2EE4"/>
    <w:rsid w:val="001B38D3"/>
    <w:rsid w:val="001B39F2"/>
    <w:rsid w:val="001B3C12"/>
    <w:rsid w:val="001B5B64"/>
    <w:rsid w:val="001B5F81"/>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A4E"/>
    <w:rsid w:val="001F0B47"/>
    <w:rsid w:val="001F1397"/>
    <w:rsid w:val="001F2E97"/>
    <w:rsid w:val="001F30FC"/>
    <w:rsid w:val="001F3246"/>
    <w:rsid w:val="001F5E90"/>
    <w:rsid w:val="001F5FB9"/>
    <w:rsid w:val="001F769A"/>
    <w:rsid w:val="00206533"/>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4743"/>
    <w:rsid w:val="002370F5"/>
    <w:rsid w:val="00237524"/>
    <w:rsid w:val="00237995"/>
    <w:rsid w:val="002422EC"/>
    <w:rsid w:val="00242DB8"/>
    <w:rsid w:val="00243148"/>
    <w:rsid w:val="00245FE7"/>
    <w:rsid w:val="00250146"/>
    <w:rsid w:val="00252CD8"/>
    <w:rsid w:val="00252EE4"/>
    <w:rsid w:val="00253FFA"/>
    <w:rsid w:val="002610C0"/>
    <w:rsid w:val="0026201E"/>
    <w:rsid w:val="00262CFF"/>
    <w:rsid w:val="00265D89"/>
    <w:rsid w:val="002670BE"/>
    <w:rsid w:val="00267D48"/>
    <w:rsid w:val="002712F7"/>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3B1"/>
    <w:rsid w:val="003027D5"/>
    <w:rsid w:val="003040D5"/>
    <w:rsid w:val="00307475"/>
    <w:rsid w:val="00307D37"/>
    <w:rsid w:val="003101AA"/>
    <w:rsid w:val="003103D3"/>
    <w:rsid w:val="003106B0"/>
    <w:rsid w:val="00311A66"/>
    <w:rsid w:val="00311AE8"/>
    <w:rsid w:val="003120C8"/>
    <w:rsid w:val="0031255F"/>
    <w:rsid w:val="00313389"/>
    <w:rsid w:val="0032141B"/>
    <w:rsid w:val="00321AC5"/>
    <w:rsid w:val="003232B5"/>
    <w:rsid w:val="003267FB"/>
    <w:rsid w:val="00327630"/>
    <w:rsid w:val="00330580"/>
    <w:rsid w:val="00330AFE"/>
    <w:rsid w:val="00331844"/>
    <w:rsid w:val="003321AD"/>
    <w:rsid w:val="00333930"/>
    <w:rsid w:val="00334A70"/>
    <w:rsid w:val="00336048"/>
    <w:rsid w:val="00337B8E"/>
    <w:rsid w:val="00340B82"/>
    <w:rsid w:val="00341D2B"/>
    <w:rsid w:val="00342EC8"/>
    <w:rsid w:val="003433A5"/>
    <w:rsid w:val="00343ABD"/>
    <w:rsid w:val="00346444"/>
    <w:rsid w:val="003464BB"/>
    <w:rsid w:val="00347CB7"/>
    <w:rsid w:val="00353094"/>
    <w:rsid w:val="00353689"/>
    <w:rsid w:val="00354D59"/>
    <w:rsid w:val="00355369"/>
    <w:rsid w:val="00355DBD"/>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5E92"/>
    <w:rsid w:val="003D77DE"/>
    <w:rsid w:val="003E0E55"/>
    <w:rsid w:val="003E1E04"/>
    <w:rsid w:val="003E20FF"/>
    <w:rsid w:val="003E2517"/>
    <w:rsid w:val="003E286B"/>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619"/>
    <w:rsid w:val="00411EAD"/>
    <w:rsid w:val="004121C6"/>
    <w:rsid w:val="004144AD"/>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5B5"/>
    <w:rsid w:val="004777D5"/>
    <w:rsid w:val="00480D5F"/>
    <w:rsid w:val="00482A9A"/>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146F"/>
    <w:rsid w:val="004B2F47"/>
    <w:rsid w:val="004B5AAE"/>
    <w:rsid w:val="004C013B"/>
    <w:rsid w:val="004C0F84"/>
    <w:rsid w:val="004C2840"/>
    <w:rsid w:val="004C3021"/>
    <w:rsid w:val="004C4B7D"/>
    <w:rsid w:val="004C545A"/>
    <w:rsid w:val="004C60C9"/>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7BF7"/>
    <w:rsid w:val="00500B38"/>
    <w:rsid w:val="005019DD"/>
    <w:rsid w:val="00502241"/>
    <w:rsid w:val="00502CC1"/>
    <w:rsid w:val="005040C6"/>
    <w:rsid w:val="005045AC"/>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2E4"/>
    <w:rsid w:val="0053259B"/>
    <w:rsid w:val="00532826"/>
    <w:rsid w:val="00532DA8"/>
    <w:rsid w:val="00534A8D"/>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91E"/>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B7DF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0873"/>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0702B"/>
    <w:rsid w:val="007100C6"/>
    <w:rsid w:val="00710C02"/>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1DD"/>
    <w:rsid w:val="0077281C"/>
    <w:rsid w:val="00772BA7"/>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3336"/>
    <w:rsid w:val="007A5822"/>
    <w:rsid w:val="007A58E2"/>
    <w:rsid w:val="007A72CA"/>
    <w:rsid w:val="007B142D"/>
    <w:rsid w:val="007B33D1"/>
    <w:rsid w:val="007B3625"/>
    <w:rsid w:val="007B4893"/>
    <w:rsid w:val="007B56DA"/>
    <w:rsid w:val="007B5B2B"/>
    <w:rsid w:val="007B5BCA"/>
    <w:rsid w:val="007B5D60"/>
    <w:rsid w:val="007B5E92"/>
    <w:rsid w:val="007B60CB"/>
    <w:rsid w:val="007C111C"/>
    <w:rsid w:val="007C2401"/>
    <w:rsid w:val="007C43C1"/>
    <w:rsid w:val="007C5874"/>
    <w:rsid w:val="007C7598"/>
    <w:rsid w:val="007D139D"/>
    <w:rsid w:val="007D2FEB"/>
    <w:rsid w:val="007D49AC"/>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4694"/>
    <w:rsid w:val="0084046E"/>
    <w:rsid w:val="00841AEC"/>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6520"/>
    <w:rsid w:val="00867557"/>
    <w:rsid w:val="00870124"/>
    <w:rsid w:val="00871122"/>
    <w:rsid w:val="00874D3B"/>
    <w:rsid w:val="00877F61"/>
    <w:rsid w:val="008820EF"/>
    <w:rsid w:val="008837C7"/>
    <w:rsid w:val="00883960"/>
    <w:rsid w:val="00883C47"/>
    <w:rsid w:val="00884015"/>
    <w:rsid w:val="008844F8"/>
    <w:rsid w:val="0088610B"/>
    <w:rsid w:val="0089097D"/>
    <w:rsid w:val="008927E4"/>
    <w:rsid w:val="00894838"/>
    <w:rsid w:val="0089493D"/>
    <w:rsid w:val="00894F46"/>
    <w:rsid w:val="00895564"/>
    <w:rsid w:val="00897BB4"/>
    <w:rsid w:val="008A20CC"/>
    <w:rsid w:val="008A2D1F"/>
    <w:rsid w:val="008A3714"/>
    <w:rsid w:val="008A4957"/>
    <w:rsid w:val="008A6EF8"/>
    <w:rsid w:val="008B08AD"/>
    <w:rsid w:val="008B0E53"/>
    <w:rsid w:val="008B0F69"/>
    <w:rsid w:val="008B3256"/>
    <w:rsid w:val="008B32C9"/>
    <w:rsid w:val="008B4A86"/>
    <w:rsid w:val="008B5CF8"/>
    <w:rsid w:val="008C0D99"/>
    <w:rsid w:val="008C0E5A"/>
    <w:rsid w:val="008C1524"/>
    <w:rsid w:val="008C4645"/>
    <w:rsid w:val="008C640F"/>
    <w:rsid w:val="008C6597"/>
    <w:rsid w:val="008C6D46"/>
    <w:rsid w:val="008D1651"/>
    <w:rsid w:val="008D40F1"/>
    <w:rsid w:val="008D4C8D"/>
    <w:rsid w:val="008D5BC2"/>
    <w:rsid w:val="008D7EA2"/>
    <w:rsid w:val="008E340C"/>
    <w:rsid w:val="008E3599"/>
    <w:rsid w:val="008E6949"/>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4CDB"/>
    <w:rsid w:val="00936AA7"/>
    <w:rsid w:val="0094083F"/>
    <w:rsid w:val="009410BB"/>
    <w:rsid w:val="009428D7"/>
    <w:rsid w:val="00943D3A"/>
    <w:rsid w:val="009451A1"/>
    <w:rsid w:val="00945BA9"/>
    <w:rsid w:val="00946B81"/>
    <w:rsid w:val="009507E8"/>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1E28"/>
    <w:rsid w:val="00972284"/>
    <w:rsid w:val="009722AF"/>
    <w:rsid w:val="00972881"/>
    <w:rsid w:val="0097306B"/>
    <w:rsid w:val="00973C82"/>
    <w:rsid w:val="0097614B"/>
    <w:rsid w:val="009766E8"/>
    <w:rsid w:val="00982FCB"/>
    <w:rsid w:val="00984C47"/>
    <w:rsid w:val="00984E51"/>
    <w:rsid w:val="0098505A"/>
    <w:rsid w:val="009850FE"/>
    <w:rsid w:val="00985A36"/>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3C1B"/>
    <w:rsid w:val="009B50E7"/>
    <w:rsid w:val="009B5A51"/>
    <w:rsid w:val="009B5C62"/>
    <w:rsid w:val="009C1343"/>
    <w:rsid w:val="009C1F3E"/>
    <w:rsid w:val="009C26EE"/>
    <w:rsid w:val="009C324E"/>
    <w:rsid w:val="009C3717"/>
    <w:rsid w:val="009C3EBE"/>
    <w:rsid w:val="009C4CFD"/>
    <w:rsid w:val="009D033E"/>
    <w:rsid w:val="009D03BB"/>
    <w:rsid w:val="009D27B3"/>
    <w:rsid w:val="009D54AA"/>
    <w:rsid w:val="009D5A9D"/>
    <w:rsid w:val="009E0985"/>
    <w:rsid w:val="009E1536"/>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271"/>
    <w:rsid w:val="00A27C83"/>
    <w:rsid w:val="00A27C88"/>
    <w:rsid w:val="00A30E88"/>
    <w:rsid w:val="00A3102A"/>
    <w:rsid w:val="00A3124D"/>
    <w:rsid w:val="00A32375"/>
    <w:rsid w:val="00A32B2C"/>
    <w:rsid w:val="00A3377C"/>
    <w:rsid w:val="00A4011B"/>
    <w:rsid w:val="00A4011C"/>
    <w:rsid w:val="00A42C94"/>
    <w:rsid w:val="00A462B0"/>
    <w:rsid w:val="00A47981"/>
    <w:rsid w:val="00A47988"/>
    <w:rsid w:val="00A50806"/>
    <w:rsid w:val="00A52D83"/>
    <w:rsid w:val="00A53760"/>
    <w:rsid w:val="00A54784"/>
    <w:rsid w:val="00A57815"/>
    <w:rsid w:val="00A602F4"/>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6555"/>
    <w:rsid w:val="00A96A8B"/>
    <w:rsid w:val="00A9727C"/>
    <w:rsid w:val="00AA0DE4"/>
    <w:rsid w:val="00AA2A9E"/>
    <w:rsid w:val="00AA2F43"/>
    <w:rsid w:val="00AA4095"/>
    <w:rsid w:val="00AA433C"/>
    <w:rsid w:val="00AA54A9"/>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4F10"/>
    <w:rsid w:val="00B174BF"/>
    <w:rsid w:val="00B21B82"/>
    <w:rsid w:val="00B238D1"/>
    <w:rsid w:val="00B25B03"/>
    <w:rsid w:val="00B2726D"/>
    <w:rsid w:val="00B30448"/>
    <w:rsid w:val="00B308BF"/>
    <w:rsid w:val="00B3131B"/>
    <w:rsid w:val="00B31562"/>
    <w:rsid w:val="00B32E1B"/>
    <w:rsid w:val="00B33EE9"/>
    <w:rsid w:val="00B34E4D"/>
    <w:rsid w:val="00B3607D"/>
    <w:rsid w:val="00B37013"/>
    <w:rsid w:val="00B4062D"/>
    <w:rsid w:val="00B454A4"/>
    <w:rsid w:val="00B456AC"/>
    <w:rsid w:val="00B457AD"/>
    <w:rsid w:val="00B4581F"/>
    <w:rsid w:val="00B47686"/>
    <w:rsid w:val="00B523EB"/>
    <w:rsid w:val="00B539CD"/>
    <w:rsid w:val="00B544E4"/>
    <w:rsid w:val="00B55087"/>
    <w:rsid w:val="00B5685A"/>
    <w:rsid w:val="00B60411"/>
    <w:rsid w:val="00B60682"/>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6B5"/>
    <w:rsid w:val="00B85E19"/>
    <w:rsid w:val="00B87E74"/>
    <w:rsid w:val="00B909AE"/>
    <w:rsid w:val="00B936A3"/>
    <w:rsid w:val="00B94A54"/>
    <w:rsid w:val="00B9555A"/>
    <w:rsid w:val="00B96ED6"/>
    <w:rsid w:val="00B97E63"/>
    <w:rsid w:val="00BA30F9"/>
    <w:rsid w:val="00BA4791"/>
    <w:rsid w:val="00BA49DE"/>
    <w:rsid w:val="00BA4F45"/>
    <w:rsid w:val="00BA52A7"/>
    <w:rsid w:val="00BA5602"/>
    <w:rsid w:val="00BA5DDB"/>
    <w:rsid w:val="00BA7AE6"/>
    <w:rsid w:val="00BB0C00"/>
    <w:rsid w:val="00BB25A5"/>
    <w:rsid w:val="00BB2DFF"/>
    <w:rsid w:val="00BB4635"/>
    <w:rsid w:val="00BB5260"/>
    <w:rsid w:val="00BB5290"/>
    <w:rsid w:val="00BB5CC4"/>
    <w:rsid w:val="00BB7E1A"/>
    <w:rsid w:val="00BC2712"/>
    <w:rsid w:val="00BC4BD1"/>
    <w:rsid w:val="00BC6D71"/>
    <w:rsid w:val="00BC7CA5"/>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3397"/>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5F7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1210"/>
    <w:rsid w:val="00C93985"/>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C9"/>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5A42"/>
    <w:rsid w:val="00DD7B32"/>
    <w:rsid w:val="00DE0757"/>
    <w:rsid w:val="00DE130E"/>
    <w:rsid w:val="00DE4AD8"/>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3F3B"/>
    <w:rsid w:val="00E44085"/>
    <w:rsid w:val="00E45487"/>
    <w:rsid w:val="00E50627"/>
    <w:rsid w:val="00E50C11"/>
    <w:rsid w:val="00E52E3C"/>
    <w:rsid w:val="00E52F17"/>
    <w:rsid w:val="00E548E5"/>
    <w:rsid w:val="00E55198"/>
    <w:rsid w:val="00E551B0"/>
    <w:rsid w:val="00E55A36"/>
    <w:rsid w:val="00E56CCC"/>
    <w:rsid w:val="00E57297"/>
    <w:rsid w:val="00E57F21"/>
    <w:rsid w:val="00E614C7"/>
    <w:rsid w:val="00E61FA7"/>
    <w:rsid w:val="00E62618"/>
    <w:rsid w:val="00E63193"/>
    <w:rsid w:val="00E662BD"/>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1F40"/>
    <w:rsid w:val="00E933A7"/>
    <w:rsid w:val="00E9455E"/>
    <w:rsid w:val="00E95860"/>
    <w:rsid w:val="00E96D04"/>
    <w:rsid w:val="00E97AA0"/>
    <w:rsid w:val="00EA020B"/>
    <w:rsid w:val="00EA1D56"/>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6283"/>
    <w:rsid w:val="00F362C7"/>
    <w:rsid w:val="00F376E6"/>
    <w:rsid w:val="00F3779E"/>
    <w:rsid w:val="00F4059A"/>
    <w:rsid w:val="00F41AAB"/>
    <w:rsid w:val="00F440DC"/>
    <w:rsid w:val="00F4633A"/>
    <w:rsid w:val="00F4686D"/>
    <w:rsid w:val="00F47F08"/>
    <w:rsid w:val="00F52D33"/>
    <w:rsid w:val="00F5596A"/>
    <w:rsid w:val="00F5658E"/>
    <w:rsid w:val="00F57340"/>
    <w:rsid w:val="00F610E3"/>
    <w:rsid w:val="00F622AE"/>
    <w:rsid w:val="00F62B95"/>
    <w:rsid w:val="00F640BB"/>
    <w:rsid w:val="00F64224"/>
    <w:rsid w:val="00F65B29"/>
    <w:rsid w:val="00F7176B"/>
    <w:rsid w:val="00F71867"/>
    <w:rsid w:val="00F76E34"/>
    <w:rsid w:val="00F77EB5"/>
    <w:rsid w:val="00F82905"/>
    <w:rsid w:val="00F8341D"/>
    <w:rsid w:val="00F84DCF"/>
    <w:rsid w:val="00F871C5"/>
    <w:rsid w:val="00F87BA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6804"/>
    <w:rsid w:val="00FE710B"/>
    <w:rsid w:val="00FE76B9"/>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616F0D48-D64F-4382-BF58-A27B8706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NPS Level 1 Question"/>
    <w:basedOn w:val="BodyText"/>
    <w:link w:val="ListParagraphChar"/>
    <w:uiPriority w:val="1"/>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NPS Level 1 Question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image" Target="media/image2.png"/><Relationship Id="rId39" Type="http://schemas.openxmlformats.org/officeDocument/2006/relationships/fontTable" Target="fontTable.xml"/><Relationship Id="rId21" Type="http://schemas.openxmlformats.org/officeDocument/2006/relationships/hyperlink" Target="https://www.nps.gov/subjects/concessions/upload/LSI-Fixture-Table5.pdf" TargetMode="External"/><Relationship Id="rId34" Type="http://schemas.openxmlformats.org/officeDocument/2006/relationships/hyperlink" Target="https://www.doi.gov/privacy/sor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ps.gov/subjects/concessions/standards-and-evaluations.htm" TargetMode="External"/><Relationship Id="rId27" Type="http://schemas.openxmlformats.org/officeDocument/2006/relationships/header" Target="header5.xml"/><Relationship Id="rId30" Type="http://schemas.openxmlformats.org/officeDocument/2006/relationships/hyperlink" Target="https://www.doi.gov/privacy/sorn" TargetMode="Externa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1.jpeg"/><Relationship Id="rId33" Type="http://schemas.openxmlformats.org/officeDocument/2006/relationships/footer" Target="footer7.xml"/><Relationship Id="rId38"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44697C18BDBC40C2BA253D5A5B6D3F14"/>
        <w:category>
          <w:name w:val="General"/>
          <w:gallery w:val="placeholder"/>
        </w:category>
        <w:types>
          <w:type w:val="bbPlcHdr"/>
        </w:types>
        <w:behaviors>
          <w:behavior w:val="content"/>
        </w:behaviors>
        <w:guid w:val="{38C326F7-BC8A-467A-A7B2-915F88E9C3B1}"/>
      </w:docPartPr>
      <w:docPartBody>
        <w:p w:rsidR="00E0095C" w:rsidRDefault="00D909D5" w:rsidP="00D909D5">
          <w:pPr>
            <w:pStyle w:val="44697C18BDBC40C2BA253D5A5B6D3F1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2597A"/>
    <w:rsid w:val="00077D87"/>
    <w:rsid w:val="001B38D3"/>
    <w:rsid w:val="00204928"/>
    <w:rsid w:val="002D4349"/>
    <w:rsid w:val="003609DF"/>
    <w:rsid w:val="00361A9D"/>
    <w:rsid w:val="003926AE"/>
    <w:rsid w:val="003E5437"/>
    <w:rsid w:val="00411619"/>
    <w:rsid w:val="004B146F"/>
    <w:rsid w:val="004B7019"/>
    <w:rsid w:val="004F3635"/>
    <w:rsid w:val="00535A07"/>
    <w:rsid w:val="00535F2F"/>
    <w:rsid w:val="00571CB7"/>
    <w:rsid w:val="00632534"/>
    <w:rsid w:val="00634EBF"/>
    <w:rsid w:val="0064166C"/>
    <w:rsid w:val="006B6D0D"/>
    <w:rsid w:val="00731883"/>
    <w:rsid w:val="007411DB"/>
    <w:rsid w:val="007459DA"/>
    <w:rsid w:val="007C4F7A"/>
    <w:rsid w:val="00810BB3"/>
    <w:rsid w:val="00837457"/>
    <w:rsid w:val="009A3F02"/>
    <w:rsid w:val="009B20A7"/>
    <w:rsid w:val="00A166E1"/>
    <w:rsid w:val="00A25076"/>
    <w:rsid w:val="00AA54A9"/>
    <w:rsid w:val="00B053B8"/>
    <w:rsid w:val="00B60C88"/>
    <w:rsid w:val="00B610B6"/>
    <w:rsid w:val="00BA4F5B"/>
    <w:rsid w:val="00BC00A1"/>
    <w:rsid w:val="00CD311D"/>
    <w:rsid w:val="00D4330F"/>
    <w:rsid w:val="00D909D5"/>
    <w:rsid w:val="00E0095C"/>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9D5"/>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44697C18BDBC40C2BA253D5A5B6D3F14">
    <w:name w:val="44697C18BDBC40C2BA253D5A5B6D3F14"/>
    <w:rsid w:val="00D909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D148AAEC5528429E8E052E47C1528F" ma:contentTypeVersion="4" ma:contentTypeDescription="Create a new document." ma:contentTypeScope="" ma:versionID="6a764f97b7f01360f5f7d992951c13cb">
  <xsd:schema xmlns:xsd="http://www.w3.org/2001/XMLSchema" xmlns:xs="http://www.w3.org/2001/XMLSchema" xmlns:p="http://schemas.microsoft.com/office/2006/metadata/properties" xmlns:ns2="cf67056a-1856-4019-bec0-321bbc82e72f" targetNamespace="http://schemas.microsoft.com/office/2006/metadata/properties" ma:root="true" ma:fieldsID="6e48f760d8df07978dff38992aecc009" ns2:_="">
    <xsd:import namespace="cf67056a-1856-4019-bec0-321bbc82e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7056a-1856-4019-bec0-321bbc82e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D8311563-C95B-4CDD-B455-53DCD2A38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7056a-1856-4019-bec0-321bbc82e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FBFC2-4045-4DDC-A8F2-FF60868D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47</TotalTime>
  <Pages>32</Pages>
  <Words>9551</Words>
  <Characters>54442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63866</CharactersWithSpaces>
  <SharedDoc>false</SharedDoc>
  <HLinks>
    <vt:vector size="42"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Gordon, William</cp:lastModifiedBy>
  <cp:revision>52</cp:revision>
  <dcterms:created xsi:type="dcterms:W3CDTF">2025-04-17T19:30:00Z</dcterms:created>
  <dcterms:modified xsi:type="dcterms:W3CDTF">2025-05-15T13:51:00Z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0x010100A9D148AAEC5528429E8E052E47C1528F</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ies>
</file>