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49E53816"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F7205C" w:rsidRPr="00AE6737">
        <w:rPr>
          <w:rFonts w:ascii="Arial" w:hAnsi="Arial" w:cs="Arial"/>
          <w:b/>
          <w:bCs/>
          <w:sz w:val="18"/>
          <w:szCs w:val="18"/>
        </w:rPr>
        <w:t>$50.00</w:t>
      </w:r>
      <w:r w:rsidR="00F7205C" w:rsidRPr="00623A91">
        <w:rPr>
          <w:rFonts w:ascii="Arial" w:hAnsi="Arial" w:cs="Arial"/>
          <w:sz w:val="18"/>
          <w:szCs w:val="18"/>
        </w:rPr>
        <w:t xml:space="preserve"> </w:t>
      </w:r>
      <w:r w:rsidRPr="00B114A0">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7205C">
              <w:rPr>
                <w:rFonts w:ascii="Arial" w:hAnsi="Arial" w:cs="Arial"/>
                <w:sz w:val="18"/>
                <w:szCs w:val="18"/>
              </w:rPr>
            </w:r>
            <w:r w:rsidR="00F720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16FDB695"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proofErr w:type="gramStart"/>
      <w:r w:rsidRPr="00B114A0">
        <w:rPr>
          <w:rFonts w:ascii="Arial" w:hAnsi="Arial" w:cs="Arial"/>
          <w:b/>
          <w:i/>
          <w:sz w:val="18"/>
          <w:szCs w:val="18"/>
        </w:rPr>
        <w:t>only</w:t>
      </w:r>
      <w:r w:rsidRPr="00B114A0">
        <w:rPr>
          <w:rFonts w:ascii="Arial" w:hAnsi="Arial" w:cs="Arial"/>
          <w:sz w:val="18"/>
          <w:szCs w:val="18"/>
        </w:rPr>
        <w:t>, and</w:t>
      </w:r>
      <w:proofErr w:type="gramEnd"/>
      <w:r w:rsidRPr="00B114A0">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F7205C">
        <w:rPr>
          <w:rFonts w:ascii="Arial" w:hAnsi="Arial" w:cs="Arial"/>
          <w:sz w:val="18"/>
          <w:szCs w:val="18"/>
        </w:rPr>
        <w:t xml:space="preserve">check, money order or personal check made payable to the </w:t>
      </w:r>
      <w:r w:rsidRPr="00F7205C">
        <w:rPr>
          <w:rFonts w:ascii="Arial" w:hAnsi="Arial" w:cs="Arial"/>
          <w:b/>
          <w:sz w:val="18"/>
          <w:szCs w:val="18"/>
          <w:u w:val="single"/>
        </w:rPr>
        <w:t>National Park Service</w:t>
      </w:r>
      <w:r w:rsidRPr="00B114A0">
        <w:rPr>
          <w:rFonts w:ascii="Arial" w:hAnsi="Arial" w:cs="Arial"/>
          <w:sz w:val="18"/>
          <w:szCs w:val="18"/>
        </w:rPr>
        <w:t xml:space="preserve"> to </w:t>
      </w:r>
      <w:r w:rsidR="00F7205C" w:rsidRPr="00F7205C">
        <w:rPr>
          <w:rFonts w:ascii="Arial" w:hAnsi="Arial" w:cs="Arial"/>
          <w:b/>
          <w:bCs/>
          <w:sz w:val="18"/>
          <w:szCs w:val="18"/>
        </w:rPr>
        <w:t>Special Use Coordinator</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78D6B32A" w14:textId="1E5220D0" w:rsidR="0066171C" w:rsidRPr="00B114A0" w:rsidRDefault="0066171C" w:rsidP="00F7205C">
      <w:pPr>
        <w:jc w:val="center"/>
        <w:rPr>
          <w:rFonts w:ascii="Arial" w:hAnsi="Arial" w:cs="Arial"/>
          <w:sz w:val="18"/>
          <w:szCs w:val="18"/>
        </w:rPr>
      </w:pPr>
      <w:r w:rsidRPr="00B114A0">
        <w:rPr>
          <w:rFonts w:ascii="Arial" w:hAnsi="Arial" w:cs="Arial"/>
          <w:b/>
          <w:sz w:val="18"/>
          <w:szCs w:val="18"/>
        </w:rPr>
        <w:t>Customers Making Payment by Personal Check</w:t>
      </w: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287B2108" w14:textId="4FC18542" w:rsidR="0066171C" w:rsidRPr="00F7205C" w:rsidRDefault="0066171C" w:rsidP="00F7205C">
      <w:pPr>
        <w:jc w:val="center"/>
        <w:rPr>
          <w:rFonts w:ascii="Arial" w:hAnsi="Arial" w:cs="Arial"/>
          <w:b/>
          <w:sz w:val="18"/>
          <w:szCs w:val="18"/>
        </w:rPr>
      </w:pPr>
      <w:r w:rsidRPr="00B114A0">
        <w:rPr>
          <w:rFonts w:ascii="Arial" w:hAnsi="Arial" w:cs="Arial"/>
          <w:b/>
          <w:sz w:val="18"/>
          <w:szCs w:val="18"/>
        </w:rPr>
        <w:t>Privacy Act Statement</w:t>
      </w: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37C82A1B" w14:textId="4E220992" w:rsidR="0066171C" w:rsidRPr="00F7205C" w:rsidRDefault="0066171C" w:rsidP="00F7205C">
      <w:pPr>
        <w:jc w:val="center"/>
        <w:rPr>
          <w:rFonts w:ascii="Arial" w:hAnsi="Arial" w:cs="Arial"/>
          <w:b/>
          <w:sz w:val="18"/>
          <w:szCs w:val="18"/>
        </w:rPr>
      </w:pPr>
      <w:r w:rsidRPr="00B114A0">
        <w:rPr>
          <w:rFonts w:ascii="Arial" w:hAnsi="Arial" w:cs="Arial"/>
          <w:b/>
          <w:sz w:val="18"/>
          <w:szCs w:val="18"/>
        </w:rPr>
        <w:t>Paperwork Reduction Act Statement</w:t>
      </w: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B114A0">
        <w:rPr>
          <w:rFonts w:ascii="Arial" w:hAnsi="Arial" w:cs="Arial"/>
          <w:sz w:val="18"/>
          <w:szCs w:val="18"/>
        </w:rPr>
        <w:t>whether or not</w:t>
      </w:r>
      <w:proofErr w:type="gramEnd"/>
      <w:r w:rsidRPr="00B114A0">
        <w:rPr>
          <w:rFonts w:ascii="Arial" w:hAnsi="Arial" w:cs="Arial"/>
          <w:sz w:val="18"/>
          <w:szCs w:val="18"/>
        </w:rPr>
        <w:t xml:space="preserve">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77853AB5" w14:textId="0AD602A7" w:rsidR="0066171C" w:rsidRPr="00F7205C" w:rsidRDefault="0066171C" w:rsidP="00F7205C">
      <w:pPr>
        <w:jc w:val="center"/>
        <w:rPr>
          <w:rFonts w:ascii="Arial" w:hAnsi="Arial" w:cs="Arial"/>
          <w:b/>
          <w:sz w:val="18"/>
          <w:szCs w:val="18"/>
        </w:rPr>
      </w:pPr>
      <w:r w:rsidRPr="00B114A0">
        <w:rPr>
          <w:rFonts w:ascii="Arial" w:hAnsi="Arial" w:cs="Arial"/>
          <w:b/>
          <w:sz w:val="18"/>
          <w:szCs w:val="18"/>
        </w:rPr>
        <w:t>Estimated Burden Statement</w:t>
      </w: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w:t>
      </w:r>
      <w:proofErr w:type="gramStart"/>
      <w:r w:rsidRPr="00B114A0">
        <w:rPr>
          <w:rFonts w:ascii="Arial" w:hAnsi="Arial" w:cs="Arial"/>
          <w:sz w:val="18"/>
          <w:szCs w:val="18"/>
        </w:rPr>
        <w:t>gather</w:t>
      </w:r>
      <w:proofErr w:type="gramEnd"/>
      <w:r w:rsidRPr="00B114A0">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0C0E314A" w14:textId="4F3087A0" w:rsidR="00CE2791" w:rsidRDefault="00377A91" w:rsidP="00F7205C">
      <w:pPr>
        <w:jc w:val="center"/>
        <w:rPr>
          <w:rFonts w:ascii="Arial" w:hAnsi="Arial" w:cs="Arial"/>
          <w:b/>
          <w:sz w:val="18"/>
          <w:szCs w:val="18"/>
        </w:rPr>
      </w:pPr>
      <w:r w:rsidRPr="00B114A0">
        <w:rPr>
          <w:rFonts w:ascii="Arial" w:hAnsi="Arial" w:cs="Arial"/>
          <w:b/>
          <w:sz w:val="18"/>
          <w:szCs w:val="18"/>
        </w:rPr>
        <w:t>INTERNAL AGENCY USE ONLY</w:t>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781A3" w14:textId="77777777" w:rsidR="00794D18" w:rsidRDefault="00794D18">
      <w:pPr>
        <w:spacing w:line="20" w:lineRule="exact"/>
        <w:rPr>
          <w:sz w:val="24"/>
        </w:rPr>
      </w:pPr>
    </w:p>
  </w:endnote>
  <w:endnote w:type="continuationSeparator" w:id="0">
    <w:p w14:paraId="38A5B2F4" w14:textId="77777777" w:rsidR="00794D18" w:rsidRDefault="00794D18">
      <w:r>
        <w:rPr>
          <w:sz w:val="24"/>
        </w:rPr>
        <w:t xml:space="preserve"> </w:t>
      </w:r>
    </w:p>
  </w:endnote>
  <w:endnote w:type="continuationNotice" w:id="1">
    <w:p w14:paraId="6B8E0828" w14:textId="77777777" w:rsidR="00794D18" w:rsidRDefault="00794D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64A99" w:rsidRPr="00243E3A" w:rsidRDefault="00F64A9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64A99" w:rsidRPr="00D2226F" w:rsidRDefault="00F64A9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5921D1" w:rsidRPr="005921D1" w:rsidRDefault="005921D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64A99" w:rsidRPr="00981224" w:rsidRDefault="00CF699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00F64A99"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EAB0A" w14:textId="77777777" w:rsidR="00794D18" w:rsidRDefault="00794D18">
      <w:r>
        <w:rPr>
          <w:sz w:val="24"/>
        </w:rPr>
        <w:separator/>
      </w:r>
    </w:p>
  </w:footnote>
  <w:footnote w:type="continuationSeparator" w:id="0">
    <w:p w14:paraId="5D555F15" w14:textId="77777777" w:rsidR="00794D18" w:rsidRDefault="0079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CF6991" w:rsidRPr="005921D1">
      <w:rPr>
        <w:rFonts w:ascii="Times New Roman" w:hAnsi="Times New Roman"/>
        <w:sz w:val="16"/>
        <w:szCs w:val="16"/>
      </w:rPr>
      <w:t>11/30/2023</w:t>
    </w:r>
  </w:p>
  <w:p w14:paraId="0B95CB14" w14:textId="77777777" w:rsidR="00F64A99" w:rsidRDefault="00F6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7777777" w:rsidR="00F64A99" w:rsidRPr="009420D7" w:rsidRDefault="00F64A9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64A99" w:rsidRPr="003A4758" w:rsidRDefault="00F64A9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sidRPr="00CF6991">
      <w:rPr>
        <w:rFonts w:ascii="Times New Roman" w:hAnsi="Times New Roman"/>
        <w:sz w:val="16"/>
        <w:szCs w:val="16"/>
      </w:rPr>
      <w:t>11/30/2023</w:t>
    </w:r>
  </w:p>
  <w:p w14:paraId="737ACB42" w14:textId="77777777" w:rsidR="00F64A99" w:rsidRPr="00F65602" w:rsidRDefault="00F64A9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77777777" w:rsidR="00F64A99" w:rsidRPr="009420D7" w:rsidRDefault="00F64A9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64A99" w:rsidRPr="007A063D" w:rsidRDefault="00F64A9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Pr>
        <w:rFonts w:ascii="Times New Roman" w:hAnsi="Times New Roman"/>
        <w:sz w:val="16"/>
        <w:szCs w:val="16"/>
      </w:rPr>
      <w:t>11</w:t>
    </w:r>
    <w:r w:rsidRPr="009420D7">
      <w:rPr>
        <w:rFonts w:ascii="Times New Roman" w:hAnsi="Times New Roman"/>
        <w:sz w:val="16"/>
        <w:szCs w:val="16"/>
      </w:rPr>
      <w:t>/</w:t>
    </w:r>
    <w:r w:rsidR="00CF6991">
      <w:rPr>
        <w:rFonts w:ascii="Times New Roman" w:hAnsi="Times New Roman"/>
        <w:sz w:val="16"/>
        <w:szCs w:val="16"/>
      </w:rPr>
      <w:t>30</w:t>
    </w:r>
    <w:r w:rsidRPr="009420D7">
      <w:rPr>
        <w:rFonts w:ascii="Times New Roman" w:hAnsi="Times New Roman"/>
        <w:sz w:val="16"/>
        <w:szCs w:val="16"/>
      </w:rPr>
      <w:t>/20</w:t>
    </w:r>
    <w:r w:rsidR="00CF6991">
      <w:rPr>
        <w:rFonts w:ascii="Times New Roman" w:hAnsi="Times New Roman"/>
        <w:sz w:val="16"/>
        <w:szCs w:val="16"/>
      </w:rPr>
      <w:t>23</w:t>
    </w:r>
  </w:p>
  <w:p w14:paraId="50B9262D" w14:textId="72B923B1" w:rsidR="00F64A99" w:rsidRPr="007A063D" w:rsidRDefault="00F64A9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87CDC" w14:paraId="31B4DEF7" w14:textId="77777777" w:rsidTr="00B87CDC">
      <w:tc>
        <w:tcPr>
          <w:tcW w:w="3235" w:type="dxa"/>
        </w:tcPr>
        <w:p w14:paraId="29B205DF" w14:textId="67B39069" w:rsidR="00B87CDC" w:rsidRDefault="00F64A9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00B87CDC"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87CDC" w:rsidRDefault="00B87CDC"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2615D8" w:rsidRDefault="002615D8" w:rsidP="007A47D2">
          <w:pPr>
            <w:pStyle w:val="Header"/>
            <w:tabs>
              <w:tab w:val="clear" w:pos="4680"/>
              <w:tab w:val="clear" w:pos="9360"/>
              <w:tab w:val="left" w:pos="599"/>
              <w:tab w:val="center" w:pos="5400"/>
              <w:tab w:val="right" w:pos="10800"/>
            </w:tabs>
            <w:rPr>
              <w:rFonts w:ascii="Arial" w:hAnsi="Arial" w:cs="Arial"/>
              <w:b/>
              <w:szCs w:val="19"/>
            </w:rPr>
          </w:pPr>
        </w:p>
        <w:p w14:paraId="59942FB6" w14:textId="77777777" w:rsidR="00F7205C" w:rsidRPr="00F52BB7" w:rsidRDefault="00F7205C" w:rsidP="00F7205C">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STEAMTOWN NATIONAL HISTORIC SITE</w:t>
          </w:r>
        </w:p>
        <w:p w14:paraId="24F75054" w14:textId="77777777" w:rsidR="00F7205C" w:rsidRPr="009648F7" w:rsidRDefault="00F7205C" w:rsidP="00F7205C">
          <w:pPr>
            <w:pStyle w:val="Header"/>
            <w:tabs>
              <w:tab w:val="clear" w:pos="4680"/>
              <w:tab w:val="center" w:pos="5400"/>
              <w:tab w:val="right" w:pos="10800"/>
            </w:tabs>
            <w:jc w:val="center"/>
            <w:rPr>
              <w:rFonts w:ascii="Arial" w:hAnsi="Arial" w:cs="Arial"/>
              <w:b/>
              <w:bCs/>
              <w:sz w:val="18"/>
              <w:szCs w:val="18"/>
            </w:rPr>
          </w:pPr>
          <w:r w:rsidRPr="009648F7">
            <w:rPr>
              <w:rFonts w:ascii="Arial" w:hAnsi="Arial" w:cs="Arial"/>
              <w:b/>
              <w:bCs/>
              <w:sz w:val="18"/>
              <w:szCs w:val="18"/>
            </w:rPr>
            <w:t>150 South Washington Ave</w:t>
          </w:r>
        </w:p>
        <w:p w14:paraId="3ED17FFB" w14:textId="77777777" w:rsidR="00F7205C" w:rsidRPr="009648F7" w:rsidRDefault="00F7205C" w:rsidP="00F7205C">
          <w:pPr>
            <w:pStyle w:val="Header"/>
            <w:tabs>
              <w:tab w:val="clear" w:pos="4680"/>
              <w:tab w:val="center" w:pos="5400"/>
              <w:tab w:val="right" w:pos="10800"/>
            </w:tabs>
            <w:jc w:val="center"/>
            <w:rPr>
              <w:rFonts w:ascii="Arial" w:hAnsi="Arial" w:cs="Arial"/>
              <w:b/>
              <w:bCs/>
              <w:sz w:val="18"/>
              <w:szCs w:val="18"/>
            </w:rPr>
          </w:pPr>
          <w:r w:rsidRPr="009648F7">
            <w:rPr>
              <w:rFonts w:ascii="Arial" w:hAnsi="Arial" w:cs="Arial"/>
              <w:b/>
              <w:bCs/>
              <w:sz w:val="18"/>
              <w:szCs w:val="18"/>
            </w:rPr>
            <w:t>Scranton, PA 18503</w:t>
          </w:r>
        </w:p>
        <w:p w14:paraId="06279562" w14:textId="77777777" w:rsidR="00F7205C" w:rsidRDefault="00F7205C" w:rsidP="00F7205C">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Special Use Coordinator, 570-340-5182</w:t>
          </w:r>
        </w:p>
        <w:p w14:paraId="2D97FFF9" w14:textId="379A71DF" w:rsidR="002615D8" w:rsidRPr="002615D8" w:rsidRDefault="00F7205C" w:rsidP="00F7205C">
          <w:pPr>
            <w:pStyle w:val="Header"/>
            <w:tabs>
              <w:tab w:val="clear" w:pos="4680"/>
              <w:tab w:val="clear" w:pos="9360"/>
              <w:tab w:val="center" w:pos="5400"/>
              <w:tab w:val="right" w:pos="10800"/>
            </w:tabs>
            <w:jc w:val="center"/>
            <w:rPr>
              <w:rFonts w:ascii="Arial" w:hAnsi="Arial" w:cs="Arial"/>
              <w:sz w:val="18"/>
              <w:szCs w:val="18"/>
            </w:rPr>
          </w:pPr>
          <w:r w:rsidRPr="00AE6737">
            <w:rPr>
              <w:rFonts w:ascii="Arial" w:hAnsi="Arial" w:cs="Arial"/>
              <w:b/>
              <w:sz w:val="18"/>
              <w:szCs w:val="18"/>
            </w:rPr>
            <w:t>stea_permits@nps.gov</w:t>
          </w:r>
        </w:p>
      </w:tc>
      <w:tc>
        <w:tcPr>
          <w:tcW w:w="3235" w:type="dxa"/>
        </w:tcPr>
        <w:p w14:paraId="3B43C3A2" w14:textId="721BC7A7" w:rsidR="00B87CDC" w:rsidRDefault="00B87CD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64A99" w:rsidRDefault="00F6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205C"/>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1288</Words>
  <Characters>8530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Stevens, Megan D</cp:lastModifiedBy>
  <cp:revision>23</cp:revision>
  <cp:lastPrinted>2015-06-04T18:12:00Z</cp:lastPrinted>
  <dcterms:created xsi:type="dcterms:W3CDTF">2019-10-30T16:53:00Z</dcterms:created>
  <dcterms:modified xsi:type="dcterms:W3CDTF">2021-07-19T17:51:00Z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