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64969" w14:textId="77777777" w:rsidR="00C13F5A" w:rsidRDefault="004F65D6" w:rsidP="00C56A2E">
      <w:pPr>
        <w:pStyle w:val="Heading1"/>
        <w:ind w:left="0"/>
      </w:pPr>
      <w:r>
        <w:rPr>
          <w:u w:val="none"/>
        </w:rPr>
        <w:t xml:space="preserve">Program Name: The Changing World of the Shenandoah Salamander </w:t>
      </w:r>
    </w:p>
    <w:p w14:paraId="2A8AFD2A" w14:textId="77777777" w:rsidR="00C13F5A" w:rsidRDefault="004F65D6" w:rsidP="00C56A2E">
      <w:pPr>
        <w:spacing w:after="0" w:line="259" w:lineRule="auto"/>
        <w:ind w:left="0" w:firstLine="0"/>
      </w:pPr>
      <w:r>
        <w:t xml:space="preserve"> </w:t>
      </w:r>
    </w:p>
    <w:p w14:paraId="311EFAB1" w14:textId="77777777" w:rsidR="00C13F5A" w:rsidRDefault="004F65D6" w:rsidP="00C56A2E">
      <w:pPr>
        <w:spacing w:after="1" w:line="259" w:lineRule="auto"/>
        <w:ind w:left="0"/>
      </w:pPr>
      <w:r>
        <w:rPr>
          <w:b/>
        </w:rPr>
        <w:t>Suggested Grade Level:</w:t>
      </w:r>
      <w:r>
        <w:t xml:space="preserve"> 4</w:t>
      </w:r>
      <w:r>
        <w:rPr>
          <w:vertAlign w:val="superscript"/>
        </w:rPr>
        <w:t>th</w:t>
      </w:r>
      <w:r>
        <w:t xml:space="preserve">    </w:t>
      </w:r>
    </w:p>
    <w:p w14:paraId="0C842841" w14:textId="77777777" w:rsidR="00C13F5A" w:rsidRDefault="004F65D6" w:rsidP="00C56A2E">
      <w:pPr>
        <w:spacing w:after="0" w:line="259" w:lineRule="auto"/>
        <w:ind w:left="0" w:firstLine="0"/>
      </w:pPr>
      <w:r>
        <w:t xml:space="preserve"> </w:t>
      </w:r>
    </w:p>
    <w:p w14:paraId="4508F1D2" w14:textId="09354D3D" w:rsidR="00C13F5A" w:rsidRDefault="004F65D6" w:rsidP="00C56A2E">
      <w:pPr>
        <w:pStyle w:val="Heading2"/>
        <w:ind w:left="0"/>
      </w:pPr>
      <w:r>
        <w:t xml:space="preserve">Maximum Group Size for </w:t>
      </w:r>
      <w:r w:rsidR="00221C64">
        <w:t xml:space="preserve">classroom </w:t>
      </w:r>
      <w:r>
        <w:t>presentation and activities:</w:t>
      </w:r>
      <w:r>
        <w:rPr>
          <w:b w:val="0"/>
        </w:rPr>
        <w:t xml:space="preserve"> 25 </w:t>
      </w:r>
    </w:p>
    <w:p w14:paraId="0331E593" w14:textId="77777777" w:rsidR="00C13F5A" w:rsidRDefault="004F65D6" w:rsidP="00C56A2E">
      <w:pPr>
        <w:spacing w:after="0" w:line="259" w:lineRule="auto"/>
        <w:ind w:left="0" w:firstLine="0"/>
      </w:pPr>
      <w:r>
        <w:t xml:space="preserve"> </w:t>
      </w:r>
    </w:p>
    <w:p w14:paraId="2C40FB8A" w14:textId="77777777" w:rsidR="00C13F5A" w:rsidRDefault="004F65D6" w:rsidP="00C56A2E">
      <w:pPr>
        <w:spacing w:after="1" w:line="259" w:lineRule="auto"/>
        <w:ind w:left="0"/>
      </w:pPr>
      <w:r>
        <w:rPr>
          <w:b/>
        </w:rPr>
        <w:t>Time Consideration</w:t>
      </w:r>
      <w:r>
        <w:t xml:space="preserve">:  </w:t>
      </w:r>
    </w:p>
    <w:p w14:paraId="53FEAD62" w14:textId="4AED23CD" w:rsidR="00C13F5A" w:rsidRDefault="004F65D6" w:rsidP="00C56A2E">
      <w:pPr>
        <w:ind w:left="0"/>
      </w:pPr>
      <w:r>
        <w:t xml:space="preserve">Pre-visit: </w:t>
      </w:r>
      <w:r w:rsidR="0068108E">
        <w:t>3</w:t>
      </w:r>
      <w:r>
        <w:t xml:space="preserve">0-minute class period for teacher-led pre-visit activities </w:t>
      </w:r>
    </w:p>
    <w:p w14:paraId="6C4E67AF" w14:textId="78D6A5A2" w:rsidR="00C13F5A" w:rsidRDefault="00BA37FC" w:rsidP="001C3326">
      <w:pPr>
        <w:ind w:left="0"/>
      </w:pPr>
      <w:r>
        <w:t>Ranger</w:t>
      </w:r>
      <w:r w:rsidR="004F65D6">
        <w:t xml:space="preserve">-led Classroom Program: 1 hour </w:t>
      </w:r>
    </w:p>
    <w:p w14:paraId="16EC91AC" w14:textId="77777777" w:rsidR="00C13F5A" w:rsidRDefault="004F65D6" w:rsidP="001C3326">
      <w:pPr>
        <w:ind w:left="0"/>
      </w:pPr>
      <w:r>
        <w:t xml:space="preserve">Post-visit: One or more class periods for teacher-led post-visit activities </w:t>
      </w:r>
    </w:p>
    <w:p w14:paraId="0C9D38F2" w14:textId="77777777" w:rsidR="00C13F5A" w:rsidRDefault="004F65D6" w:rsidP="001C3326">
      <w:pPr>
        <w:spacing w:after="16" w:line="259" w:lineRule="auto"/>
        <w:ind w:left="0" w:firstLine="0"/>
      </w:pPr>
      <w:r>
        <w:t xml:space="preserve"> </w:t>
      </w:r>
    </w:p>
    <w:p w14:paraId="069E5E01" w14:textId="77777777" w:rsidR="00C13F5A" w:rsidRDefault="004F65D6" w:rsidP="001C3326">
      <w:pPr>
        <w:pStyle w:val="Heading1"/>
        <w:ind w:left="0"/>
      </w:pPr>
      <w:r>
        <w:rPr>
          <w:u w:val="none"/>
        </w:rPr>
        <w:t xml:space="preserve">Overview </w:t>
      </w:r>
    </w:p>
    <w:p w14:paraId="048907C9" w14:textId="09CB871B" w:rsidR="00C13F5A" w:rsidRDefault="004F65D6" w:rsidP="001C3326">
      <w:pPr>
        <w:ind w:left="0"/>
      </w:pPr>
      <w:r>
        <w:t>The National Park Service manages more than 4</w:t>
      </w:r>
      <w:r w:rsidR="00147647">
        <w:t>15</w:t>
      </w:r>
      <w:r>
        <w:t xml:space="preserve"> park areas across the nation that were set aside to preserve and protect significant natural features and historic sites for all people to enjoy now and into the future. Protecting these special places </w:t>
      </w:r>
      <w:r>
        <w:rPr>
          <w:i/>
        </w:rPr>
        <w:t xml:space="preserve">unimpaired </w:t>
      </w:r>
      <w:r>
        <w:t>for the enjoyment of future generations has become increasingly difficult due in part to environmental threats such as pollution and climate change. Shenandoah National Park is a refuge for many animals and plants that are pressured by human activities and other land uses. Shenandoah is home for the Shenandoah salamander, an endangered species that lives nowhere else on the planet. Human-accelerated climate change could cause a serious decline in the population of the Shenandoah salamander</w:t>
      </w:r>
      <w:r>
        <w:rPr>
          <w:color w:val="E86E0A"/>
        </w:rPr>
        <w:t xml:space="preserve">. </w:t>
      </w:r>
      <w:r>
        <w:t xml:space="preserve">Students will learn about the environmental threats to the Shenandoah salamander and determine ways people can help protect species and care for their national parks and the environment. </w:t>
      </w:r>
    </w:p>
    <w:p w14:paraId="17FC5F12" w14:textId="77777777" w:rsidR="00C13F5A" w:rsidRDefault="004F65D6" w:rsidP="001C3326">
      <w:pPr>
        <w:spacing w:after="0" w:line="259" w:lineRule="auto"/>
        <w:ind w:left="0" w:firstLine="0"/>
      </w:pPr>
      <w:r>
        <w:rPr>
          <w:b/>
        </w:rPr>
        <w:t xml:space="preserve"> </w:t>
      </w:r>
    </w:p>
    <w:p w14:paraId="47D80018" w14:textId="197B4131" w:rsidR="00C13F5A" w:rsidRDefault="00D63ED3" w:rsidP="001C3326">
      <w:pPr>
        <w:pStyle w:val="Heading2"/>
        <w:ind w:left="0"/>
      </w:pPr>
      <w:r>
        <w:t xml:space="preserve">Learning </w:t>
      </w:r>
      <w:r w:rsidR="004F65D6">
        <w:t xml:space="preserve">Objectives </w:t>
      </w:r>
    </w:p>
    <w:p w14:paraId="4488684B" w14:textId="5EFD20BC" w:rsidR="00C13F5A" w:rsidRDefault="004F65D6" w:rsidP="001C3326">
      <w:pPr>
        <w:ind w:left="0"/>
      </w:pPr>
      <w:r>
        <w:t xml:space="preserve">Following the </w:t>
      </w:r>
      <w:r w:rsidR="00265DE0">
        <w:t>r</w:t>
      </w:r>
      <w:r w:rsidR="00BA37FC">
        <w:t>anger</w:t>
      </w:r>
      <w:r>
        <w:t xml:space="preserve"> presentation and classroom activities, the students will be able to </w:t>
      </w:r>
    </w:p>
    <w:p w14:paraId="4015DB57" w14:textId="52674F6F" w:rsidR="00C13F5A" w:rsidRDefault="008967A3" w:rsidP="00D63ED3">
      <w:pPr>
        <w:numPr>
          <w:ilvl w:val="0"/>
          <w:numId w:val="1"/>
        </w:numPr>
        <w:ind w:left="720" w:hanging="360"/>
      </w:pPr>
      <w:r>
        <w:t>d</w:t>
      </w:r>
      <w:r w:rsidR="004F65D6">
        <w:t xml:space="preserve">efine the mission of the National Park Service and name three national park areas and their significant features that are protected;  </w:t>
      </w:r>
    </w:p>
    <w:p w14:paraId="218C6722" w14:textId="40343C4E" w:rsidR="00C13F5A" w:rsidRDefault="008967A3" w:rsidP="00D63ED3">
      <w:pPr>
        <w:numPr>
          <w:ilvl w:val="0"/>
          <w:numId w:val="1"/>
        </w:numPr>
        <w:ind w:left="720" w:hanging="360"/>
      </w:pPr>
      <w:r>
        <w:t>e</w:t>
      </w:r>
      <w:r w:rsidR="004F65D6">
        <w:t xml:space="preserve">xplain how Shenandoah National Park protects plants and animals, specifically the Shenandoah salamander; </w:t>
      </w:r>
    </w:p>
    <w:p w14:paraId="225D449E" w14:textId="55CE6240" w:rsidR="00C13F5A" w:rsidRDefault="008967A3" w:rsidP="00D63ED3">
      <w:pPr>
        <w:numPr>
          <w:ilvl w:val="0"/>
          <w:numId w:val="1"/>
        </w:numPr>
        <w:ind w:left="720" w:hanging="360"/>
      </w:pPr>
      <w:r>
        <w:t>i</w:t>
      </w:r>
      <w:r w:rsidR="004F65D6">
        <w:t>dentify three environmental and human influences that can impact the sensitive mountaintop ecosystem of the Shenandoah salamander</w:t>
      </w:r>
      <w:r w:rsidR="00D91495">
        <w:t>;</w:t>
      </w:r>
      <w:r w:rsidR="004F65D6">
        <w:t xml:space="preserve"> </w:t>
      </w:r>
    </w:p>
    <w:p w14:paraId="62670A7C" w14:textId="239B94EF" w:rsidR="00A70F5F" w:rsidRDefault="008967A3" w:rsidP="00D63ED3">
      <w:pPr>
        <w:numPr>
          <w:ilvl w:val="0"/>
          <w:numId w:val="1"/>
        </w:numPr>
        <w:ind w:left="720" w:hanging="360"/>
      </w:pPr>
      <w:r>
        <w:t>e</w:t>
      </w:r>
      <w:r w:rsidR="00120A7A">
        <w:t>xplain climate change and its potential consequences on the Shenandoah salamander’s survival</w:t>
      </w:r>
      <w:r w:rsidR="00D91495">
        <w:t>;</w:t>
      </w:r>
      <w:r w:rsidR="00120A7A">
        <w:t xml:space="preserve"> </w:t>
      </w:r>
    </w:p>
    <w:p w14:paraId="6F1E1CE4" w14:textId="6E569126" w:rsidR="00C13F5A" w:rsidRDefault="008967A3" w:rsidP="00D63ED3">
      <w:pPr>
        <w:numPr>
          <w:ilvl w:val="0"/>
          <w:numId w:val="1"/>
        </w:numPr>
        <w:ind w:left="720" w:hanging="360"/>
      </w:pPr>
      <w:r>
        <w:t>d</w:t>
      </w:r>
      <w:r w:rsidR="00D91495">
        <w:t xml:space="preserve">escribe </w:t>
      </w:r>
      <w:r w:rsidR="004F65D6">
        <w:t>three ways that individuals can help reduce the impact of human</w:t>
      </w:r>
      <w:r w:rsidR="009C51CB">
        <w:t xml:space="preserve"> </w:t>
      </w:r>
      <w:r w:rsidR="004F65D6">
        <w:t xml:space="preserve">accelerated climate change to help protect national parks and the environment. </w:t>
      </w:r>
    </w:p>
    <w:p w14:paraId="71473935" w14:textId="77777777" w:rsidR="00C13F5A" w:rsidRDefault="004F65D6">
      <w:pPr>
        <w:spacing w:after="0" w:line="259" w:lineRule="auto"/>
        <w:ind w:left="96" w:firstLine="0"/>
      </w:pPr>
      <w:r>
        <w:rPr>
          <w:b/>
        </w:rPr>
        <w:t xml:space="preserve"> </w:t>
      </w:r>
    </w:p>
    <w:p w14:paraId="546A9320" w14:textId="2DA5DEB4" w:rsidR="00C13F5A" w:rsidRDefault="004F65D6" w:rsidP="001C3326">
      <w:pPr>
        <w:pStyle w:val="Heading2"/>
        <w:ind w:left="0"/>
      </w:pPr>
      <w:r>
        <w:t xml:space="preserve">Virginia Science Standards of Learning </w:t>
      </w:r>
    </w:p>
    <w:p w14:paraId="67A3F80A" w14:textId="77777777" w:rsidR="00655EFC" w:rsidRPr="00374A95" w:rsidRDefault="00655EFC" w:rsidP="001C3326">
      <w:pPr>
        <w:pStyle w:val="Heading3"/>
        <w:ind w:left="0"/>
      </w:pPr>
      <w:r w:rsidRPr="00374A95">
        <w:t>Living Systems and Processes</w:t>
      </w:r>
    </w:p>
    <w:p w14:paraId="2D48631F" w14:textId="77777777" w:rsidR="004A7C6F" w:rsidRPr="004A7C6F" w:rsidRDefault="004A7C6F" w:rsidP="004A7C6F">
      <w:pPr>
        <w:spacing w:after="0" w:line="240" w:lineRule="auto"/>
        <w:ind w:left="720" w:hanging="720"/>
        <w:rPr>
          <w:rFonts w:eastAsia="Times New Roman"/>
          <w:color w:val="auto"/>
          <w:szCs w:val="24"/>
        </w:rPr>
      </w:pPr>
      <w:r w:rsidRPr="004A7C6F">
        <w:rPr>
          <w:rFonts w:eastAsia="Times New Roman"/>
          <w:color w:val="auto"/>
          <w:szCs w:val="24"/>
        </w:rPr>
        <w:t>4.3</w:t>
      </w:r>
      <w:r w:rsidRPr="004A7C6F">
        <w:rPr>
          <w:rFonts w:eastAsia="Times New Roman"/>
          <w:color w:val="auto"/>
          <w:szCs w:val="24"/>
        </w:rPr>
        <w:tab/>
        <w:t>The student will investigate and understand that organisms, including humans, interact with one another and with the nonliving components in the ecosystem. Key ideas include</w:t>
      </w:r>
    </w:p>
    <w:p w14:paraId="4D0F77E6" w14:textId="77777777" w:rsidR="004A7C6F" w:rsidRPr="004A7C6F" w:rsidRDefault="004A7C6F" w:rsidP="00C63887">
      <w:pPr>
        <w:numPr>
          <w:ilvl w:val="0"/>
          <w:numId w:val="8"/>
        </w:numPr>
        <w:spacing w:after="0" w:line="240" w:lineRule="auto"/>
        <w:ind w:left="1080"/>
        <w:rPr>
          <w:rFonts w:eastAsia="Times New Roman"/>
          <w:dstrike/>
          <w:color w:val="auto"/>
          <w:szCs w:val="24"/>
        </w:rPr>
      </w:pPr>
      <w:r w:rsidRPr="004A7C6F">
        <w:rPr>
          <w:rFonts w:eastAsia="Times New Roman"/>
          <w:color w:val="auto"/>
          <w:szCs w:val="24"/>
        </w:rPr>
        <w:t>interrelationships exist in populations, communities, and ecosystems;</w:t>
      </w:r>
    </w:p>
    <w:p w14:paraId="1C7D5484" w14:textId="77777777" w:rsidR="00655EFC" w:rsidRPr="00B556F1" w:rsidRDefault="00655EFC" w:rsidP="00C63887">
      <w:pPr>
        <w:pStyle w:val="SOLstatement"/>
        <w:numPr>
          <w:ilvl w:val="0"/>
          <w:numId w:val="8"/>
        </w:numPr>
        <w:ind w:left="1080"/>
        <w:rPr>
          <w:rFonts w:ascii="Arial" w:hAnsi="Arial" w:cs="Arial"/>
          <w:sz w:val="24"/>
          <w:szCs w:val="24"/>
        </w:rPr>
      </w:pPr>
      <w:r w:rsidRPr="00B556F1">
        <w:rPr>
          <w:rFonts w:ascii="Arial" w:hAnsi="Arial" w:cs="Arial"/>
          <w:sz w:val="24"/>
          <w:szCs w:val="24"/>
        </w:rPr>
        <w:lastRenderedPageBreak/>
        <w:t>food webs show the flow of energy within an ecosystem;</w:t>
      </w:r>
    </w:p>
    <w:p w14:paraId="0F2016E2" w14:textId="4A905040" w:rsidR="00655EFC" w:rsidRPr="00B556F1" w:rsidRDefault="00655EFC" w:rsidP="00C63887">
      <w:pPr>
        <w:pStyle w:val="SOLstatement"/>
        <w:numPr>
          <w:ilvl w:val="0"/>
          <w:numId w:val="8"/>
        </w:numPr>
        <w:ind w:left="1080"/>
        <w:rPr>
          <w:rFonts w:ascii="Arial" w:hAnsi="Arial" w:cs="Arial"/>
          <w:sz w:val="24"/>
          <w:szCs w:val="24"/>
        </w:rPr>
      </w:pPr>
      <w:r w:rsidRPr="00B556F1">
        <w:rPr>
          <w:rFonts w:ascii="Arial" w:hAnsi="Arial" w:cs="Arial"/>
          <w:sz w:val="24"/>
          <w:szCs w:val="24"/>
        </w:rPr>
        <w:t>changes in an organism’s niche and habitat may occur at various stages in its life cycle</w:t>
      </w:r>
      <w:r w:rsidR="0051445C">
        <w:rPr>
          <w:rFonts w:ascii="Arial" w:hAnsi="Arial" w:cs="Arial"/>
          <w:sz w:val="24"/>
          <w:szCs w:val="24"/>
        </w:rPr>
        <w:t>.</w:t>
      </w:r>
    </w:p>
    <w:p w14:paraId="5987EF24" w14:textId="4EEE11D7" w:rsidR="00655EFC" w:rsidRDefault="00655EFC" w:rsidP="00655EFC">
      <w:pPr>
        <w:ind w:left="0" w:firstLine="0"/>
      </w:pPr>
    </w:p>
    <w:p w14:paraId="0D9B04C3" w14:textId="77777777" w:rsidR="00DF012F" w:rsidRPr="001C3326" w:rsidRDefault="00DF012F" w:rsidP="00DF012F">
      <w:pPr>
        <w:spacing w:after="0" w:line="240" w:lineRule="auto"/>
        <w:ind w:left="0" w:firstLine="0"/>
        <w:rPr>
          <w:rFonts w:eastAsia="Times New Roman"/>
          <w:color w:val="auto"/>
          <w:szCs w:val="24"/>
          <w:u w:val="single"/>
        </w:rPr>
      </w:pPr>
      <w:r w:rsidRPr="001C3326">
        <w:rPr>
          <w:rFonts w:eastAsia="Times New Roman"/>
          <w:color w:val="auto"/>
          <w:szCs w:val="24"/>
          <w:u w:val="single"/>
        </w:rPr>
        <w:t>Earth and Space Systems</w:t>
      </w:r>
    </w:p>
    <w:p w14:paraId="0F12723A" w14:textId="77777777" w:rsidR="00DF012F" w:rsidRPr="001C3326" w:rsidRDefault="00DF012F" w:rsidP="00DF012F">
      <w:pPr>
        <w:spacing w:after="0" w:line="240" w:lineRule="auto"/>
        <w:ind w:left="720" w:hanging="720"/>
        <w:rPr>
          <w:rFonts w:eastAsia="Times New Roman"/>
          <w:color w:val="auto"/>
          <w:szCs w:val="24"/>
        </w:rPr>
      </w:pPr>
      <w:r w:rsidRPr="001C3326">
        <w:rPr>
          <w:rFonts w:eastAsia="Times New Roman"/>
          <w:color w:val="auto"/>
          <w:szCs w:val="24"/>
        </w:rPr>
        <w:t>4.4</w:t>
      </w:r>
      <w:r w:rsidRPr="001C3326">
        <w:rPr>
          <w:rFonts w:eastAsia="Times New Roman"/>
          <w:color w:val="auto"/>
          <w:szCs w:val="24"/>
        </w:rPr>
        <w:tab/>
        <w:t>The student will investigate and understand that weather conditions and phenomena affect ecosystems and can be predicted. Key ideas include</w:t>
      </w:r>
    </w:p>
    <w:p w14:paraId="51B4D630" w14:textId="77777777" w:rsidR="00DF012F" w:rsidRPr="001C3326" w:rsidRDefault="00DF012F" w:rsidP="00DF012F">
      <w:pPr>
        <w:spacing w:after="0" w:line="240" w:lineRule="auto"/>
        <w:ind w:left="1080" w:hanging="360"/>
        <w:rPr>
          <w:rFonts w:eastAsia="Times New Roman"/>
          <w:color w:val="auto"/>
          <w:szCs w:val="24"/>
        </w:rPr>
      </w:pPr>
      <w:r w:rsidRPr="001C3326">
        <w:rPr>
          <w:rFonts w:eastAsia="Times New Roman"/>
          <w:color w:val="auto"/>
          <w:szCs w:val="24"/>
        </w:rPr>
        <w:t>b)</w:t>
      </w:r>
      <w:r w:rsidRPr="001C3326">
        <w:rPr>
          <w:rFonts w:eastAsia="Times New Roman"/>
          <w:color w:val="auto"/>
          <w:szCs w:val="24"/>
        </w:rPr>
        <w:tab/>
        <w:t>common and extreme weather events affect ecosystems; and</w:t>
      </w:r>
    </w:p>
    <w:p w14:paraId="2189D558" w14:textId="77777777" w:rsidR="00DF012F" w:rsidRPr="001C3326" w:rsidRDefault="00DF012F" w:rsidP="00DF012F">
      <w:pPr>
        <w:spacing w:after="0" w:line="240" w:lineRule="auto"/>
        <w:ind w:left="1080" w:hanging="360"/>
        <w:rPr>
          <w:rFonts w:eastAsia="Times New Roman"/>
          <w:color w:val="auto"/>
          <w:szCs w:val="24"/>
        </w:rPr>
      </w:pPr>
      <w:r w:rsidRPr="001C3326">
        <w:rPr>
          <w:rFonts w:eastAsia="Times New Roman"/>
          <w:color w:val="auto"/>
          <w:szCs w:val="24"/>
        </w:rPr>
        <w:t>c)</w:t>
      </w:r>
      <w:r w:rsidRPr="001C3326">
        <w:rPr>
          <w:rFonts w:eastAsia="Times New Roman"/>
          <w:color w:val="auto"/>
          <w:szCs w:val="24"/>
        </w:rPr>
        <w:tab/>
        <w:t>long term seasonal weather trends determine the climate of a region.</w:t>
      </w:r>
    </w:p>
    <w:p w14:paraId="1E2F562D" w14:textId="77777777" w:rsidR="00655EFC" w:rsidRPr="004C0493" w:rsidRDefault="00655EFC" w:rsidP="001C3326">
      <w:pPr>
        <w:ind w:left="0" w:firstLine="0"/>
      </w:pPr>
    </w:p>
    <w:p w14:paraId="62A260A0" w14:textId="77777777" w:rsidR="00D76F88" w:rsidRPr="001C3326" w:rsidRDefault="00D76F88" w:rsidP="00D76F88">
      <w:pPr>
        <w:pStyle w:val="NoSpacing"/>
        <w:rPr>
          <w:rFonts w:ascii="Arial" w:hAnsi="Arial" w:cs="Arial"/>
          <w:u w:val="single"/>
        </w:rPr>
      </w:pPr>
      <w:r w:rsidRPr="001C3326">
        <w:rPr>
          <w:rFonts w:ascii="Arial" w:hAnsi="Arial" w:cs="Arial"/>
          <w:u w:val="single"/>
        </w:rPr>
        <w:t>Earth Resources</w:t>
      </w:r>
    </w:p>
    <w:p w14:paraId="0A61D742" w14:textId="77777777" w:rsidR="00D76F88" w:rsidRPr="001C3326" w:rsidRDefault="00D76F88" w:rsidP="00D76F88">
      <w:pPr>
        <w:pStyle w:val="SOLstatement"/>
        <w:rPr>
          <w:rFonts w:ascii="Arial" w:hAnsi="Arial" w:cs="Arial"/>
          <w:sz w:val="24"/>
          <w:szCs w:val="24"/>
        </w:rPr>
      </w:pPr>
      <w:r w:rsidRPr="001C3326">
        <w:rPr>
          <w:rFonts w:ascii="Arial" w:hAnsi="Arial" w:cs="Arial"/>
          <w:sz w:val="24"/>
          <w:szCs w:val="24"/>
        </w:rPr>
        <w:t>4.8</w:t>
      </w:r>
      <w:r w:rsidRPr="001C3326">
        <w:rPr>
          <w:rFonts w:ascii="Arial" w:hAnsi="Arial" w:cs="Arial"/>
          <w:sz w:val="24"/>
          <w:szCs w:val="24"/>
        </w:rPr>
        <w:tab/>
        <w:t>The student will investigate and understand that Virginia has important natural resources. Key resources include</w:t>
      </w:r>
    </w:p>
    <w:p w14:paraId="668BBF7D" w14:textId="77777777" w:rsidR="00D76F88" w:rsidRPr="001C3326" w:rsidRDefault="00D76F88" w:rsidP="00694D06">
      <w:pPr>
        <w:pStyle w:val="SOLstatement"/>
        <w:numPr>
          <w:ilvl w:val="0"/>
          <w:numId w:val="17"/>
        </w:numPr>
        <w:ind w:left="1080"/>
        <w:rPr>
          <w:rFonts w:ascii="Arial" w:hAnsi="Arial" w:cs="Arial"/>
          <w:sz w:val="24"/>
          <w:szCs w:val="24"/>
        </w:rPr>
      </w:pPr>
      <w:r w:rsidRPr="001C3326">
        <w:rPr>
          <w:rFonts w:ascii="Arial" w:hAnsi="Arial" w:cs="Arial"/>
          <w:sz w:val="24"/>
          <w:szCs w:val="24"/>
        </w:rPr>
        <w:t>plants and animals;</w:t>
      </w:r>
    </w:p>
    <w:p w14:paraId="1A3E0750" w14:textId="77777777" w:rsidR="00D76F88" w:rsidRPr="001C3326" w:rsidRDefault="00D76F88" w:rsidP="00694D06">
      <w:pPr>
        <w:pStyle w:val="SOLstatement"/>
        <w:numPr>
          <w:ilvl w:val="0"/>
          <w:numId w:val="18"/>
        </w:numPr>
        <w:ind w:left="1080"/>
        <w:rPr>
          <w:rFonts w:ascii="Arial" w:hAnsi="Arial" w:cs="Arial"/>
          <w:sz w:val="24"/>
          <w:szCs w:val="24"/>
        </w:rPr>
      </w:pPr>
      <w:r w:rsidRPr="001C3326">
        <w:rPr>
          <w:rFonts w:ascii="Arial" w:hAnsi="Arial" w:cs="Arial"/>
          <w:sz w:val="24"/>
          <w:szCs w:val="24"/>
        </w:rPr>
        <w:t>forests, soil, and land.</w:t>
      </w:r>
    </w:p>
    <w:p w14:paraId="0C7C13E7" w14:textId="77777777" w:rsidR="00C13F5A" w:rsidRDefault="004F65D6">
      <w:pPr>
        <w:spacing w:after="16" w:line="259" w:lineRule="auto"/>
        <w:ind w:left="96" w:firstLine="0"/>
      </w:pPr>
      <w:r>
        <w:rPr>
          <w:b/>
        </w:rPr>
        <w:t xml:space="preserve"> </w:t>
      </w:r>
    </w:p>
    <w:p w14:paraId="0F144031" w14:textId="77777777" w:rsidR="00C13F5A" w:rsidRDefault="004F65D6" w:rsidP="001C3326">
      <w:pPr>
        <w:pStyle w:val="Heading1"/>
        <w:ind w:left="0"/>
      </w:pPr>
      <w:r>
        <w:rPr>
          <w:u w:val="none"/>
        </w:rPr>
        <w:t xml:space="preserve">Background Information </w:t>
      </w:r>
    </w:p>
    <w:p w14:paraId="16EF3EEB" w14:textId="7D5C2D1E" w:rsidR="00C13F5A" w:rsidRDefault="004F65D6" w:rsidP="001C3326">
      <w:pPr>
        <w:ind w:left="0"/>
      </w:pPr>
      <w:r>
        <w:t>The mission of the National Park Service and Shenandoah National Park is to preserve and protect the natural and cultural resources and leave them unimpaired for the enjoyment of future generations. There are more than 4</w:t>
      </w:r>
      <w:r w:rsidR="007A19FF">
        <w:t>15</w:t>
      </w:r>
      <w:r>
        <w:t xml:space="preserve"> National Park areas across the nation that protect significant natural features, historic sites, and heritage areas. </w:t>
      </w:r>
    </w:p>
    <w:p w14:paraId="734D69CD" w14:textId="77777777" w:rsidR="00C13F5A" w:rsidRDefault="004F65D6" w:rsidP="001C3326">
      <w:pPr>
        <w:spacing w:after="0" w:line="259" w:lineRule="auto"/>
        <w:ind w:left="0" w:firstLine="0"/>
      </w:pPr>
      <w:r>
        <w:t xml:space="preserve"> </w:t>
      </w:r>
    </w:p>
    <w:p w14:paraId="7BE0D2A8" w14:textId="22DCE56F" w:rsidR="00C13F5A" w:rsidRDefault="004F65D6" w:rsidP="001C3326">
      <w:pPr>
        <w:ind w:left="0"/>
      </w:pPr>
      <w:r>
        <w:t xml:space="preserve">Shenandoah National Park is one of these special places where visitors come to experience the mountain views, stroll through meadows and forests, hike to waterfalls, photograph wildflowers, and observe wildlife. Shenandoah National Park is a refuge for many animals and plants pressured by human activities and other land uses. There are more than 200 resident and migratory bird species, more than 50 species of mammals, more than 35 fish species, and 26 reptile species found in the </w:t>
      </w:r>
      <w:r w:rsidR="00B81B33">
        <w:t>P</w:t>
      </w:r>
      <w:r>
        <w:t xml:space="preserve">ark.  </w:t>
      </w:r>
    </w:p>
    <w:p w14:paraId="7AFE7A87" w14:textId="77777777" w:rsidR="00C13F5A" w:rsidRDefault="004F65D6" w:rsidP="001C3326">
      <w:pPr>
        <w:spacing w:after="0" w:line="259" w:lineRule="auto"/>
        <w:ind w:left="0" w:firstLine="0"/>
      </w:pPr>
      <w:r>
        <w:t xml:space="preserve"> </w:t>
      </w:r>
    </w:p>
    <w:p w14:paraId="0FAF84DB" w14:textId="70AC7200" w:rsidR="00C13F5A" w:rsidRDefault="004F65D6" w:rsidP="001C3326">
      <w:pPr>
        <w:ind w:left="0"/>
      </w:pPr>
      <w:r>
        <w:t>Shenandoah is also home to 14 species of salamanders including the Shenandoah salamander (</w:t>
      </w:r>
      <w:proofErr w:type="spellStart"/>
      <w:r>
        <w:rPr>
          <w:i/>
        </w:rPr>
        <w:t>Plethodon</w:t>
      </w:r>
      <w:proofErr w:type="spellEnd"/>
      <w:r>
        <w:rPr>
          <w:i/>
        </w:rPr>
        <w:t xml:space="preserve"> </w:t>
      </w:r>
      <w:r w:rsidR="00013414">
        <w:rPr>
          <w:i/>
        </w:rPr>
        <w:t>Shenandoah</w:t>
      </w:r>
      <w:r>
        <w:t xml:space="preserve">) which is an endangered species that is only found in cool moist habitats on three high elevation peaks within Shenandoah National Park. Salamanders are amphibians, and like frogs, need water or moisture in which to reproduce. Many salamanders </w:t>
      </w:r>
      <w:proofErr w:type="gramStart"/>
      <w:r>
        <w:t>are considered to be</w:t>
      </w:r>
      <w:proofErr w:type="gramEnd"/>
      <w:r>
        <w:t xml:space="preserve"> at risk for survival due to the loss of or changes to their habitat. Although these secretive creatures are unknown to many people, they are important parts of terrestrial ecosystems in our natural world and are in serious need of our protection.  </w:t>
      </w:r>
    </w:p>
    <w:p w14:paraId="5B888A1E" w14:textId="77777777" w:rsidR="00C13F5A" w:rsidRDefault="004F65D6" w:rsidP="001C3326">
      <w:pPr>
        <w:spacing w:after="0" w:line="259" w:lineRule="auto"/>
        <w:ind w:left="0" w:firstLine="0"/>
      </w:pPr>
      <w:r>
        <w:t xml:space="preserve"> </w:t>
      </w:r>
    </w:p>
    <w:p w14:paraId="20278275" w14:textId="77777777" w:rsidR="00C13F5A" w:rsidRDefault="004F65D6" w:rsidP="001C3326">
      <w:pPr>
        <w:ind w:left="0"/>
      </w:pPr>
      <w:r>
        <w:t xml:space="preserve">There are many plant and animal species worldwide that live in special habitats at higher elevations that are at risk of extinction. One contributing factor to this risk could be warming temperatures due to climate change. Climate change is predicted to result in dramatic changes in temperature and moisture conditions in the Appalachian Mountains, including the high elevation ecosystem where the Shenandoah salamander lives. </w:t>
      </w:r>
    </w:p>
    <w:p w14:paraId="26C48903" w14:textId="77777777" w:rsidR="00C13F5A" w:rsidRDefault="004F65D6">
      <w:pPr>
        <w:spacing w:after="0" w:line="259" w:lineRule="auto"/>
        <w:ind w:left="96" w:firstLine="0"/>
      </w:pPr>
      <w:r>
        <w:t xml:space="preserve"> </w:t>
      </w:r>
    </w:p>
    <w:p w14:paraId="5CC90F01" w14:textId="399DBC7B" w:rsidR="00C13F5A" w:rsidRDefault="004F65D6" w:rsidP="001C3326">
      <w:pPr>
        <w:ind w:left="0"/>
      </w:pPr>
      <w:r>
        <w:lastRenderedPageBreak/>
        <w:t>Around the world, scientists are studying potential impacts of a warming climate. Shenandoah National Park collaborat</w:t>
      </w:r>
      <w:r w:rsidR="004C0493">
        <w:t>ed</w:t>
      </w:r>
      <w:r>
        <w:t xml:space="preserve"> with the Smithsonian Institution, University of Virginia, US Geological Survey and other federal agencies to assess the potential climate change impacts on high-elevation ecosystems by studying the endangered Shenandoah salamander. Through this lesson, students will understand the plight of the Shenandoah salamander, will be able to educate others about the Shenandoah salamander and climate change, and will be able to make educated lifestyle choices to reduce their “ecological footprint.” </w:t>
      </w:r>
    </w:p>
    <w:p w14:paraId="517B9077" w14:textId="77777777" w:rsidR="00CE4209" w:rsidRPr="005E7A0D" w:rsidRDefault="00CE4209" w:rsidP="001C3326">
      <w:pPr>
        <w:ind w:left="0" w:firstLine="0"/>
      </w:pPr>
    </w:p>
    <w:p w14:paraId="5BC83501" w14:textId="77777777" w:rsidR="00C13F5A" w:rsidRDefault="004F65D6" w:rsidP="001C3326">
      <w:pPr>
        <w:pStyle w:val="Heading2"/>
        <w:ind w:left="0"/>
      </w:pPr>
      <w:r>
        <w:t xml:space="preserve">Vocabulary </w:t>
      </w:r>
    </w:p>
    <w:p w14:paraId="2AA64D58" w14:textId="22DC9DE6" w:rsidR="00993F6B" w:rsidRPr="0051445C" w:rsidRDefault="0051445C" w:rsidP="001C3326">
      <w:pPr>
        <w:numPr>
          <w:ilvl w:val="0"/>
          <w:numId w:val="2"/>
        </w:numPr>
        <w:spacing w:after="5" w:line="250" w:lineRule="auto"/>
        <w:ind w:left="360" w:hanging="360"/>
      </w:pPr>
      <w:r w:rsidRPr="0051445C">
        <w:rPr>
          <w:b/>
        </w:rPr>
        <w:t>a</w:t>
      </w:r>
      <w:r w:rsidR="004F65D6" w:rsidRPr="0051445C">
        <w:rPr>
          <w:b/>
        </w:rPr>
        <w:t xml:space="preserve">dapt </w:t>
      </w:r>
      <w:r w:rsidR="004F65D6" w:rsidRPr="0051445C">
        <w:t>–</w:t>
      </w:r>
      <w:r w:rsidR="004F65D6" w:rsidRPr="0051445C">
        <w:rPr>
          <w:b/>
        </w:rPr>
        <w:t xml:space="preserve"> </w:t>
      </w:r>
      <w:r w:rsidR="004F65D6" w:rsidRPr="0051445C">
        <w:t>to make fit or suitable by changing or adjusting</w:t>
      </w:r>
      <w:r w:rsidR="009C51CB" w:rsidRPr="0051445C">
        <w:t xml:space="preserve"> </w:t>
      </w:r>
    </w:p>
    <w:p w14:paraId="48F1E49D" w14:textId="61DD5899" w:rsidR="00C13F5A" w:rsidRPr="0051445C" w:rsidRDefault="0051445C" w:rsidP="001C3326">
      <w:pPr>
        <w:numPr>
          <w:ilvl w:val="0"/>
          <w:numId w:val="2"/>
        </w:numPr>
        <w:spacing w:after="5" w:line="250" w:lineRule="auto"/>
        <w:ind w:left="360" w:hanging="360"/>
      </w:pPr>
      <w:r w:rsidRPr="0051445C">
        <w:rPr>
          <w:b/>
        </w:rPr>
        <w:t>a</w:t>
      </w:r>
      <w:r w:rsidR="009C51CB" w:rsidRPr="0051445C">
        <w:rPr>
          <w:b/>
        </w:rPr>
        <w:t>daptation</w:t>
      </w:r>
      <w:r w:rsidR="009C51CB" w:rsidRPr="0051445C">
        <w:t xml:space="preserve"> </w:t>
      </w:r>
      <w:r w:rsidR="00993F6B" w:rsidRPr="0051445C">
        <w:t>–</w:t>
      </w:r>
      <w:r w:rsidR="009C51CB" w:rsidRPr="0051445C">
        <w:t xml:space="preserve"> a</w:t>
      </w:r>
      <w:r w:rsidR="00993F6B" w:rsidRPr="0051445C">
        <w:t xml:space="preserve"> special trait or characteristic that helps an organism survive</w:t>
      </w:r>
      <w:r w:rsidR="004F65D6" w:rsidRPr="0051445C">
        <w:t xml:space="preserve"> </w:t>
      </w:r>
    </w:p>
    <w:p w14:paraId="02DC24FE" w14:textId="302EBAFC" w:rsidR="00C13F5A" w:rsidRPr="0051445C" w:rsidRDefault="004F65D6" w:rsidP="001C3326">
      <w:pPr>
        <w:spacing w:after="5" w:line="250" w:lineRule="auto"/>
        <w:ind w:left="810" w:hanging="444"/>
      </w:pPr>
      <w:r w:rsidRPr="0051445C">
        <w:rPr>
          <w:rFonts w:ascii="Courier New" w:eastAsia="Courier New" w:hAnsi="Courier New" w:cs="Courier New"/>
        </w:rPr>
        <w:t>o</w:t>
      </w:r>
      <w:r w:rsidRPr="0051445C">
        <w:t xml:space="preserve"> </w:t>
      </w:r>
      <w:r w:rsidR="0051445C" w:rsidRPr="0051445C">
        <w:rPr>
          <w:b/>
        </w:rPr>
        <w:t>p</w:t>
      </w:r>
      <w:r w:rsidRPr="0051445C">
        <w:rPr>
          <w:b/>
        </w:rPr>
        <w:t xml:space="preserve">hysical adaptation </w:t>
      </w:r>
      <w:r w:rsidRPr="0051445C">
        <w:t>–</w:t>
      </w:r>
      <w:r w:rsidRPr="0051445C">
        <w:rPr>
          <w:b/>
        </w:rPr>
        <w:t xml:space="preserve"> </w:t>
      </w:r>
      <w:r w:rsidRPr="0051445C">
        <w:t xml:space="preserve">a part or function of the body that helps an organism survive. Examples include claws, thorns, long legs, camouflage, </w:t>
      </w:r>
      <w:r w:rsidR="00993F6B" w:rsidRPr="0051445C">
        <w:t xml:space="preserve">and </w:t>
      </w:r>
      <w:r w:rsidRPr="0051445C">
        <w:t xml:space="preserve">mimicry </w:t>
      </w:r>
    </w:p>
    <w:p w14:paraId="5283E277" w14:textId="175EF6B4" w:rsidR="00C13F5A" w:rsidRPr="0051445C" w:rsidRDefault="004F65D6" w:rsidP="001C3326">
      <w:pPr>
        <w:spacing w:after="5" w:line="250" w:lineRule="auto"/>
        <w:ind w:left="810" w:hanging="444"/>
      </w:pPr>
      <w:r w:rsidRPr="0051445C">
        <w:rPr>
          <w:rFonts w:ascii="Courier New" w:eastAsia="Courier New" w:hAnsi="Courier New" w:cs="Courier New"/>
        </w:rPr>
        <w:t>o</w:t>
      </w:r>
      <w:r w:rsidRPr="0051445C">
        <w:t xml:space="preserve"> </w:t>
      </w:r>
      <w:r w:rsidR="0051445C" w:rsidRPr="0051445C">
        <w:rPr>
          <w:b/>
        </w:rPr>
        <w:t>b</w:t>
      </w:r>
      <w:r w:rsidRPr="0051445C">
        <w:rPr>
          <w:b/>
        </w:rPr>
        <w:t xml:space="preserve">ehavioral adaptation </w:t>
      </w:r>
      <w:r w:rsidRPr="0051445C">
        <w:t>–</w:t>
      </w:r>
      <w:r w:rsidRPr="0051445C">
        <w:rPr>
          <w:b/>
        </w:rPr>
        <w:t xml:space="preserve"> </w:t>
      </w:r>
      <w:r w:rsidRPr="0051445C">
        <w:t>behaviors or actions that</w:t>
      </w:r>
      <w:r w:rsidRPr="0051445C">
        <w:rPr>
          <w:b/>
        </w:rPr>
        <w:t xml:space="preserve"> </w:t>
      </w:r>
      <w:r w:rsidRPr="0051445C">
        <w:t xml:space="preserve">allow an animal to respond to life needs. Examples include hibernation, migration, dormancy, instinct, and learned behavior </w:t>
      </w:r>
    </w:p>
    <w:p w14:paraId="2893BFEF" w14:textId="5D048488" w:rsidR="00C13F5A" w:rsidRPr="0051445C" w:rsidRDefault="0051445C" w:rsidP="001C3326">
      <w:pPr>
        <w:numPr>
          <w:ilvl w:val="0"/>
          <w:numId w:val="2"/>
        </w:numPr>
        <w:spacing w:after="5" w:line="250" w:lineRule="auto"/>
        <w:ind w:left="360" w:hanging="360"/>
      </w:pPr>
      <w:r w:rsidRPr="0051445C">
        <w:rPr>
          <w:b/>
        </w:rPr>
        <w:t>a</w:t>
      </w:r>
      <w:r w:rsidR="004F65D6" w:rsidRPr="0051445C">
        <w:rPr>
          <w:b/>
        </w:rPr>
        <w:t>mphibia</w:t>
      </w:r>
      <w:r w:rsidR="00993F6B" w:rsidRPr="0051445C">
        <w:rPr>
          <w:b/>
        </w:rPr>
        <w:t xml:space="preserve">n </w:t>
      </w:r>
      <w:r w:rsidR="00993F6B" w:rsidRPr="0051445C">
        <w:t>–</w:t>
      </w:r>
      <w:r w:rsidR="00993F6B" w:rsidRPr="0051445C">
        <w:rPr>
          <w:b/>
        </w:rPr>
        <w:t xml:space="preserve"> </w:t>
      </w:r>
      <w:r w:rsidR="004F65D6" w:rsidRPr="0051445C">
        <w:t xml:space="preserve">a cold-blooded vertebrate that spends some time on land but must breed and develop into an adult in moist areas. Frogs, salamanders, and toads are amphibians. </w:t>
      </w:r>
    </w:p>
    <w:p w14:paraId="4736EFFE" w14:textId="4217D0F6" w:rsidR="00C13F5A" w:rsidRPr="0051445C" w:rsidRDefault="0051445C" w:rsidP="001C3326">
      <w:pPr>
        <w:numPr>
          <w:ilvl w:val="0"/>
          <w:numId w:val="2"/>
        </w:numPr>
        <w:spacing w:after="5" w:line="250" w:lineRule="auto"/>
        <w:ind w:left="360" w:hanging="360"/>
      </w:pPr>
      <w:r w:rsidRPr="0051445C">
        <w:rPr>
          <w:b/>
        </w:rPr>
        <w:t>c</w:t>
      </w:r>
      <w:r w:rsidR="004F65D6" w:rsidRPr="0051445C">
        <w:rPr>
          <w:b/>
        </w:rPr>
        <w:t xml:space="preserve">arbon dioxide </w:t>
      </w:r>
      <w:r w:rsidR="004F65D6" w:rsidRPr="0051445C">
        <w:t>– a colorless gas released from the decomposition of organic materials (i.e. animal respiration, burning of fossil fuels.) Carbon dioxide in the Earth’s atmosphere keeps some of the Sun’s energy from radiating back into space, keeping the planet warm enough to support life.</w:t>
      </w:r>
      <w:r w:rsidR="004F65D6" w:rsidRPr="0051445C">
        <w:rPr>
          <w:rFonts w:ascii="Verdana" w:eastAsia="Verdana" w:hAnsi="Verdana" w:cs="Verdana"/>
          <w:sz w:val="31"/>
          <w:vertAlign w:val="subscript"/>
        </w:rPr>
        <w:t xml:space="preserve">  </w:t>
      </w:r>
      <w:r w:rsidR="004F65D6" w:rsidRPr="0051445C">
        <w:t xml:space="preserve"> </w:t>
      </w:r>
    </w:p>
    <w:p w14:paraId="21A1B7A5" w14:textId="04320938" w:rsidR="00C13F5A" w:rsidRPr="0051445C" w:rsidRDefault="0051445C" w:rsidP="001C3326">
      <w:pPr>
        <w:numPr>
          <w:ilvl w:val="0"/>
          <w:numId w:val="2"/>
        </w:numPr>
        <w:spacing w:after="5" w:line="250" w:lineRule="auto"/>
        <w:ind w:left="360" w:hanging="360"/>
      </w:pPr>
      <w:r w:rsidRPr="0051445C">
        <w:rPr>
          <w:b/>
        </w:rPr>
        <w:t>c</w:t>
      </w:r>
      <w:r w:rsidR="004F65D6" w:rsidRPr="0051445C">
        <w:rPr>
          <w:b/>
        </w:rPr>
        <w:t>old-bloode</w:t>
      </w:r>
      <w:r w:rsidR="00993F6B" w:rsidRPr="0051445C">
        <w:rPr>
          <w:b/>
        </w:rPr>
        <w:t xml:space="preserve">d </w:t>
      </w:r>
      <w:r w:rsidR="00993F6B" w:rsidRPr="0051445C">
        <w:t xml:space="preserve">– </w:t>
      </w:r>
      <w:r w:rsidR="004F65D6" w:rsidRPr="0051445C">
        <w:t>body temperature varies with surrounding temperature</w:t>
      </w:r>
      <w:r w:rsidR="004F65D6" w:rsidRPr="0051445C">
        <w:rPr>
          <w:b/>
        </w:rPr>
        <w:t xml:space="preserve"> </w:t>
      </w:r>
    </w:p>
    <w:p w14:paraId="540EFCA6" w14:textId="0430ECDB" w:rsidR="00C13F5A" w:rsidRPr="0051445C" w:rsidRDefault="0051445C" w:rsidP="001C3326">
      <w:pPr>
        <w:numPr>
          <w:ilvl w:val="0"/>
          <w:numId w:val="2"/>
        </w:numPr>
        <w:spacing w:after="5" w:line="250" w:lineRule="auto"/>
        <w:ind w:left="360" w:hanging="360"/>
      </w:pPr>
      <w:r w:rsidRPr="0051445C">
        <w:rPr>
          <w:b/>
        </w:rPr>
        <w:t>c</w:t>
      </w:r>
      <w:r w:rsidR="004F65D6" w:rsidRPr="0051445C">
        <w:rPr>
          <w:b/>
        </w:rPr>
        <w:t>limate change</w:t>
      </w:r>
      <w:r w:rsidR="004F65D6" w:rsidRPr="0051445C">
        <w:t xml:space="preserve"> – long-term alteration in global weather patterns, especially noted as increases in temperature and storm activity and intensity. These changes can be a combination of natural and/or human-induced activities such as the greenhouse effect from the burning of fossil fuels.   </w:t>
      </w:r>
    </w:p>
    <w:p w14:paraId="5DFF3FA0" w14:textId="38FDA7D0" w:rsidR="00C13F5A" w:rsidRPr="0051445C" w:rsidRDefault="0051445C" w:rsidP="001C3326">
      <w:pPr>
        <w:numPr>
          <w:ilvl w:val="0"/>
          <w:numId w:val="2"/>
        </w:numPr>
        <w:spacing w:after="34" w:line="250" w:lineRule="auto"/>
        <w:ind w:left="360" w:hanging="360"/>
      </w:pPr>
      <w:r w:rsidRPr="0051445C">
        <w:rPr>
          <w:b/>
        </w:rPr>
        <w:t>e</w:t>
      </w:r>
      <w:r w:rsidR="004F65D6" w:rsidRPr="0051445C">
        <w:rPr>
          <w:b/>
        </w:rPr>
        <w:t>ndangered specie</w:t>
      </w:r>
      <w:r w:rsidR="00993F6B" w:rsidRPr="0051445C">
        <w:rPr>
          <w:b/>
        </w:rPr>
        <w:t xml:space="preserve">s </w:t>
      </w:r>
      <w:r w:rsidR="00993F6B" w:rsidRPr="0051445C">
        <w:t xml:space="preserve">– </w:t>
      </w:r>
      <w:r w:rsidR="004F65D6" w:rsidRPr="0051445C">
        <w:t xml:space="preserve">a species whose numbers are so few, or are declining so quickly, that the animal, plant, or other organism may soon become extinct. Endangered species are protected under national or international law. </w:t>
      </w:r>
    </w:p>
    <w:p w14:paraId="2438B65E" w14:textId="1E9BD8FB" w:rsidR="00C13F5A" w:rsidRPr="0051445C" w:rsidRDefault="0051445C" w:rsidP="001C3326">
      <w:pPr>
        <w:numPr>
          <w:ilvl w:val="0"/>
          <w:numId w:val="2"/>
        </w:numPr>
        <w:spacing w:after="5" w:line="250" w:lineRule="auto"/>
        <w:ind w:left="360" w:hanging="360"/>
      </w:pPr>
      <w:r w:rsidRPr="0051445C">
        <w:rPr>
          <w:b/>
        </w:rPr>
        <w:t>g</w:t>
      </w:r>
      <w:r w:rsidR="004F65D6" w:rsidRPr="0051445C">
        <w:rPr>
          <w:b/>
        </w:rPr>
        <w:t xml:space="preserve">reenhouse effect </w:t>
      </w:r>
      <w:r w:rsidR="004F65D6" w:rsidRPr="0051445C">
        <w:t>–</w:t>
      </w:r>
      <w:r w:rsidR="004F65D6" w:rsidRPr="0051445C">
        <w:rPr>
          <w:b/>
        </w:rPr>
        <w:t xml:space="preserve"> </w:t>
      </w:r>
      <w:r w:rsidR="004F65D6" w:rsidRPr="0051445C">
        <w:t xml:space="preserve">warming of a planet’s atmosphere caused by solar radiation trapped by water vapor and carbon dioxide. </w:t>
      </w:r>
    </w:p>
    <w:p w14:paraId="2EB8F470" w14:textId="3640E91D" w:rsidR="00C13F5A" w:rsidRPr="0051445C" w:rsidRDefault="0051445C" w:rsidP="001C3326">
      <w:pPr>
        <w:numPr>
          <w:ilvl w:val="0"/>
          <w:numId w:val="2"/>
        </w:numPr>
        <w:spacing w:after="5" w:line="250" w:lineRule="auto"/>
        <w:ind w:left="360" w:hanging="360"/>
      </w:pPr>
      <w:r w:rsidRPr="0051445C">
        <w:rPr>
          <w:b/>
        </w:rPr>
        <w:t>h</w:t>
      </w:r>
      <w:r w:rsidR="004F65D6" w:rsidRPr="0051445C">
        <w:rPr>
          <w:b/>
        </w:rPr>
        <w:t>abita</w:t>
      </w:r>
      <w:r w:rsidR="00993F6B" w:rsidRPr="0051445C">
        <w:rPr>
          <w:b/>
        </w:rPr>
        <w:t xml:space="preserve">t </w:t>
      </w:r>
      <w:r w:rsidR="00993F6B" w:rsidRPr="0051445C">
        <w:t xml:space="preserve">– </w:t>
      </w:r>
      <w:r w:rsidR="004F65D6" w:rsidRPr="0051445C">
        <w:t xml:space="preserve">environment in which a plant or animal lives </w:t>
      </w:r>
    </w:p>
    <w:p w14:paraId="088640B0" w14:textId="5A7A4745" w:rsidR="00C13F5A" w:rsidRPr="0051445C" w:rsidRDefault="0051445C" w:rsidP="001C3326">
      <w:pPr>
        <w:numPr>
          <w:ilvl w:val="0"/>
          <w:numId w:val="2"/>
        </w:numPr>
        <w:spacing w:after="5" w:line="250" w:lineRule="auto"/>
        <w:ind w:left="360" w:hanging="360"/>
      </w:pPr>
      <w:r w:rsidRPr="0051445C">
        <w:rPr>
          <w:b/>
        </w:rPr>
        <w:t>p</w:t>
      </w:r>
      <w:r w:rsidR="004F65D6" w:rsidRPr="0051445C">
        <w:rPr>
          <w:b/>
        </w:rPr>
        <w:t>reservation</w:t>
      </w:r>
      <w:r w:rsidR="004F65D6" w:rsidRPr="0051445C">
        <w:t xml:space="preserve"> – to keep intact, guard from danger, harm, or injury  </w:t>
      </w:r>
    </w:p>
    <w:p w14:paraId="216C44CE" w14:textId="2DD53D32" w:rsidR="00C13F5A" w:rsidRPr="0051445C" w:rsidRDefault="0051445C" w:rsidP="0051445C">
      <w:pPr>
        <w:spacing w:after="5" w:line="250" w:lineRule="auto"/>
        <w:ind w:left="360" w:firstLine="0"/>
      </w:pPr>
      <w:r w:rsidRPr="0051445C">
        <w:rPr>
          <w:b/>
        </w:rPr>
        <w:t>p</w:t>
      </w:r>
      <w:r w:rsidR="004F65D6" w:rsidRPr="0051445C">
        <w:rPr>
          <w:b/>
        </w:rPr>
        <w:t>rotectio</w:t>
      </w:r>
      <w:r w:rsidR="00993F6B" w:rsidRPr="0051445C">
        <w:rPr>
          <w:b/>
        </w:rPr>
        <w:t xml:space="preserve">n </w:t>
      </w:r>
      <w:r w:rsidR="00993F6B" w:rsidRPr="0051445C">
        <w:t xml:space="preserve">– </w:t>
      </w:r>
      <w:r w:rsidR="004F65D6" w:rsidRPr="0051445C">
        <w:t xml:space="preserve">the act of preventing something from being harmed or damaged, or the state of being kept safe </w:t>
      </w:r>
    </w:p>
    <w:p w14:paraId="51985466" w14:textId="6156334C" w:rsidR="00C13F5A" w:rsidRPr="0051445C" w:rsidRDefault="0051445C" w:rsidP="001C3326">
      <w:pPr>
        <w:numPr>
          <w:ilvl w:val="0"/>
          <w:numId w:val="2"/>
        </w:numPr>
        <w:spacing w:after="5" w:line="250" w:lineRule="auto"/>
        <w:ind w:left="360" w:hanging="360"/>
      </w:pPr>
      <w:r w:rsidRPr="0051445C">
        <w:rPr>
          <w:b/>
        </w:rPr>
        <w:t>r</w:t>
      </w:r>
      <w:r w:rsidR="004F65D6" w:rsidRPr="0051445C">
        <w:rPr>
          <w:b/>
        </w:rPr>
        <w:t>esearch</w:t>
      </w:r>
      <w:r w:rsidR="004F65D6" w:rsidRPr="0051445C">
        <w:t xml:space="preserve"> – the methodical investigation into a subject in order to discover facts, to establish or revise a theory, or to develop a plan of action based on the facts discovered </w:t>
      </w:r>
    </w:p>
    <w:p w14:paraId="5BEAA46B" w14:textId="2A07392D" w:rsidR="00C13F5A" w:rsidRPr="0051445C" w:rsidRDefault="0051445C" w:rsidP="001C3326">
      <w:pPr>
        <w:numPr>
          <w:ilvl w:val="0"/>
          <w:numId w:val="2"/>
        </w:numPr>
        <w:spacing w:after="5" w:line="250" w:lineRule="auto"/>
        <w:ind w:left="360" w:hanging="360"/>
      </w:pPr>
      <w:r w:rsidRPr="0051445C">
        <w:rPr>
          <w:b/>
        </w:rPr>
        <w:t>t</w:t>
      </w:r>
      <w:r w:rsidR="004F65D6" w:rsidRPr="0051445C">
        <w:rPr>
          <w:b/>
        </w:rPr>
        <w:t>errestria</w:t>
      </w:r>
      <w:r w:rsidR="00993F6B" w:rsidRPr="0051445C">
        <w:rPr>
          <w:b/>
        </w:rPr>
        <w:t xml:space="preserve">l </w:t>
      </w:r>
      <w:r w:rsidR="00993F6B" w:rsidRPr="0051445C">
        <w:t>–</w:t>
      </w:r>
      <w:r w:rsidR="00993F6B" w:rsidRPr="0051445C">
        <w:rPr>
          <w:b/>
        </w:rPr>
        <w:t xml:space="preserve"> </w:t>
      </w:r>
      <w:r w:rsidR="004F65D6" w:rsidRPr="0051445C">
        <w:t xml:space="preserve">living or growing on land rather than in the sea or the air </w:t>
      </w:r>
    </w:p>
    <w:p w14:paraId="53B29521" w14:textId="77777777" w:rsidR="00C13F5A" w:rsidRDefault="004F65D6">
      <w:pPr>
        <w:spacing w:after="57" w:line="259" w:lineRule="auto"/>
        <w:ind w:left="816" w:firstLine="0"/>
      </w:pPr>
      <w:r>
        <w:rPr>
          <w:i/>
          <w:sz w:val="16"/>
        </w:rPr>
        <w:t xml:space="preserve"> </w:t>
      </w:r>
    </w:p>
    <w:p w14:paraId="43E74BC0" w14:textId="6D37F045" w:rsidR="00C13F5A" w:rsidRDefault="00C13F5A">
      <w:pPr>
        <w:spacing w:after="0" w:line="259" w:lineRule="auto"/>
        <w:ind w:left="96" w:firstLine="0"/>
      </w:pPr>
    </w:p>
    <w:p w14:paraId="1B51D42D" w14:textId="43E6C84E" w:rsidR="00C13F5A" w:rsidRDefault="004F65D6" w:rsidP="001C3326">
      <w:pPr>
        <w:pStyle w:val="Heading1"/>
        <w:ind w:left="0"/>
      </w:pPr>
      <w:bookmarkStart w:id="0" w:name="_Hlk33424747"/>
      <w:r>
        <w:lastRenderedPageBreak/>
        <w:t>Pre-</w:t>
      </w:r>
      <w:r w:rsidR="00D35623">
        <w:t xml:space="preserve">Ranger </w:t>
      </w:r>
      <w:r>
        <w:t>Visit Activities</w:t>
      </w:r>
      <w:r>
        <w:rPr>
          <w:u w:val="none"/>
        </w:rPr>
        <w:t xml:space="preserve"> </w:t>
      </w:r>
    </w:p>
    <w:p w14:paraId="2D458A81" w14:textId="55FF9963" w:rsidR="00C13F5A" w:rsidRDefault="004F65D6" w:rsidP="001C3326">
      <w:pPr>
        <w:ind w:left="0"/>
      </w:pPr>
      <w:r>
        <w:t xml:space="preserve">Complete the following pre-visit activities to prepare the students for the Shenandoah National Park </w:t>
      </w:r>
      <w:r w:rsidR="008743BB">
        <w:t>r</w:t>
      </w:r>
      <w:r w:rsidR="00BA37FC">
        <w:t>anger</w:t>
      </w:r>
      <w:r>
        <w:t xml:space="preserve"> program in your classroom. </w:t>
      </w:r>
    </w:p>
    <w:p w14:paraId="68EAC1E0" w14:textId="77777777" w:rsidR="007E1B16" w:rsidRDefault="007E1B16" w:rsidP="00855D51">
      <w:pPr>
        <w:ind w:left="0" w:firstLine="0"/>
      </w:pPr>
    </w:p>
    <w:p w14:paraId="6B64EF1B" w14:textId="189BD016" w:rsidR="007E1B16" w:rsidRPr="007E1B16" w:rsidRDefault="007E1B16" w:rsidP="007E1B16">
      <w:pPr>
        <w:keepNext/>
        <w:spacing w:after="0" w:line="240" w:lineRule="auto"/>
        <w:ind w:left="0" w:firstLine="0"/>
        <w:outlineLvl w:val="7"/>
        <w:rPr>
          <w:rFonts w:eastAsia="Times New Roman" w:cs="Times New Roman"/>
          <w:b/>
          <w:color w:val="auto"/>
          <w:szCs w:val="24"/>
        </w:rPr>
      </w:pPr>
      <w:r w:rsidRPr="007E1B16">
        <w:rPr>
          <w:rFonts w:eastAsia="Times New Roman" w:cs="Times New Roman"/>
          <w:b/>
          <w:color w:val="auto"/>
          <w:szCs w:val="24"/>
        </w:rPr>
        <w:t>Materials for Pre-</w:t>
      </w:r>
      <w:r w:rsidR="008F5AEA">
        <w:rPr>
          <w:rFonts w:eastAsia="Times New Roman" w:cs="Times New Roman"/>
          <w:b/>
          <w:color w:val="auto"/>
          <w:szCs w:val="24"/>
        </w:rPr>
        <w:t>Ranger V</w:t>
      </w:r>
      <w:r w:rsidRPr="007E1B16">
        <w:rPr>
          <w:rFonts w:eastAsia="Times New Roman" w:cs="Times New Roman"/>
          <w:b/>
          <w:color w:val="auto"/>
          <w:szCs w:val="24"/>
        </w:rPr>
        <w:t>isit Activities</w:t>
      </w:r>
    </w:p>
    <w:bookmarkEnd w:id="0"/>
    <w:p w14:paraId="02A19560" w14:textId="225930F6" w:rsidR="004556D1" w:rsidRDefault="004556D1" w:rsidP="001C3326">
      <w:pPr>
        <w:ind w:left="0" w:firstLine="0"/>
      </w:pPr>
      <w:r>
        <w:t xml:space="preserve">Internet access </w:t>
      </w:r>
      <w:r w:rsidR="00FB3A42">
        <w:t>and speakers</w:t>
      </w:r>
      <w:r w:rsidR="00972C03">
        <w:t xml:space="preserve"> </w:t>
      </w:r>
      <w:r>
        <w:t>for videos and research</w:t>
      </w:r>
      <w:r w:rsidR="00972C03">
        <w:t xml:space="preserve">, </w:t>
      </w:r>
      <w:r w:rsidR="00972C03" w:rsidRPr="001C3326">
        <w:rPr>
          <w:i/>
        </w:rPr>
        <w:t>W</w:t>
      </w:r>
      <w:r w:rsidRPr="001C3326">
        <w:rPr>
          <w:i/>
        </w:rPr>
        <w:t xml:space="preserve">hat </w:t>
      </w:r>
      <w:r w:rsidR="00B81B33">
        <w:rPr>
          <w:i/>
        </w:rPr>
        <w:t>I</w:t>
      </w:r>
      <w:r w:rsidRPr="001C3326">
        <w:rPr>
          <w:i/>
        </w:rPr>
        <w:t>s a National Park?</w:t>
      </w:r>
      <w:r>
        <w:t xml:space="preserve"> activity sheet (attached)</w:t>
      </w:r>
      <w:r w:rsidR="004F1391">
        <w:t xml:space="preserve">, </w:t>
      </w:r>
      <w:r w:rsidRPr="00EC5DAA">
        <w:rPr>
          <w:i/>
        </w:rPr>
        <w:t>KWL</w:t>
      </w:r>
      <w:r w:rsidR="00EC5DAA">
        <w:t xml:space="preserve"> </w:t>
      </w:r>
      <w:r w:rsidRPr="00EC5DAA">
        <w:t>activity</w:t>
      </w:r>
      <w:r>
        <w:t xml:space="preserve"> sheet (attached)</w:t>
      </w:r>
    </w:p>
    <w:p w14:paraId="5FDF4DA1" w14:textId="01F9C8E5" w:rsidR="00C13F5A" w:rsidRDefault="00C13F5A" w:rsidP="001C3326">
      <w:pPr>
        <w:spacing w:after="0" w:line="259" w:lineRule="auto"/>
        <w:ind w:left="0" w:firstLine="0"/>
      </w:pPr>
    </w:p>
    <w:p w14:paraId="14B2005E" w14:textId="330172AE" w:rsidR="00C13F5A" w:rsidRPr="001C3326" w:rsidRDefault="004F65D6" w:rsidP="00C63887">
      <w:pPr>
        <w:pStyle w:val="ListParagraph"/>
        <w:numPr>
          <w:ilvl w:val="0"/>
          <w:numId w:val="10"/>
        </w:numPr>
        <w:spacing w:after="1" w:line="259" w:lineRule="auto"/>
        <w:rPr>
          <w:rFonts w:ascii="Arial" w:hAnsi="Arial" w:cs="Arial"/>
          <w:sz w:val="24"/>
          <w:szCs w:val="24"/>
        </w:rPr>
      </w:pPr>
      <w:bookmarkStart w:id="1" w:name="_Hlk33091825"/>
      <w:r w:rsidRPr="001C3326">
        <w:rPr>
          <w:rFonts w:ascii="Arial" w:hAnsi="Arial" w:cs="Arial"/>
          <w:b/>
          <w:sz w:val="24"/>
          <w:szCs w:val="24"/>
        </w:rPr>
        <w:t xml:space="preserve">What </w:t>
      </w:r>
      <w:r w:rsidR="00C3547D">
        <w:rPr>
          <w:rFonts w:ascii="Arial" w:hAnsi="Arial" w:cs="Arial"/>
          <w:b/>
          <w:sz w:val="24"/>
          <w:szCs w:val="24"/>
        </w:rPr>
        <w:t>I</w:t>
      </w:r>
      <w:r w:rsidRPr="001C3326">
        <w:rPr>
          <w:rFonts w:ascii="Arial" w:hAnsi="Arial" w:cs="Arial"/>
          <w:b/>
          <w:sz w:val="24"/>
          <w:szCs w:val="24"/>
        </w:rPr>
        <w:t>s a National Park?</w:t>
      </w:r>
      <w:r w:rsidRPr="001C3326">
        <w:rPr>
          <w:rFonts w:ascii="Arial" w:hAnsi="Arial" w:cs="Arial"/>
          <w:sz w:val="24"/>
          <w:szCs w:val="24"/>
        </w:rPr>
        <w:t xml:space="preserve">  </w:t>
      </w:r>
    </w:p>
    <w:bookmarkEnd w:id="1"/>
    <w:p w14:paraId="19B996CE" w14:textId="7B90FEDA" w:rsidR="00C13F5A" w:rsidRDefault="000602A4" w:rsidP="001C3326">
      <w:pPr>
        <w:ind w:left="360"/>
      </w:pPr>
      <w:r>
        <w:t xml:space="preserve">Individually or as a class, visit the National Park Service website. </w:t>
      </w:r>
      <w:r w:rsidR="004F65D6">
        <w:t xml:space="preserve">Use the </w:t>
      </w:r>
      <w:r w:rsidR="004F65D6">
        <w:rPr>
          <w:i/>
        </w:rPr>
        <w:t xml:space="preserve">What </w:t>
      </w:r>
      <w:r w:rsidR="00B81B33">
        <w:rPr>
          <w:i/>
        </w:rPr>
        <w:t>I</w:t>
      </w:r>
      <w:r w:rsidR="004F65D6">
        <w:rPr>
          <w:i/>
        </w:rPr>
        <w:t>s a National Park?</w:t>
      </w:r>
      <w:r w:rsidR="004F65D6">
        <w:t xml:space="preserve"> </w:t>
      </w:r>
      <w:r>
        <w:t>a</w:t>
      </w:r>
      <w:r w:rsidR="004F65D6">
        <w:t xml:space="preserve">ctivity sheet and </w:t>
      </w:r>
      <w:r>
        <w:t xml:space="preserve">find </w:t>
      </w:r>
      <w:r w:rsidR="004F65D6">
        <w:t xml:space="preserve">six different </w:t>
      </w:r>
      <w:r w:rsidR="00B81B33">
        <w:t>n</w:t>
      </w:r>
      <w:r w:rsidR="004F65D6">
        <w:t xml:space="preserve">ational </w:t>
      </w:r>
      <w:r w:rsidR="00B81B33">
        <w:t>p</w:t>
      </w:r>
      <w:r w:rsidR="004F65D6">
        <w:t>ark areas and identify a significant feature of each selected park area. Next, use the Shenandoah National Park website</w:t>
      </w:r>
      <w:r w:rsidR="00820119">
        <w:t xml:space="preserve"> </w:t>
      </w:r>
      <w:r w:rsidR="004F65D6">
        <w:t xml:space="preserve">to learn about the park.  </w:t>
      </w:r>
    </w:p>
    <w:p w14:paraId="7FDB1F85" w14:textId="77777777" w:rsidR="00C13F5A" w:rsidRDefault="004F65D6">
      <w:pPr>
        <w:spacing w:after="0" w:line="259" w:lineRule="auto"/>
        <w:ind w:left="96" w:firstLine="0"/>
      </w:pPr>
      <w:r>
        <w:t xml:space="preserve"> </w:t>
      </w:r>
    </w:p>
    <w:p w14:paraId="1455247C" w14:textId="130EEAFE" w:rsidR="00C13F5A" w:rsidRDefault="004F65D6" w:rsidP="00C63887">
      <w:pPr>
        <w:pStyle w:val="Heading2"/>
        <w:numPr>
          <w:ilvl w:val="0"/>
          <w:numId w:val="10"/>
        </w:numPr>
      </w:pPr>
      <w:r>
        <w:t xml:space="preserve">The Changing World of the Shenandoah Salamander </w:t>
      </w:r>
      <w:r>
        <w:rPr>
          <w:b w:val="0"/>
        </w:rPr>
        <w:t xml:space="preserve"> </w:t>
      </w:r>
    </w:p>
    <w:p w14:paraId="49A98632" w14:textId="5D5A2D3A" w:rsidR="00C13F5A" w:rsidRPr="001C3326" w:rsidRDefault="004F65D6" w:rsidP="00C63887">
      <w:pPr>
        <w:pStyle w:val="NoSpacing"/>
        <w:numPr>
          <w:ilvl w:val="0"/>
          <w:numId w:val="12"/>
        </w:numPr>
        <w:rPr>
          <w:rFonts w:ascii="Arial" w:hAnsi="Arial" w:cs="Arial"/>
        </w:rPr>
      </w:pPr>
      <w:r w:rsidRPr="001C3326">
        <w:rPr>
          <w:rFonts w:ascii="Arial" w:hAnsi="Arial" w:cs="Arial"/>
        </w:rPr>
        <w:t xml:space="preserve">Use the </w:t>
      </w:r>
      <w:r w:rsidRPr="001C3326">
        <w:rPr>
          <w:rFonts w:ascii="Arial" w:hAnsi="Arial" w:cs="Arial"/>
          <w:i/>
        </w:rPr>
        <w:t>KWL</w:t>
      </w:r>
      <w:r w:rsidR="00EC5DAA">
        <w:rPr>
          <w:rFonts w:ascii="Arial" w:hAnsi="Arial" w:cs="Arial"/>
          <w:i/>
        </w:rPr>
        <w:t xml:space="preserve"> a</w:t>
      </w:r>
      <w:r w:rsidRPr="001C3326">
        <w:rPr>
          <w:rFonts w:ascii="Arial" w:hAnsi="Arial" w:cs="Arial"/>
        </w:rPr>
        <w:t xml:space="preserve">ctivity sheet and have the students record what they KNOW about the Shenandoah salamander and climate change in the “K” </w:t>
      </w:r>
      <w:r w:rsidR="00EC5DAA">
        <w:rPr>
          <w:rFonts w:ascii="Arial" w:hAnsi="Arial" w:cs="Arial"/>
        </w:rPr>
        <w:t>column</w:t>
      </w:r>
      <w:r w:rsidRPr="001C3326">
        <w:rPr>
          <w:rFonts w:ascii="Arial" w:hAnsi="Arial" w:cs="Arial"/>
        </w:rPr>
        <w:t xml:space="preserve">, and then brainstorm with students about what they WANT to know and record it in the “W” </w:t>
      </w:r>
      <w:r w:rsidR="00EC5DAA">
        <w:rPr>
          <w:rFonts w:ascii="Arial" w:hAnsi="Arial" w:cs="Arial"/>
        </w:rPr>
        <w:t>column</w:t>
      </w:r>
      <w:r w:rsidRPr="001C3326">
        <w:rPr>
          <w:rFonts w:ascii="Arial" w:hAnsi="Arial" w:cs="Arial"/>
        </w:rPr>
        <w:t xml:space="preserve">. </w:t>
      </w:r>
    </w:p>
    <w:p w14:paraId="6DE82D46" w14:textId="54D36C92" w:rsidR="00C13F5A" w:rsidRPr="001C3326" w:rsidRDefault="005551C4" w:rsidP="00C63887">
      <w:pPr>
        <w:pStyle w:val="NoSpacing"/>
        <w:numPr>
          <w:ilvl w:val="0"/>
          <w:numId w:val="12"/>
        </w:numPr>
        <w:rPr>
          <w:rFonts w:ascii="Arial" w:hAnsi="Arial" w:cs="Arial"/>
        </w:rPr>
      </w:pPr>
      <w:r w:rsidRPr="001C3326">
        <w:rPr>
          <w:rFonts w:ascii="Arial" w:hAnsi="Arial" w:cs="Arial"/>
        </w:rPr>
        <w:t>W</w:t>
      </w:r>
      <w:r w:rsidR="004F65D6" w:rsidRPr="001C3326">
        <w:rPr>
          <w:rFonts w:ascii="Arial" w:hAnsi="Arial" w:cs="Arial"/>
        </w:rPr>
        <w:t>atch</w:t>
      </w:r>
      <w:r w:rsidR="00703035" w:rsidRPr="001C3326">
        <w:rPr>
          <w:rFonts w:ascii="Arial" w:hAnsi="Arial" w:cs="Arial"/>
        </w:rPr>
        <w:t xml:space="preserve"> the</w:t>
      </w:r>
      <w:r w:rsidR="0016324C">
        <w:rPr>
          <w:rFonts w:ascii="Arial" w:hAnsi="Arial" w:cs="Arial"/>
        </w:rPr>
        <w:t xml:space="preserve"> </w:t>
      </w:r>
      <w:proofErr w:type="spellStart"/>
      <w:r w:rsidR="004F65D6" w:rsidRPr="001C3326">
        <w:rPr>
          <w:rFonts w:ascii="Arial" w:hAnsi="Arial" w:cs="Arial"/>
          <w:i/>
        </w:rPr>
        <w:t>The</w:t>
      </w:r>
      <w:proofErr w:type="spellEnd"/>
      <w:r w:rsidR="004F65D6" w:rsidRPr="001C3326">
        <w:rPr>
          <w:rFonts w:ascii="Arial" w:hAnsi="Arial" w:cs="Arial"/>
        </w:rPr>
        <w:t xml:space="preserve"> </w:t>
      </w:r>
      <w:r w:rsidR="004F65D6" w:rsidRPr="001C3326">
        <w:rPr>
          <w:rFonts w:ascii="Arial" w:hAnsi="Arial" w:cs="Arial"/>
          <w:i/>
        </w:rPr>
        <w:t>Shenandoah Salamander</w:t>
      </w:r>
      <w:r w:rsidR="004F65D6" w:rsidRPr="001C3326">
        <w:rPr>
          <w:rFonts w:ascii="Arial" w:hAnsi="Arial" w:cs="Arial"/>
        </w:rPr>
        <w:t xml:space="preserve"> video</w:t>
      </w:r>
      <w:r w:rsidR="00997BF3">
        <w:rPr>
          <w:rFonts w:ascii="Arial" w:hAnsi="Arial" w:cs="Arial"/>
        </w:rPr>
        <w:t xml:space="preserve"> (link on Resources and References page)</w:t>
      </w:r>
      <w:r w:rsidR="004F65D6" w:rsidRPr="001C3326">
        <w:rPr>
          <w:rFonts w:ascii="Arial" w:hAnsi="Arial" w:cs="Arial"/>
        </w:rPr>
        <w:t>. Challenge the students to listen for the following concepts in the video</w:t>
      </w:r>
      <w:r w:rsidR="00A97060">
        <w:rPr>
          <w:rFonts w:ascii="Arial" w:hAnsi="Arial" w:cs="Arial"/>
        </w:rPr>
        <w:t xml:space="preserve"> and record </w:t>
      </w:r>
      <w:r w:rsidR="00AA4B60">
        <w:rPr>
          <w:rFonts w:ascii="Arial" w:hAnsi="Arial" w:cs="Arial"/>
        </w:rPr>
        <w:t xml:space="preserve">what they learn </w:t>
      </w:r>
      <w:r w:rsidR="00A97060">
        <w:rPr>
          <w:rFonts w:ascii="Arial" w:hAnsi="Arial" w:cs="Arial"/>
        </w:rPr>
        <w:t>in the “L” column</w:t>
      </w:r>
      <w:r w:rsidR="004F65D6" w:rsidRPr="001C3326">
        <w:rPr>
          <w:rFonts w:ascii="Arial" w:hAnsi="Arial" w:cs="Arial"/>
        </w:rPr>
        <w:t xml:space="preserve">: </w:t>
      </w:r>
    </w:p>
    <w:p w14:paraId="7F1DD6C7" w14:textId="77777777" w:rsidR="00C13F5A" w:rsidRPr="005551C4" w:rsidRDefault="004F65D6" w:rsidP="00C63887">
      <w:pPr>
        <w:numPr>
          <w:ilvl w:val="0"/>
          <w:numId w:val="11"/>
        </w:numPr>
        <w:ind w:left="1080"/>
        <w:rPr>
          <w:szCs w:val="24"/>
        </w:rPr>
      </w:pPr>
      <w:r w:rsidRPr="005551C4">
        <w:rPr>
          <w:szCs w:val="24"/>
        </w:rPr>
        <w:t xml:space="preserve">What is the habitat of the Shenandoah salamander and its specific needs for survival? </w:t>
      </w:r>
      <w:r w:rsidRPr="005551C4">
        <w:rPr>
          <w:i/>
          <w:szCs w:val="24"/>
        </w:rPr>
        <w:t>(cool and moist environments on mountaintops in Shenandoah National Park)</w:t>
      </w:r>
      <w:r w:rsidRPr="005551C4">
        <w:rPr>
          <w:szCs w:val="24"/>
        </w:rPr>
        <w:t xml:space="preserve"> </w:t>
      </w:r>
    </w:p>
    <w:p w14:paraId="36C59657" w14:textId="77777777" w:rsidR="00C13F5A" w:rsidRPr="001C3326" w:rsidRDefault="004F65D6" w:rsidP="00C63887">
      <w:pPr>
        <w:numPr>
          <w:ilvl w:val="0"/>
          <w:numId w:val="11"/>
        </w:numPr>
        <w:ind w:left="1080"/>
        <w:rPr>
          <w:szCs w:val="24"/>
        </w:rPr>
      </w:pPr>
      <w:r w:rsidRPr="005E7A0D">
        <w:rPr>
          <w:szCs w:val="24"/>
        </w:rPr>
        <w:t>What physical and behavioral adaptations does the Shenandoah salamander have to help it survive</w:t>
      </w:r>
      <w:r w:rsidRPr="00C626AD">
        <w:rPr>
          <w:szCs w:val="24"/>
        </w:rPr>
        <w:t xml:space="preserve"> in its environment? </w:t>
      </w:r>
      <w:r w:rsidRPr="001C3326">
        <w:rPr>
          <w:i/>
          <w:szCs w:val="24"/>
        </w:rPr>
        <w:t>(moist skin, lives at high elevation under rocks where it is cool and moist)</w:t>
      </w:r>
      <w:r w:rsidRPr="001C3326">
        <w:rPr>
          <w:szCs w:val="24"/>
        </w:rPr>
        <w:t xml:space="preserve">  </w:t>
      </w:r>
    </w:p>
    <w:p w14:paraId="15D8E6EF" w14:textId="72F8F195" w:rsidR="00C13F5A" w:rsidRPr="00B81B33" w:rsidRDefault="004F65D6" w:rsidP="00B81B33">
      <w:pPr>
        <w:numPr>
          <w:ilvl w:val="0"/>
          <w:numId w:val="11"/>
        </w:numPr>
        <w:ind w:left="1080"/>
        <w:rPr>
          <w:szCs w:val="24"/>
        </w:rPr>
      </w:pPr>
      <w:r w:rsidRPr="001C3326">
        <w:rPr>
          <w:szCs w:val="24"/>
        </w:rPr>
        <w:t xml:space="preserve">Why is the Shenandoah salamander a federally endangered species? </w:t>
      </w:r>
      <w:r w:rsidRPr="00B81B33">
        <w:rPr>
          <w:i/>
          <w:szCs w:val="24"/>
        </w:rPr>
        <w:t>(Rarity, restricted range)</w:t>
      </w:r>
      <w:r w:rsidRPr="00B81B33">
        <w:rPr>
          <w:szCs w:val="24"/>
        </w:rPr>
        <w:t xml:space="preserve"> </w:t>
      </w:r>
    </w:p>
    <w:p w14:paraId="3D201FCA" w14:textId="77777777" w:rsidR="00C13F5A" w:rsidRPr="005551C4" w:rsidRDefault="004F65D6" w:rsidP="00C63887">
      <w:pPr>
        <w:numPr>
          <w:ilvl w:val="0"/>
          <w:numId w:val="11"/>
        </w:numPr>
        <w:spacing w:after="5" w:line="250" w:lineRule="auto"/>
        <w:ind w:left="1080"/>
        <w:rPr>
          <w:szCs w:val="24"/>
        </w:rPr>
      </w:pPr>
      <w:r w:rsidRPr="005551C4">
        <w:rPr>
          <w:szCs w:val="24"/>
        </w:rPr>
        <w:t xml:space="preserve">What is climate? </w:t>
      </w:r>
      <w:r w:rsidRPr="005551C4">
        <w:rPr>
          <w:i/>
          <w:szCs w:val="24"/>
        </w:rPr>
        <w:t>(weather conditions prevailing over a period of years)</w:t>
      </w:r>
      <w:r w:rsidRPr="005551C4">
        <w:rPr>
          <w:szCs w:val="24"/>
        </w:rPr>
        <w:t xml:space="preserve"> </w:t>
      </w:r>
    </w:p>
    <w:p w14:paraId="14704E5E" w14:textId="5358E06E" w:rsidR="00C13F5A" w:rsidRPr="001C3326" w:rsidRDefault="004F65D6" w:rsidP="00C63887">
      <w:pPr>
        <w:numPr>
          <w:ilvl w:val="0"/>
          <w:numId w:val="11"/>
        </w:numPr>
        <w:spacing w:after="5" w:line="250" w:lineRule="auto"/>
        <w:ind w:left="1080"/>
        <w:rPr>
          <w:szCs w:val="24"/>
        </w:rPr>
      </w:pPr>
      <w:r w:rsidRPr="005E7A0D">
        <w:rPr>
          <w:szCs w:val="24"/>
        </w:rPr>
        <w:t xml:space="preserve">What is climate change and what causes it? </w:t>
      </w:r>
      <w:r w:rsidRPr="005E7A0D">
        <w:rPr>
          <w:i/>
          <w:szCs w:val="24"/>
        </w:rPr>
        <w:t>(Climate change is a long</w:t>
      </w:r>
      <w:r w:rsidR="00BA37FC" w:rsidRPr="00C626AD">
        <w:rPr>
          <w:i/>
          <w:szCs w:val="24"/>
        </w:rPr>
        <w:t>-</w:t>
      </w:r>
      <w:r w:rsidRPr="00C626AD">
        <w:rPr>
          <w:i/>
          <w:szCs w:val="24"/>
        </w:rPr>
        <w:t>term alteration in global weather patterns, especially noted as increases in temperature and storm activity and intensity. These changes can be a combination of natural and/or</w:t>
      </w:r>
      <w:r w:rsidRPr="001C3326">
        <w:rPr>
          <w:i/>
          <w:szCs w:val="24"/>
        </w:rPr>
        <w:t xml:space="preserve"> human-induced activities such as the greenhouse effect from the burning of fossil fuels.)</w:t>
      </w:r>
      <w:r w:rsidRPr="001C3326">
        <w:rPr>
          <w:szCs w:val="24"/>
        </w:rPr>
        <w:t xml:space="preserve"> </w:t>
      </w:r>
    </w:p>
    <w:p w14:paraId="337B38A7" w14:textId="62B5B1B7" w:rsidR="00C13F5A" w:rsidRPr="001C3326" w:rsidRDefault="004F65D6" w:rsidP="00C63887">
      <w:pPr>
        <w:numPr>
          <w:ilvl w:val="0"/>
          <w:numId w:val="11"/>
        </w:numPr>
        <w:spacing w:after="5" w:line="250" w:lineRule="auto"/>
        <w:ind w:left="1080"/>
        <w:rPr>
          <w:szCs w:val="24"/>
        </w:rPr>
      </w:pPr>
      <w:r w:rsidRPr="001C3326">
        <w:rPr>
          <w:szCs w:val="24"/>
        </w:rPr>
        <w:t xml:space="preserve">What is happening to the habitat of the Shenandoah salamander? </w:t>
      </w:r>
      <w:r w:rsidRPr="001C3326">
        <w:rPr>
          <w:i/>
          <w:szCs w:val="24"/>
        </w:rPr>
        <w:t>(</w:t>
      </w:r>
      <w:r w:rsidR="00B81B33">
        <w:rPr>
          <w:i/>
          <w:szCs w:val="24"/>
        </w:rPr>
        <w:t>H</w:t>
      </w:r>
      <w:r w:rsidRPr="001C3326">
        <w:rPr>
          <w:i/>
          <w:szCs w:val="24"/>
        </w:rPr>
        <w:t>uman activities are causing more greenhouse gas emissions which cause higher temperatures and lower humidity in salamander habitat</w:t>
      </w:r>
      <w:r w:rsidR="00B81B33">
        <w:rPr>
          <w:i/>
          <w:szCs w:val="24"/>
        </w:rPr>
        <w:t>.</w:t>
      </w:r>
      <w:r w:rsidRPr="001C3326">
        <w:rPr>
          <w:i/>
          <w:szCs w:val="24"/>
        </w:rPr>
        <w:t xml:space="preserve">) </w:t>
      </w:r>
    </w:p>
    <w:p w14:paraId="1939239B" w14:textId="77777777" w:rsidR="00C13F5A" w:rsidRPr="001C3326" w:rsidRDefault="004F65D6" w:rsidP="00C63887">
      <w:pPr>
        <w:numPr>
          <w:ilvl w:val="0"/>
          <w:numId w:val="11"/>
        </w:numPr>
        <w:ind w:left="1080"/>
        <w:rPr>
          <w:szCs w:val="24"/>
        </w:rPr>
      </w:pPr>
      <w:r w:rsidRPr="001C3326">
        <w:rPr>
          <w:szCs w:val="24"/>
        </w:rPr>
        <w:t xml:space="preserve">The Shenandoah salamander is an endangered species and found only in Shenandoah National Park. Its habitat is changing ~ getting drier and warmer due to climate change.  </w:t>
      </w:r>
    </w:p>
    <w:p w14:paraId="4017A8FB" w14:textId="57BE4A6D" w:rsidR="00C13F5A" w:rsidRPr="001C3326" w:rsidRDefault="004F65D6" w:rsidP="00C63887">
      <w:pPr>
        <w:pStyle w:val="ListParagraph"/>
        <w:numPr>
          <w:ilvl w:val="0"/>
          <w:numId w:val="11"/>
        </w:numPr>
        <w:ind w:left="1080"/>
        <w:rPr>
          <w:rFonts w:ascii="Arial" w:hAnsi="Arial" w:cs="Arial"/>
          <w:sz w:val="24"/>
          <w:szCs w:val="24"/>
        </w:rPr>
      </w:pPr>
      <w:r w:rsidRPr="001C3326">
        <w:rPr>
          <w:rFonts w:ascii="Arial" w:hAnsi="Arial" w:cs="Arial"/>
          <w:sz w:val="24"/>
          <w:szCs w:val="24"/>
        </w:rPr>
        <w:lastRenderedPageBreak/>
        <w:t xml:space="preserve">What will happen to the Shenandoah salamander if its habitat continues to change due to a changing climate? </w:t>
      </w:r>
      <w:r w:rsidRPr="001C3326">
        <w:rPr>
          <w:rFonts w:ascii="Arial" w:hAnsi="Arial" w:cs="Arial"/>
          <w:i/>
          <w:sz w:val="24"/>
          <w:szCs w:val="24"/>
        </w:rPr>
        <w:t>(Can it move somewhere else? Can it adapt? Will it become extinct?)</w:t>
      </w:r>
    </w:p>
    <w:p w14:paraId="3FBDD276" w14:textId="481D34AE" w:rsidR="00C13F5A" w:rsidRPr="001C3326" w:rsidRDefault="004F65D6" w:rsidP="00C63887">
      <w:pPr>
        <w:pStyle w:val="NoSpacing"/>
        <w:numPr>
          <w:ilvl w:val="0"/>
          <w:numId w:val="10"/>
        </w:numPr>
        <w:rPr>
          <w:rFonts w:ascii="Arial" w:hAnsi="Arial" w:cs="Arial"/>
        </w:rPr>
      </w:pPr>
      <w:r w:rsidRPr="001C3326">
        <w:rPr>
          <w:rFonts w:ascii="Arial" w:hAnsi="Arial" w:cs="Arial"/>
          <w:b/>
        </w:rPr>
        <w:t>What’s the Word</w:t>
      </w:r>
      <w:r w:rsidRPr="001C3326">
        <w:rPr>
          <w:rFonts w:ascii="Arial" w:hAnsi="Arial" w:cs="Arial"/>
        </w:rPr>
        <w:t xml:space="preserve">? </w:t>
      </w:r>
    </w:p>
    <w:p w14:paraId="703FC1D8" w14:textId="77777777" w:rsidR="00C13F5A" w:rsidRDefault="004F65D6" w:rsidP="001C3326">
      <w:pPr>
        <w:ind w:left="360"/>
      </w:pPr>
      <w:r>
        <w:t xml:space="preserve">Select one student to lead a word game with the rest of the class. Have the leader choose a vocabulary word. Mark a blank line for each letter of the word on the chalkboard. The rest of the class tries to guess the missing letters to discover the word. As the students make guesses, place correct letters on the appropriate blank lines. Write incorrect letters in a separate column to show which letters have been guessed. For each incorrect guess, the leader is awarded a letter from ADAPT. The leader “survives” if he/she spells ADAPT before the rest of the class correctly spells and defines the vocabulary word. Repeat with other players as time allows. </w:t>
      </w:r>
    </w:p>
    <w:p w14:paraId="58FC7886" w14:textId="237AD267" w:rsidR="00C13F5A" w:rsidRDefault="00C13F5A" w:rsidP="001C3326">
      <w:pPr>
        <w:spacing w:after="16" w:line="259" w:lineRule="auto"/>
        <w:ind w:left="0" w:firstLine="0"/>
      </w:pPr>
    </w:p>
    <w:p w14:paraId="68A88CA9" w14:textId="173A93E7" w:rsidR="00C13F5A" w:rsidRDefault="004F65D6" w:rsidP="001C3326">
      <w:pPr>
        <w:pStyle w:val="Heading1"/>
        <w:ind w:left="0"/>
      </w:pPr>
      <w:bookmarkStart w:id="2" w:name="_Hlk33425034"/>
      <w:r>
        <w:t xml:space="preserve">Shenandoah National Park </w:t>
      </w:r>
      <w:r w:rsidR="00BA37FC">
        <w:t>Ranger</w:t>
      </w:r>
      <w:r>
        <w:t xml:space="preserve"> </w:t>
      </w:r>
      <w:r w:rsidR="007341A5">
        <w:t>In-</w:t>
      </w:r>
      <w:r>
        <w:t>Classroom Program</w:t>
      </w:r>
      <w:r>
        <w:rPr>
          <w:u w:val="none"/>
        </w:rPr>
        <w:t xml:space="preserve"> </w:t>
      </w:r>
    </w:p>
    <w:p w14:paraId="56E9B9F2" w14:textId="2204283E" w:rsidR="00ED0528" w:rsidRDefault="004F65D6" w:rsidP="001C3326">
      <w:pPr>
        <w:ind w:left="0"/>
      </w:pPr>
      <w:r>
        <w:t xml:space="preserve">The </w:t>
      </w:r>
      <w:r w:rsidR="00E343B1">
        <w:t>r</w:t>
      </w:r>
      <w:r w:rsidR="00BA37FC">
        <w:t>anger</w:t>
      </w:r>
      <w:r>
        <w:t xml:space="preserve">-led classroom program is designed for a </w:t>
      </w:r>
      <w:proofErr w:type="gramStart"/>
      <w:r>
        <w:t>60 minute</w:t>
      </w:r>
      <w:proofErr w:type="gramEnd"/>
      <w:r>
        <w:t xml:space="preserve"> class period.</w:t>
      </w:r>
      <w:r w:rsidR="00A71DBF">
        <w:t xml:space="preserve"> </w:t>
      </w:r>
      <w:r w:rsidR="00A71DBF" w:rsidRPr="00F73B97">
        <w:t xml:space="preserve">Approximately </w:t>
      </w:r>
      <w:r w:rsidR="00F73B97" w:rsidRPr="00F73B97">
        <w:t>1</w:t>
      </w:r>
      <w:r w:rsidR="00A71DBF" w:rsidRPr="00F73B97">
        <w:t xml:space="preserve"> week before the classroom program</w:t>
      </w:r>
      <w:r w:rsidR="00A71DBF" w:rsidRPr="00F73B97">
        <w:rPr>
          <w:b/>
        </w:rPr>
        <w:t>,</w:t>
      </w:r>
      <w:r w:rsidR="00A71DBF" w:rsidRPr="00F73B97">
        <w:t xml:space="preserve"> the lead ranger will contact the</w:t>
      </w:r>
      <w:r w:rsidR="00A71DBF">
        <w:t xml:space="preserve"> lead teacher to coordinate the final details of the program day: location, starting time for the program, and whether multiple classes will be scheduled. Share </w:t>
      </w:r>
      <w:r w:rsidR="0014358C">
        <w:t xml:space="preserve">program </w:t>
      </w:r>
      <w:r w:rsidR="00A71DBF">
        <w:t xml:space="preserve">details with all </w:t>
      </w:r>
      <w:r w:rsidR="0014358C">
        <w:t xml:space="preserve">participating </w:t>
      </w:r>
      <w:r w:rsidR="00A71DBF">
        <w:t>teachers</w:t>
      </w:r>
      <w:r w:rsidR="0014358C">
        <w:t>.</w:t>
      </w:r>
      <w:r>
        <w:t xml:space="preserve"> Allow time for the </w:t>
      </w:r>
      <w:r w:rsidR="00E343B1">
        <w:t>r</w:t>
      </w:r>
      <w:r w:rsidR="00BA37FC">
        <w:t>anger</w:t>
      </w:r>
      <w:r>
        <w:t xml:space="preserve"> to set up activities and prepare for the students. </w:t>
      </w:r>
    </w:p>
    <w:p w14:paraId="25292363" w14:textId="2A634AE9" w:rsidR="00C13F5A" w:rsidRPr="00ED0528" w:rsidRDefault="004F65D6" w:rsidP="00ED0528">
      <w:pPr>
        <w:pStyle w:val="NoSpacing"/>
        <w:numPr>
          <w:ilvl w:val="0"/>
          <w:numId w:val="16"/>
        </w:numPr>
        <w:rPr>
          <w:rFonts w:ascii="Arial" w:hAnsi="Arial" w:cs="Arial"/>
        </w:rPr>
      </w:pPr>
      <w:r w:rsidRPr="00ED0528">
        <w:rPr>
          <w:rFonts w:ascii="Arial" w:hAnsi="Arial" w:cs="Arial"/>
        </w:rPr>
        <w:t xml:space="preserve">Please stay in the classroom to assist the students and </w:t>
      </w:r>
      <w:r w:rsidR="007E593C">
        <w:rPr>
          <w:rFonts w:ascii="Arial" w:hAnsi="Arial" w:cs="Arial"/>
        </w:rPr>
        <w:t>r</w:t>
      </w:r>
      <w:r w:rsidR="00BA37FC" w:rsidRPr="00ED0528">
        <w:rPr>
          <w:rFonts w:ascii="Arial" w:hAnsi="Arial" w:cs="Arial"/>
        </w:rPr>
        <w:t>anger</w:t>
      </w:r>
      <w:r w:rsidRPr="00ED0528">
        <w:rPr>
          <w:rFonts w:ascii="Arial" w:hAnsi="Arial" w:cs="Arial"/>
        </w:rPr>
        <w:t xml:space="preserve"> during the presentation. </w:t>
      </w:r>
    </w:p>
    <w:p w14:paraId="48B2A7BE" w14:textId="7BF8AE7C" w:rsidR="00F62D18" w:rsidRPr="001C3326" w:rsidRDefault="00ED0528" w:rsidP="00ED0528">
      <w:pPr>
        <w:pStyle w:val="NoSpacing"/>
        <w:numPr>
          <w:ilvl w:val="0"/>
          <w:numId w:val="16"/>
        </w:numPr>
        <w:rPr>
          <w:rFonts w:ascii="Arial" w:hAnsi="Arial" w:cs="Arial"/>
          <w:color w:val="222222"/>
        </w:rPr>
      </w:pPr>
      <w:r>
        <w:rPr>
          <w:rFonts w:ascii="Arial" w:hAnsi="Arial" w:cs="Arial"/>
          <w:color w:val="222222"/>
        </w:rPr>
        <w:t>P</w:t>
      </w:r>
      <w:r w:rsidR="00F62D18" w:rsidRPr="00C626AD">
        <w:rPr>
          <w:rFonts w:ascii="Arial" w:hAnsi="Arial" w:cs="Arial"/>
          <w:color w:val="222222"/>
        </w:rPr>
        <w:t xml:space="preserve">rovide a writing board (chalk, dry erase, or smartboard) and a small table for the ranger’s use. </w:t>
      </w:r>
    </w:p>
    <w:p w14:paraId="3FAAFE30" w14:textId="77777777" w:rsidR="00F62D18" w:rsidRPr="001C3326" w:rsidRDefault="00F62D18" w:rsidP="00C63887">
      <w:pPr>
        <w:pStyle w:val="NoSpacing"/>
        <w:numPr>
          <w:ilvl w:val="0"/>
          <w:numId w:val="13"/>
        </w:numPr>
        <w:rPr>
          <w:rFonts w:ascii="Arial" w:hAnsi="Arial" w:cs="Arial"/>
        </w:rPr>
      </w:pPr>
      <w:r w:rsidRPr="001C3326">
        <w:rPr>
          <w:rFonts w:ascii="Arial" w:hAnsi="Arial" w:cs="Arial"/>
          <w:color w:val="222222"/>
          <w:shd w:val="clear" w:color="auto" w:fill="FFFFFF"/>
        </w:rPr>
        <w:t>The ranger will discuss with students what they have learned from their pre-visit activities.</w:t>
      </w:r>
      <w:r w:rsidRPr="001C3326">
        <w:rPr>
          <w:rFonts w:ascii="Arial" w:hAnsi="Arial" w:cs="Arial"/>
          <w:color w:val="222222"/>
        </w:rPr>
        <w:t xml:space="preserve"> The ranger will cover topics including Shenandoah National Park, the Shenandoah salamander, and climate change and its potential effect on the Shenandoah salamander. </w:t>
      </w:r>
    </w:p>
    <w:p w14:paraId="2933122C" w14:textId="77777777" w:rsidR="00F62D18" w:rsidRPr="001C3326" w:rsidRDefault="00F62D18" w:rsidP="00C63887">
      <w:pPr>
        <w:pStyle w:val="NoSpacing"/>
        <w:numPr>
          <w:ilvl w:val="0"/>
          <w:numId w:val="13"/>
        </w:numPr>
        <w:rPr>
          <w:rFonts w:ascii="Arial" w:hAnsi="Arial" w:cs="Arial"/>
        </w:rPr>
      </w:pPr>
      <w:r w:rsidRPr="001C3326">
        <w:rPr>
          <w:rFonts w:ascii="Arial" w:hAnsi="Arial" w:cs="Arial"/>
          <w:color w:val="222222"/>
        </w:rPr>
        <w:t>Students will participate in lively educational activities led by the ranger and assisted by the teacher.</w:t>
      </w:r>
    </w:p>
    <w:p w14:paraId="1B743BA5" w14:textId="77777777" w:rsidR="00F62D18" w:rsidRPr="001C3326" w:rsidRDefault="00F62D18" w:rsidP="00C63887">
      <w:pPr>
        <w:pStyle w:val="NoSpacing"/>
        <w:numPr>
          <w:ilvl w:val="0"/>
          <w:numId w:val="13"/>
        </w:numPr>
        <w:rPr>
          <w:rFonts w:ascii="Arial" w:hAnsi="Arial" w:cs="Arial"/>
        </w:rPr>
      </w:pPr>
      <w:r w:rsidRPr="001C3326">
        <w:rPr>
          <w:rFonts w:ascii="Arial" w:hAnsi="Arial" w:cs="Arial"/>
        </w:rPr>
        <w:t>The ranger concludes the program with an invitation to visit the park. The teacher is provided with an information packet for the classroom.</w:t>
      </w:r>
    </w:p>
    <w:bookmarkEnd w:id="2"/>
    <w:p w14:paraId="363F4756" w14:textId="6D83E09A" w:rsidR="00C13F5A" w:rsidRDefault="00C13F5A" w:rsidP="001C3326">
      <w:pPr>
        <w:spacing w:after="0" w:line="259" w:lineRule="auto"/>
        <w:ind w:left="0" w:firstLine="0"/>
      </w:pPr>
    </w:p>
    <w:p w14:paraId="1CF3050F" w14:textId="77777777" w:rsidR="00C13F5A" w:rsidRDefault="004F65D6" w:rsidP="00722686">
      <w:pPr>
        <w:pStyle w:val="Heading1"/>
        <w:ind w:left="0"/>
      </w:pPr>
      <w:bookmarkStart w:id="3" w:name="_Hlk33425087"/>
      <w:r>
        <w:t>Post-</w:t>
      </w:r>
      <w:r w:rsidR="00BA37FC">
        <w:t>Ranger</w:t>
      </w:r>
      <w:r>
        <w:t xml:space="preserve"> Visit Activities</w:t>
      </w:r>
      <w:r>
        <w:rPr>
          <w:u w:val="none"/>
        </w:rPr>
        <w:t xml:space="preserve"> </w:t>
      </w:r>
    </w:p>
    <w:p w14:paraId="3215C93F" w14:textId="0DF3BB06" w:rsidR="00C13F5A" w:rsidRDefault="004F65D6" w:rsidP="00722686">
      <w:pPr>
        <w:ind w:left="0"/>
      </w:pPr>
      <w:r>
        <w:t xml:space="preserve">Following the Shenandoah National Park </w:t>
      </w:r>
      <w:r w:rsidR="00D1165C">
        <w:t>r</w:t>
      </w:r>
      <w:r w:rsidR="00BA37FC">
        <w:t>anger</w:t>
      </w:r>
      <w:r>
        <w:t xml:space="preserve"> program in your classroom, complete as many of the following post-visit activities as possible to conclude the unit of study. Complete the Program Evaluation Form. Return the program evaluation to: </w:t>
      </w:r>
    </w:p>
    <w:p w14:paraId="08D64397" w14:textId="77777777" w:rsidR="00C13F5A" w:rsidRDefault="004F65D6" w:rsidP="00722686">
      <w:pPr>
        <w:spacing w:after="0" w:line="259" w:lineRule="auto"/>
        <w:ind w:left="0" w:firstLine="0"/>
      </w:pPr>
      <w:r>
        <w:t xml:space="preserve"> </w:t>
      </w:r>
    </w:p>
    <w:p w14:paraId="1EEBB932" w14:textId="29FEFF70" w:rsidR="00C13F5A" w:rsidRDefault="004F65D6" w:rsidP="00722686">
      <w:pPr>
        <w:ind w:left="0"/>
      </w:pPr>
      <w:r>
        <w:t>Shenandoah National Park</w:t>
      </w:r>
    </w:p>
    <w:p w14:paraId="542C75A0" w14:textId="77777777" w:rsidR="00C13F5A" w:rsidRDefault="004F65D6" w:rsidP="00722686">
      <w:pPr>
        <w:ind w:left="0"/>
      </w:pPr>
      <w:r>
        <w:t xml:space="preserve">3655 US Hwy 211 East </w:t>
      </w:r>
    </w:p>
    <w:p w14:paraId="48A95962" w14:textId="77777777" w:rsidR="00C13F5A" w:rsidRDefault="004F65D6" w:rsidP="00722686">
      <w:pPr>
        <w:ind w:left="0"/>
      </w:pPr>
      <w:r>
        <w:t xml:space="preserve">Luray, VA  22835 </w:t>
      </w:r>
    </w:p>
    <w:p w14:paraId="23D6F1C6" w14:textId="77777777" w:rsidR="00C13F5A" w:rsidRDefault="004F65D6" w:rsidP="00722686">
      <w:pPr>
        <w:ind w:left="0"/>
      </w:pPr>
      <w:r>
        <w:t xml:space="preserve">Attention: Education Office </w:t>
      </w:r>
    </w:p>
    <w:bookmarkEnd w:id="3"/>
    <w:p w14:paraId="0806055C" w14:textId="369A2588" w:rsidR="00C13F5A" w:rsidRDefault="00C13F5A">
      <w:pPr>
        <w:spacing w:after="0" w:line="259" w:lineRule="auto"/>
        <w:ind w:left="96" w:firstLine="0"/>
      </w:pPr>
    </w:p>
    <w:p w14:paraId="0EC39B37" w14:textId="09D4F7A6" w:rsidR="007E1B16" w:rsidRPr="007E1B16" w:rsidRDefault="007E1B16" w:rsidP="007E1B16">
      <w:pPr>
        <w:keepNext/>
        <w:spacing w:after="0" w:line="240" w:lineRule="auto"/>
        <w:ind w:left="0" w:firstLine="0"/>
        <w:outlineLvl w:val="7"/>
        <w:rPr>
          <w:rFonts w:eastAsia="Times New Roman" w:cs="Times New Roman"/>
          <w:b/>
          <w:color w:val="auto"/>
          <w:szCs w:val="24"/>
        </w:rPr>
      </w:pPr>
      <w:r w:rsidRPr="007E1B16">
        <w:rPr>
          <w:rFonts w:eastAsia="Times New Roman" w:cs="Times New Roman"/>
          <w:b/>
          <w:color w:val="auto"/>
          <w:szCs w:val="24"/>
        </w:rPr>
        <w:lastRenderedPageBreak/>
        <w:t>Materials for Post-</w:t>
      </w:r>
      <w:r w:rsidR="008F5AEA">
        <w:rPr>
          <w:rFonts w:eastAsia="Times New Roman" w:cs="Times New Roman"/>
          <w:b/>
          <w:color w:val="auto"/>
          <w:szCs w:val="24"/>
        </w:rPr>
        <w:t>Ranger V</w:t>
      </w:r>
      <w:r w:rsidRPr="007E1B16">
        <w:rPr>
          <w:rFonts w:eastAsia="Times New Roman" w:cs="Times New Roman"/>
          <w:b/>
          <w:color w:val="auto"/>
          <w:szCs w:val="24"/>
        </w:rPr>
        <w:t>isit Activities</w:t>
      </w:r>
    </w:p>
    <w:p w14:paraId="49D0831B" w14:textId="57A999A4" w:rsidR="00F6663D" w:rsidRDefault="000B63CD" w:rsidP="007E1B16">
      <w:pPr>
        <w:ind w:left="0"/>
      </w:pPr>
      <w:r w:rsidRPr="000B63CD">
        <w:rPr>
          <w:i/>
        </w:rPr>
        <w:t>NPS Arrowhead</w:t>
      </w:r>
      <w:r>
        <w:t xml:space="preserve"> sheet (attached), </w:t>
      </w:r>
      <w:r w:rsidR="003D3AAE" w:rsidRPr="009A51B1">
        <w:rPr>
          <w:szCs w:val="24"/>
        </w:rPr>
        <w:t xml:space="preserve">Shenandoah salamander </w:t>
      </w:r>
      <w:r w:rsidR="003D3AAE" w:rsidRPr="001C3326">
        <w:rPr>
          <w:i/>
          <w:szCs w:val="24"/>
        </w:rPr>
        <w:t>KWL</w:t>
      </w:r>
      <w:r w:rsidR="00EC5DAA">
        <w:rPr>
          <w:i/>
          <w:szCs w:val="24"/>
        </w:rPr>
        <w:t xml:space="preserve"> </w:t>
      </w:r>
      <w:r w:rsidR="003D3AAE">
        <w:rPr>
          <w:szCs w:val="24"/>
        </w:rPr>
        <w:t xml:space="preserve">sheets from pre-visit activity #2, </w:t>
      </w:r>
      <w:r w:rsidR="003D3AAE" w:rsidRPr="009A51B1">
        <w:rPr>
          <w:szCs w:val="24"/>
        </w:rPr>
        <w:t>salamander book</w:t>
      </w:r>
      <w:r w:rsidR="003D3AAE">
        <w:rPr>
          <w:szCs w:val="24"/>
        </w:rPr>
        <w:t>s, materials for habitat dioramas</w:t>
      </w:r>
    </w:p>
    <w:p w14:paraId="48A79F2D" w14:textId="7DF20C58" w:rsidR="007E1B16" w:rsidRDefault="007E1B16" w:rsidP="001C3326">
      <w:pPr>
        <w:ind w:left="0"/>
      </w:pPr>
      <w:r>
        <w:t xml:space="preserve"> </w:t>
      </w:r>
    </w:p>
    <w:p w14:paraId="58B20A2E" w14:textId="77777777" w:rsidR="00C174AC" w:rsidRDefault="00471691" w:rsidP="00C63887">
      <w:pPr>
        <w:numPr>
          <w:ilvl w:val="0"/>
          <w:numId w:val="3"/>
        </w:numPr>
        <w:ind w:left="360" w:hanging="360"/>
      </w:pPr>
      <w:bookmarkStart w:id="4" w:name="_Hlk33182965"/>
      <w:r>
        <w:rPr>
          <w:b/>
        </w:rPr>
        <w:t>NPS Arrowhead</w:t>
      </w:r>
      <w:r w:rsidR="00A930C4">
        <w:t xml:space="preserve"> </w:t>
      </w:r>
      <w:bookmarkEnd w:id="4"/>
    </w:p>
    <w:p w14:paraId="5D33B01F" w14:textId="6097EB6A" w:rsidR="00C13F5A" w:rsidRDefault="000B63CD" w:rsidP="00C174AC">
      <w:pPr>
        <w:ind w:left="360" w:firstLine="0"/>
      </w:pPr>
      <w:r>
        <w:t>Provide each student a copy of the blank National Park Service arrowhead symbol and have them</w:t>
      </w:r>
      <w:r w:rsidR="004F65D6">
        <w:t xml:space="preserve"> </w:t>
      </w:r>
      <w:r w:rsidR="00654AAC">
        <w:t>color and d</w:t>
      </w:r>
      <w:r w:rsidR="00654AAC" w:rsidRPr="00654AAC">
        <w:t xml:space="preserve">ecorate </w:t>
      </w:r>
      <w:r w:rsidR="00654AAC">
        <w:t>it w</w:t>
      </w:r>
      <w:r w:rsidR="00654AAC" w:rsidRPr="00654AAC">
        <w:t xml:space="preserve">ith words or phrases that were learned about the Shenandoah salamander’s adaptations, habitat, survival challenges due to climate change and things people can do to help Shenandoah National Park “preserve and protect” all </w:t>
      </w:r>
      <w:r w:rsidR="00D1165C">
        <w:t>P</w:t>
      </w:r>
      <w:r w:rsidR="00654AAC" w:rsidRPr="00654AAC">
        <w:t>ark treasures especially the Shenandoah salamander</w:t>
      </w:r>
      <w:r w:rsidR="00654AAC">
        <w:t>.</w:t>
      </w:r>
      <w:r w:rsidR="00B53108">
        <w:t xml:space="preserve"> Share completed artwork with school community and parents.</w:t>
      </w:r>
    </w:p>
    <w:p w14:paraId="22F86D28" w14:textId="77777777" w:rsidR="00C13F5A" w:rsidRDefault="004F65D6">
      <w:pPr>
        <w:spacing w:after="2" w:line="259" w:lineRule="auto"/>
        <w:ind w:left="456" w:firstLine="0"/>
      </w:pPr>
      <w:r>
        <w:t xml:space="preserve"> </w:t>
      </w:r>
      <w:r>
        <w:rPr>
          <w:sz w:val="22"/>
        </w:rPr>
        <w:t xml:space="preserve"> </w:t>
      </w:r>
    </w:p>
    <w:p w14:paraId="7A02C09C" w14:textId="78621D3B" w:rsidR="00C13F5A" w:rsidRPr="001C3326" w:rsidRDefault="004F65D6" w:rsidP="00C63887">
      <w:pPr>
        <w:pStyle w:val="ListParagraph"/>
        <w:numPr>
          <w:ilvl w:val="0"/>
          <w:numId w:val="3"/>
        </w:numPr>
        <w:ind w:left="360" w:hanging="360"/>
        <w:rPr>
          <w:rFonts w:ascii="Arial" w:hAnsi="Arial" w:cs="Arial"/>
          <w:sz w:val="24"/>
          <w:szCs w:val="24"/>
        </w:rPr>
      </w:pPr>
      <w:r w:rsidRPr="001C3326">
        <w:rPr>
          <w:rFonts w:ascii="Arial" w:hAnsi="Arial" w:cs="Arial"/>
          <w:b/>
          <w:sz w:val="24"/>
          <w:szCs w:val="24"/>
        </w:rPr>
        <w:t xml:space="preserve">It’s Salamander SHOWTIME!  </w:t>
      </w:r>
      <w:r w:rsidRPr="001C3326">
        <w:rPr>
          <w:rFonts w:ascii="Arial" w:hAnsi="Arial" w:cs="Arial"/>
          <w:sz w:val="24"/>
          <w:szCs w:val="24"/>
        </w:rPr>
        <w:t xml:space="preserve">Review the </w:t>
      </w:r>
      <w:bookmarkStart w:id="5" w:name="_Hlk33089110"/>
      <w:r w:rsidRPr="001C3326">
        <w:rPr>
          <w:rFonts w:ascii="Arial" w:hAnsi="Arial" w:cs="Arial"/>
          <w:sz w:val="24"/>
          <w:szCs w:val="24"/>
        </w:rPr>
        <w:t xml:space="preserve">Shenandoah salamander KWL chart </w:t>
      </w:r>
      <w:bookmarkEnd w:id="5"/>
      <w:r w:rsidRPr="001C3326">
        <w:rPr>
          <w:rFonts w:ascii="Arial" w:hAnsi="Arial" w:cs="Arial"/>
          <w:sz w:val="24"/>
          <w:szCs w:val="24"/>
        </w:rPr>
        <w:t xml:space="preserve">and read a </w:t>
      </w:r>
      <w:bookmarkStart w:id="6" w:name="_Hlk33089135"/>
      <w:r w:rsidRPr="001C3326">
        <w:rPr>
          <w:rFonts w:ascii="Arial" w:hAnsi="Arial" w:cs="Arial"/>
          <w:sz w:val="24"/>
          <w:szCs w:val="24"/>
        </w:rPr>
        <w:t>salamander book</w:t>
      </w:r>
      <w:bookmarkEnd w:id="6"/>
      <w:r w:rsidRPr="001C3326">
        <w:rPr>
          <w:rFonts w:ascii="Arial" w:hAnsi="Arial" w:cs="Arial"/>
          <w:sz w:val="24"/>
          <w:szCs w:val="24"/>
        </w:rPr>
        <w:t xml:space="preserve">. Using a sock puppet, toy salamander, or a finger puppet, have students create a puppet show/skit/drama telling the story of the Shenandoah salamander and climate change. Present their skit before an audience. </w:t>
      </w:r>
    </w:p>
    <w:p w14:paraId="56A41CE7" w14:textId="77777777" w:rsidR="00C13F5A" w:rsidRDefault="004F65D6" w:rsidP="001C3326">
      <w:pPr>
        <w:ind w:left="360"/>
      </w:pPr>
      <w:r>
        <w:rPr>
          <w:b/>
          <w:i/>
        </w:rPr>
        <w:t>Salamanders of the Southeast</w:t>
      </w:r>
      <w:r>
        <w:t xml:space="preserve"> by Joe Mitchell (non-fiction) </w:t>
      </w:r>
    </w:p>
    <w:p w14:paraId="70F5AA0C" w14:textId="27C78259" w:rsidR="00C13F5A" w:rsidRDefault="004F65D6" w:rsidP="001C3326">
      <w:pPr>
        <w:ind w:left="360"/>
      </w:pPr>
      <w:r>
        <w:rPr>
          <w:b/>
          <w:i/>
        </w:rPr>
        <w:t>The Salamander Spell</w:t>
      </w:r>
      <w:r>
        <w:t xml:space="preserve"> by E.D. Baker (f</w:t>
      </w:r>
      <w:r w:rsidR="001168CC">
        <w:t>iction</w:t>
      </w:r>
      <w:r>
        <w:t xml:space="preserve">) </w:t>
      </w:r>
    </w:p>
    <w:p w14:paraId="1B89904A" w14:textId="54BBDDA9" w:rsidR="00C13F5A" w:rsidRDefault="004F65D6" w:rsidP="001C3326">
      <w:pPr>
        <w:ind w:left="360"/>
      </w:pPr>
      <w:r>
        <w:rPr>
          <w:b/>
          <w:i/>
        </w:rPr>
        <w:t>Salamander Rain</w:t>
      </w:r>
      <w:r w:rsidR="001168CC">
        <w:rPr>
          <w:b/>
          <w:i/>
        </w:rPr>
        <w:t xml:space="preserve">: </w:t>
      </w:r>
      <w:r w:rsidRPr="001168CC">
        <w:rPr>
          <w:b/>
          <w:bCs/>
          <w:i/>
          <w:iCs/>
        </w:rPr>
        <w:t>A Lake and Pond Journal</w:t>
      </w:r>
      <w:r>
        <w:t xml:space="preserve"> by Kristin Joy Pratt-Serafini</w:t>
      </w:r>
      <w:r w:rsidR="001168CC">
        <w:t xml:space="preserve"> (fiction) </w:t>
      </w:r>
      <w:r>
        <w:t xml:space="preserve"> </w:t>
      </w:r>
    </w:p>
    <w:p w14:paraId="0771192A" w14:textId="0F6F1269" w:rsidR="00C13F5A" w:rsidRDefault="000150F7" w:rsidP="001C3326">
      <w:pPr>
        <w:ind w:left="360"/>
      </w:pPr>
      <w:hyperlink r:id="rId8">
        <w:r w:rsidR="004F65D6">
          <w:rPr>
            <w:b/>
            <w:i/>
          </w:rPr>
          <w:t>Big Night for Salamanders</w:t>
        </w:r>
      </w:hyperlink>
      <w:hyperlink r:id="rId9">
        <w:r w:rsidR="004F65D6">
          <w:t xml:space="preserve"> </w:t>
        </w:r>
      </w:hyperlink>
      <w:hyperlink r:id="rId10">
        <w:r w:rsidR="004F65D6">
          <w:t>b</w:t>
        </w:r>
      </w:hyperlink>
      <w:r w:rsidR="004F65D6">
        <w:t xml:space="preserve">y Sarah </w:t>
      </w:r>
      <w:proofErr w:type="spellStart"/>
      <w:r w:rsidR="004F65D6">
        <w:t>Marwil</w:t>
      </w:r>
      <w:proofErr w:type="spellEnd"/>
      <w:r w:rsidR="004F65D6">
        <w:t xml:space="preserve"> </w:t>
      </w:r>
      <w:proofErr w:type="spellStart"/>
      <w:r w:rsidR="004F65D6">
        <w:t>Lamstein</w:t>
      </w:r>
      <w:proofErr w:type="spellEnd"/>
      <w:r w:rsidR="001168CC">
        <w:t xml:space="preserve"> (fiction)</w:t>
      </w:r>
    </w:p>
    <w:p w14:paraId="18DF0F2A" w14:textId="77777777" w:rsidR="00C13F5A" w:rsidRDefault="004F65D6" w:rsidP="001C3326">
      <w:pPr>
        <w:spacing w:after="0" w:line="259" w:lineRule="auto"/>
        <w:ind w:left="0" w:firstLine="0"/>
      </w:pPr>
      <w:r>
        <w:t xml:space="preserve"> </w:t>
      </w:r>
    </w:p>
    <w:p w14:paraId="40558CDC" w14:textId="67084F66" w:rsidR="00C13F5A" w:rsidRPr="00C626AD" w:rsidRDefault="004F65D6" w:rsidP="00C63887">
      <w:pPr>
        <w:pStyle w:val="Heading2"/>
        <w:numPr>
          <w:ilvl w:val="0"/>
          <w:numId w:val="3"/>
        </w:numPr>
        <w:ind w:hanging="360"/>
        <w:rPr>
          <w:szCs w:val="24"/>
        </w:rPr>
      </w:pPr>
      <w:r w:rsidRPr="005E7A0D">
        <w:rPr>
          <w:szCs w:val="24"/>
        </w:rPr>
        <w:t>Shenandoah Salamander Habitat</w:t>
      </w:r>
      <w:r w:rsidRPr="005E7A0D">
        <w:rPr>
          <w:b w:val="0"/>
          <w:szCs w:val="24"/>
        </w:rPr>
        <w:t xml:space="preserve"> </w:t>
      </w:r>
    </w:p>
    <w:p w14:paraId="2D099C27" w14:textId="23CE234E" w:rsidR="00C13F5A" w:rsidRDefault="004F65D6" w:rsidP="001C3326">
      <w:pPr>
        <w:ind w:left="360"/>
      </w:pPr>
      <w:r>
        <w:t xml:space="preserve">Have students make a Shenandoah salamander habitat/diorama in </w:t>
      </w:r>
      <w:r w:rsidR="00650EEE">
        <w:t xml:space="preserve">a </w:t>
      </w:r>
      <w:r>
        <w:t xml:space="preserve">shoebox and be able to describe its habitat requirements. </w:t>
      </w:r>
    </w:p>
    <w:p w14:paraId="64B861E7" w14:textId="77777777" w:rsidR="00C13F5A" w:rsidRDefault="004F65D6">
      <w:pPr>
        <w:spacing w:after="0" w:line="259" w:lineRule="auto"/>
        <w:ind w:left="96" w:firstLine="0"/>
      </w:pPr>
      <w:r>
        <w:rPr>
          <w:b/>
        </w:rPr>
        <w:t xml:space="preserve"> </w:t>
      </w:r>
    </w:p>
    <w:p w14:paraId="1090BDAD" w14:textId="44DAFCB5" w:rsidR="00C13F5A" w:rsidRPr="005E7A0D" w:rsidRDefault="004F65D6" w:rsidP="00C63887">
      <w:pPr>
        <w:pStyle w:val="Heading2"/>
        <w:numPr>
          <w:ilvl w:val="0"/>
          <w:numId w:val="3"/>
        </w:numPr>
        <w:ind w:hanging="370"/>
        <w:rPr>
          <w:szCs w:val="24"/>
        </w:rPr>
      </w:pPr>
      <w:r w:rsidRPr="005E7A0D">
        <w:rPr>
          <w:szCs w:val="24"/>
        </w:rPr>
        <w:t>Eluding Extinction</w:t>
      </w:r>
      <w:r w:rsidRPr="005E7A0D">
        <w:rPr>
          <w:i/>
          <w:szCs w:val="24"/>
        </w:rPr>
        <w:t xml:space="preserve"> </w:t>
      </w:r>
    </w:p>
    <w:p w14:paraId="1BC958C3" w14:textId="1559D424" w:rsidR="00AE770C" w:rsidRDefault="00711684" w:rsidP="001C3326">
      <w:pPr>
        <w:ind w:left="360" w:right="574" w:firstLine="6"/>
      </w:pPr>
      <w:r>
        <w:t xml:space="preserve">Investigate “success stories” </w:t>
      </w:r>
      <w:r w:rsidRPr="00C626AD">
        <w:t xml:space="preserve">of </w:t>
      </w:r>
      <w:r w:rsidRPr="001C3326">
        <w:t>other imperiled species</w:t>
      </w:r>
      <w:r>
        <w:t xml:space="preserve"> and how p</w:t>
      </w:r>
      <w:r w:rsidR="004F65D6">
        <w:t xml:space="preserve">eople can make a difference to help the environment and species in danger of extinction.   </w:t>
      </w:r>
    </w:p>
    <w:p w14:paraId="1D360BFE" w14:textId="77777777" w:rsidR="00746E7C" w:rsidRPr="00731857" w:rsidRDefault="00746E7C" w:rsidP="00746E7C">
      <w:pPr>
        <w:ind w:left="466"/>
        <w:rPr>
          <w:b/>
        </w:rPr>
      </w:pPr>
    </w:p>
    <w:p w14:paraId="3D76DE79" w14:textId="25E1EA2F" w:rsidR="00C13F5A" w:rsidRPr="001C3326" w:rsidRDefault="004F65D6" w:rsidP="00C63887">
      <w:pPr>
        <w:pStyle w:val="ListParagraph"/>
        <w:numPr>
          <w:ilvl w:val="0"/>
          <w:numId w:val="14"/>
        </w:numPr>
        <w:spacing w:after="1" w:line="259" w:lineRule="auto"/>
        <w:ind w:left="360" w:hanging="360"/>
        <w:rPr>
          <w:rFonts w:ascii="Arial" w:hAnsi="Arial" w:cs="Arial"/>
          <w:sz w:val="24"/>
          <w:szCs w:val="24"/>
        </w:rPr>
      </w:pPr>
      <w:r w:rsidRPr="001C3326">
        <w:rPr>
          <w:rFonts w:ascii="Arial" w:hAnsi="Arial" w:cs="Arial"/>
          <w:b/>
          <w:sz w:val="24"/>
          <w:szCs w:val="24"/>
        </w:rPr>
        <w:t xml:space="preserve">Make a Difference!!!  </w:t>
      </w:r>
      <w:r w:rsidRPr="001C3326">
        <w:rPr>
          <w:rFonts w:ascii="Arial" w:hAnsi="Arial" w:cs="Arial"/>
          <w:sz w:val="24"/>
          <w:szCs w:val="24"/>
        </w:rPr>
        <w:t xml:space="preserve"> </w:t>
      </w:r>
    </w:p>
    <w:p w14:paraId="1441A193" w14:textId="7EB5C69B" w:rsidR="00C13F5A" w:rsidRDefault="004F65D6" w:rsidP="001C3326">
      <w:pPr>
        <w:spacing w:after="33"/>
        <w:ind w:left="360" w:firstLine="0"/>
      </w:pPr>
      <w:r>
        <w:t>Have the students participate in a citizen science project at school. Students will be</w:t>
      </w:r>
      <w:r w:rsidR="00DF1910">
        <w:t xml:space="preserve"> a</w:t>
      </w:r>
      <w:r>
        <w:t xml:space="preserve">ble to analyze and share their data, submit poems, artwork, and other classroom activities to the projects that have student publications. The following projects have their own protocols, lessons, and general information to get your students involved in “making a difference” in their world. </w:t>
      </w:r>
    </w:p>
    <w:p w14:paraId="34E0412C" w14:textId="3645B4C4" w:rsidR="00C13F5A" w:rsidRDefault="004F65D6" w:rsidP="001C3326">
      <w:pPr>
        <w:ind w:left="720" w:firstLine="0"/>
      </w:pPr>
      <w:proofErr w:type="spellStart"/>
      <w:r>
        <w:t>JourneyNorth</w:t>
      </w:r>
      <w:proofErr w:type="spellEnd"/>
      <w:r>
        <w:t xml:space="preserve"> (monarch butterflies)</w:t>
      </w:r>
    </w:p>
    <w:p w14:paraId="1A30F460" w14:textId="26A0ACF3" w:rsidR="00C13F5A" w:rsidRDefault="004F65D6" w:rsidP="001C3326">
      <w:pPr>
        <w:spacing w:after="5" w:line="250" w:lineRule="auto"/>
        <w:ind w:left="720" w:firstLine="0"/>
      </w:pPr>
      <w:r>
        <w:t>Project Budburst</w:t>
      </w:r>
    </w:p>
    <w:p w14:paraId="631BD3F9" w14:textId="33008960" w:rsidR="00C13F5A" w:rsidRDefault="004F65D6" w:rsidP="001C3326">
      <w:pPr>
        <w:spacing w:after="5" w:line="250" w:lineRule="auto"/>
        <w:ind w:left="720" w:firstLine="0"/>
      </w:pPr>
      <w:r>
        <w:t xml:space="preserve">Classroom </w:t>
      </w:r>
      <w:proofErr w:type="spellStart"/>
      <w:r>
        <w:t>Feederwatch</w:t>
      </w:r>
      <w:proofErr w:type="spellEnd"/>
    </w:p>
    <w:p w14:paraId="3D9FF423" w14:textId="78D0A8AB" w:rsidR="00C13F5A" w:rsidRDefault="004F65D6" w:rsidP="00DF1910">
      <w:pPr>
        <w:spacing w:after="0" w:line="259" w:lineRule="auto"/>
        <w:ind w:left="10" w:right="112" w:firstLine="710"/>
      </w:pPr>
      <w:r>
        <w:t>North American Amphibian Monitoring Project</w:t>
      </w:r>
    </w:p>
    <w:p w14:paraId="2499909B" w14:textId="77777777" w:rsidR="007E37F7" w:rsidRDefault="007E37F7" w:rsidP="001C3326">
      <w:pPr>
        <w:spacing w:after="0" w:line="259" w:lineRule="auto"/>
        <w:ind w:left="0" w:right="112" w:firstLine="0"/>
      </w:pPr>
    </w:p>
    <w:p w14:paraId="2D1BA6D4" w14:textId="77777777" w:rsidR="007C2D7A" w:rsidRDefault="007C2D7A">
      <w:pPr>
        <w:spacing w:after="160" w:line="259" w:lineRule="auto"/>
        <w:ind w:left="0" w:firstLine="0"/>
        <w:rPr>
          <w:b/>
          <w:sz w:val="28"/>
        </w:rPr>
      </w:pPr>
      <w:r>
        <w:rPr>
          <w:b/>
          <w:sz w:val="28"/>
        </w:rPr>
        <w:br w:type="page"/>
      </w:r>
    </w:p>
    <w:p w14:paraId="276F54B5" w14:textId="5F7F2E2F" w:rsidR="00C13F5A" w:rsidRPr="001C3326" w:rsidRDefault="004F65D6" w:rsidP="001C3326">
      <w:pPr>
        <w:spacing w:after="16" w:line="259" w:lineRule="auto"/>
        <w:ind w:left="0" w:firstLine="0"/>
        <w:rPr>
          <w:b/>
        </w:rPr>
      </w:pPr>
      <w:r w:rsidRPr="001C3326">
        <w:rPr>
          <w:b/>
          <w:sz w:val="28"/>
        </w:rPr>
        <w:lastRenderedPageBreak/>
        <w:t xml:space="preserve">Unit Assessment  </w:t>
      </w:r>
    </w:p>
    <w:p w14:paraId="7511605E" w14:textId="77777777" w:rsidR="00C13F5A" w:rsidRPr="005E7A0D" w:rsidRDefault="004F65D6" w:rsidP="00C63887">
      <w:pPr>
        <w:numPr>
          <w:ilvl w:val="0"/>
          <w:numId w:val="4"/>
        </w:numPr>
        <w:spacing w:after="0" w:line="259" w:lineRule="auto"/>
        <w:ind w:left="360" w:hanging="360"/>
      </w:pPr>
      <w:r w:rsidRPr="001C3326">
        <w:rPr>
          <w:i/>
        </w:rPr>
        <w:t>What’s a National Park?</w:t>
      </w:r>
      <w:r w:rsidRPr="005E7A0D">
        <w:t xml:space="preserve"> activity sheet </w:t>
      </w:r>
    </w:p>
    <w:p w14:paraId="36AAF454" w14:textId="77777777" w:rsidR="00C13F5A" w:rsidRPr="005E7A0D" w:rsidRDefault="004F65D6" w:rsidP="00C63887">
      <w:pPr>
        <w:numPr>
          <w:ilvl w:val="0"/>
          <w:numId w:val="4"/>
        </w:numPr>
        <w:ind w:left="360" w:hanging="360"/>
      </w:pPr>
      <w:r w:rsidRPr="001C3326">
        <w:rPr>
          <w:i/>
        </w:rPr>
        <w:t>KWL Rocks!</w:t>
      </w:r>
      <w:r w:rsidRPr="005E7A0D">
        <w:t xml:space="preserve"> activity sheet  </w:t>
      </w:r>
    </w:p>
    <w:p w14:paraId="64AB47CC" w14:textId="77777777" w:rsidR="00FB141B" w:rsidRPr="001C3326" w:rsidRDefault="00FB141B" w:rsidP="00FB141B">
      <w:pPr>
        <w:numPr>
          <w:ilvl w:val="0"/>
          <w:numId w:val="4"/>
        </w:numPr>
        <w:ind w:left="360" w:hanging="360"/>
      </w:pPr>
      <w:r>
        <w:t>NPS Arrowhead drawings</w:t>
      </w:r>
    </w:p>
    <w:p w14:paraId="67A9407D" w14:textId="77777777" w:rsidR="00C13F5A" w:rsidRPr="00C626AD" w:rsidRDefault="004F65D6" w:rsidP="00C63887">
      <w:pPr>
        <w:numPr>
          <w:ilvl w:val="0"/>
          <w:numId w:val="4"/>
        </w:numPr>
        <w:ind w:left="360" w:hanging="360"/>
      </w:pPr>
      <w:r w:rsidRPr="00C626AD">
        <w:t xml:space="preserve">Salamander skit </w:t>
      </w:r>
    </w:p>
    <w:p w14:paraId="631BE5E2" w14:textId="07FD61DE" w:rsidR="00C13F5A" w:rsidRDefault="004F65D6" w:rsidP="00C63887">
      <w:pPr>
        <w:numPr>
          <w:ilvl w:val="0"/>
          <w:numId w:val="4"/>
        </w:numPr>
        <w:ind w:left="360" w:hanging="360"/>
      </w:pPr>
      <w:r w:rsidRPr="001C3326">
        <w:t xml:space="preserve">Salamander habitat diorama </w:t>
      </w:r>
    </w:p>
    <w:p w14:paraId="2EEF0FDA" w14:textId="0CA21BD5" w:rsidR="00C13F5A" w:rsidRDefault="00C13F5A">
      <w:pPr>
        <w:spacing w:after="17" w:line="259" w:lineRule="auto"/>
        <w:ind w:left="96" w:firstLine="0"/>
      </w:pPr>
    </w:p>
    <w:p w14:paraId="243FF2DE" w14:textId="77777777" w:rsidR="00C13F5A" w:rsidRDefault="004F65D6" w:rsidP="001C3326">
      <w:pPr>
        <w:pStyle w:val="Heading2"/>
        <w:spacing w:after="0"/>
        <w:ind w:left="0"/>
      </w:pPr>
      <w:r>
        <w:rPr>
          <w:sz w:val="28"/>
        </w:rPr>
        <w:t xml:space="preserve">Going Further </w:t>
      </w:r>
    </w:p>
    <w:p w14:paraId="5AD38AE2" w14:textId="2F3D382D" w:rsidR="00A61CE6" w:rsidRDefault="00A61CE6" w:rsidP="0001543D">
      <w:pPr>
        <w:numPr>
          <w:ilvl w:val="0"/>
          <w:numId w:val="5"/>
        </w:numPr>
        <w:ind w:left="360" w:hanging="360"/>
      </w:pPr>
      <w:r>
        <w:t>Take a field trip to Shenandoah National Park to investigate ecosystems on a ranger-led program in the park.</w:t>
      </w:r>
    </w:p>
    <w:p w14:paraId="4454EBDD" w14:textId="1F32C45E" w:rsidR="00C13F5A" w:rsidRPr="00C626AD" w:rsidRDefault="004F65D6" w:rsidP="00C63887">
      <w:pPr>
        <w:numPr>
          <w:ilvl w:val="0"/>
          <w:numId w:val="5"/>
        </w:numPr>
        <w:ind w:left="360" w:hanging="360"/>
      </w:pPr>
      <w:r w:rsidRPr="005E7A0D">
        <w:t>Make Your School a “Schoolyard Habitat”</w:t>
      </w:r>
      <w:r w:rsidR="004948CD">
        <w:t>.</w:t>
      </w:r>
      <w:r w:rsidRPr="005E7A0D">
        <w:t xml:space="preserve"> With teacher assistance, students can analyze, then apply appropriate habitat principles in their schoolyard. </w:t>
      </w:r>
    </w:p>
    <w:p w14:paraId="7D0D7DC8" w14:textId="4328CED0" w:rsidR="00C13F5A" w:rsidRPr="004126F6" w:rsidRDefault="004F65D6" w:rsidP="00C63887">
      <w:pPr>
        <w:numPr>
          <w:ilvl w:val="0"/>
          <w:numId w:val="5"/>
        </w:numPr>
        <w:ind w:left="360" w:hanging="360"/>
        <w:rPr>
          <w:szCs w:val="24"/>
        </w:rPr>
      </w:pPr>
      <w:r w:rsidRPr="005D00FC">
        <w:rPr>
          <w:i/>
          <w:color w:val="auto"/>
          <w:szCs w:val="24"/>
        </w:rPr>
        <w:t>Virginia Naturally</w:t>
      </w:r>
      <w:r w:rsidR="000165FD" w:rsidRPr="005D00FC">
        <w:rPr>
          <w:color w:val="auto"/>
          <w:szCs w:val="24"/>
        </w:rPr>
        <w:t xml:space="preserve"> School Recognition Program</w:t>
      </w:r>
      <w:r w:rsidRPr="005D00FC">
        <w:rPr>
          <w:color w:val="auto"/>
          <w:szCs w:val="24"/>
        </w:rPr>
        <w:t xml:space="preserve">. </w:t>
      </w:r>
      <w:r w:rsidR="000165FD" w:rsidRPr="005D00FC">
        <w:rPr>
          <w:color w:val="auto"/>
          <w:szCs w:val="24"/>
        </w:rPr>
        <w:t>The </w:t>
      </w:r>
      <w:hyperlink r:id="rId11" w:history="1">
        <w:r w:rsidR="000165FD" w:rsidRPr="005D00FC">
          <w:rPr>
            <w:color w:val="auto"/>
            <w:szCs w:val="24"/>
          </w:rPr>
          <w:t>Virginia Board of Education has recognized</w:t>
        </w:r>
      </w:hyperlink>
      <w:r w:rsidR="000165FD" w:rsidRPr="005D00FC">
        <w:rPr>
          <w:color w:val="auto"/>
          <w:szCs w:val="24"/>
        </w:rPr>
        <w:t xml:space="preserve"> the </w:t>
      </w:r>
      <w:r w:rsidR="000165FD" w:rsidRPr="005D00FC">
        <w:rPr>
          <w:i/>
          <w:color w:val="auto"/>
          <w:szCs w:val="24"/>
        </w:rPr>
        <w:t>Virginia Naturally</w:t>
      </w:r>
      <w:r w:rsidR="000165FD" w:rsidRPr="005D00FC">
        <w:rPr>
          <w:color w:val="auto"/>
          <w:szCs w:val="24"/>
        </w:rPr>
        <w:t xml:space="preserve"> School program as the official environmental education school recognition program for the state. This program recognizes the wonderful efforts of many Virginia schools to increase the environmental awareness and stewardship of our youngest citizens</w:t>
      </w:r>
      <w:r w:rsidR="000165FD" w:rsidRPr="00A722D1">
        <w:rPr>
          <w:color w:val="000000" w:themeColor="text1"/>
          <w:szCs w:val="24"/>
        </w:rPr>
        <w:t>.</w:t>
      </w:r>
      <w:r w:rsidRPr="00A722D1">
        <w:rPr>
          <w:color w:val="000000" w:themeColor="text1"/>
          <w:szCs w:val="24"/>
        </w:rPr>
        <w:t xml:space="preserve"> </w:t>
      </w:r>
    </w:p>
    <w:p w14:paraId="7757FD03" w14:textId="1A6CC31A" w:rsidR="00C13F5A" w:rsidRPr="001C3326" w:rsidRDefault="00C13F5A" w:rsidP="001C3326">
      <w:pPr>
        <w:spacing w:after="0" w:line="259" w:lineRule="auto"/>
        <w:ind w:left="0"/>
      </w:pPr>
    </w:p>
    <w:p w14:paraId="059250D5" w14:textId="59857A56" w:rsidR="00C13F5A" w:rsidRPr="001C3326" w:rsidRDefault="004F65D6" w:rsidP="001C3326">
      <w:pPr>
        <w:spacing w:after="0" w:line="259" w:lineRule="auto"/>
        <w:ind w:left="0"/>
      </w:pPr>
      <w:r w:rsidRPr="001C3326">
        <w:rPr>
          <w:b/>
          <w:sz w:val="28"/>
        </w:rPr>
        <w:t>Resources and References</w:t>
      </w:r>
    </w:p>
    <w:p w14:paraId="5933AEDA" w14:textId="5EB0CB80" w:rsidR="00C13F5A" w:rsidRPr="001C3326" w:rsidRDefault="000C063A" w:rsidP="001C3326">
      <w:pPr>
        <w:spacing w:after="0" w:line="259" w:lineRule="auto"/>
        <w:ind w:left="0"/>
        <w:rPr>
          <w:u w:val="single"/>
        </w:rPr>
      </w:pPr>
      <w:r w:rsidRPr="001C3326">
        <w:rPr>
          <w:b/>
          <w:u w:val="single"/>
        </w:rPr>
        <w:t>Pre-</w:t>
      </w:r>
      <w:r w:rsidR="00DD23DA">
        <w:rPr>
          <w:b/>
          <w:u w:val="single"/>
        </w:rPr>
        <w:t>Ranger V</w:t>
      </w:r>
      <w:r w:rsidRPr="001C3326">
        <w:rPr>
          <w:b/>
          <w:u w:val="single"/>
        </w:rPr>
        <w:t xml:space="preserve">isit </w:t>
      </w:r>
      <w:r w:rsidR="00DD23DA">
        <w:rPr>
          <w:b/>
          <w:u w:val="single"/>
        </w:rPr>
        <w:t>A</w:t>
      </w:r>
      <w:r w:rsidRPr="001C3326">
        <w:rPr>
          <w:b/>
          <w:u w:val="single"/>
        </w:rPr>
        <w:t>ctivities</w:t>
      </w:r>
    </w:p>
    <w:p w14:paraId="35141D65" w14:textId="0F1341AB" w:rsidR="00B425C7" w:rsidRPr="001C3326" w:rsidRDefault="001C3C6A" w:rsidP="00201B3F">
      <w:pPr>
        <w:ind w:left="0"/>
        <w:rPr>
          <w:u w:val="single"/>
        </w:rPr>
      </w:pPr>
      <w:r w:rsidRPr="001C3326">
        <w:rPr>
          <w:u w:val="single"/>
        </w:rPr>
        <w:t xml:space="preserve">What </w:t>
      </w:r>
      <w:r w:rsidR="00D1165C">
        <w:rPr>
          <w:u w:val="single"/>
        </w:rPr>
        <w:t>I</w:t>
      </w:r>
      <w:r w:rsidRPr="001C3326">
        <w:rPr>
          <w:u w:val="single"/>
        </w:rPr>
        <w:t xml:space="preserve">s a National Park?  </w:t>
      </w:r>
    </w:p>
    <w:p w14:paraId="05961332" w14:textId="57F20578" w:rsidR="00243E1E" w:rsidRDefault="009A37FE" w:rsidP="00201B3F">
      <w:pPr>
        <w:ind w:left="0"/>
      </w:pPr>
      <w:r>
        <w:t xml:space="preserve">National Park Service </w:t>
      </w:r>
      <w:r w:rsidR="00AC464F">
        <w:t>h</w:t>
      </w:r>
      <w:r w:rsidR="004F65D6" w:rsidRPr="005E7A0D">
        <w:t>ome page for finding information about individual parks</w:t>
      </w:r>
      <w:r>
        <w:t>:</w:t>
      </w:r>
    </w:p>
    <w:p w14:paraId="2EC7D93B" w14:textId="3F7BE7DC" w:rsidR="00C13F5A" w:rsidRPr="005E7A0D" w:rsidRDefault="000150F7" w:rsidP="001C3326">
      <w:pPr>
        <w:ind w:left="0" w:firstLine="360"/>
      </w:pPr>
      <w:hyperlink r:id="rId12">
        <w:r w:rsidR="004F65D6" w:rsidRPr="005E7A0D">
          <w:rPr>
            <w:color w:val="0000FF"/>
            <w:u w:val="single" w:color="0000FF"/>
          </w:rPr>
          <w:t>http://www.nps.gov/index.htm</w:t>
        </w:r>
      </w:hyperlink>
      <w:hyperlink r:id="rId13">
        <w:r w:rsidR="004F65D6" w:rsidRPr="005E7A0D">
          <w:t xml:space="preserve"> </w:t>
        </w:r>
      </w:hyperlink>
    </w:p>
    <w:p w14:paraId="5ACB6F11" w14:textId="77777777" w:rsidR="00243E1E" w:rsidRDefault="004F65D6" w:rsidP="001C3326">
      <w:pPr>
        <w:ind w:left="0" w:firstLine="0"/>
      </w:pPr>
      <w:r w:rsidRPr="005E7A0D">
        <w:t>Frequently asked questions about the National Park Service</w:t>
      </w:r>
      <w:r w:rsidR="009A37FE">
        <w:t>:</w:t>
      </w:r>
    </w:p>
    <w:p w14:paraId="43E585D3" w14:textId="0F7AAE27" w:rsidR="00C13F5A" w:rsidRPr="005E7A0D" w:rsidRDefault="000150F7" w:rsidP="001C3326">
      <w:pPr>
        <w:ind w:left="0" w:firstLine="360"/>
      </w:pPr>
      <w:hyperlink r:id="rId14">
        <w:r w:rsidR="004F65D6" w:rsidRPr="005E7A0D">
          <w:rPr>
            <w:color w:val="0000FF"/>
            <w:u w:val="single" w:color="0000FF"/>
          </w:rPr>
          <w:t>http://www.nps.gov/faqs.htm</w:t>
        </w:r>
      </w:hyperlink>
      <w:hyperlink r:id="rId15">
        <w:r w:rsidR="004F65D6" w:rsidRPr="005E7A0D">
          <w:t xml:space="preserve"> </w:t>
        </w:r>
      </w:hyperlink>
    </w:p>
    <w:p w14:paraId="2F40505A" w14:textId="77777777" w:rsidR="00243E1E" w:rsidRDefault="004F65D6" w:rsidP="00201B3F">
      <w:pPr>
        <w:ind w:left="0"/>
      </w:pPr>
      <w:r w:rsidRPr="005E7A0D">
        <w:t>Shenandoah National Park website</w:t>
      </w:r>
      <w:r w:rsidR="009A37FE">
        <w:t>:</w:t>
      </w:r>
    </w:p>
    <w:p w14:paraId="574BBDE0" w14:textId="7077CFBA" w:rsidR="00C13F5A" w:rsidRPr="005E7A0D" w:rsidRDefault="000150F7" w:rsidP="001C3326">
      <w:pPr>
        <w:ind w:left="0" w:firstLine="360"/>
      </w:pPr>
      <w:hyperlink r:id="rId16" w:history="1">
        <w:r w:rsidR="00243E1E" w:rsidRPr="00302EC9">
          <w:rPr>
            <w:rStyle w:val="Hyperlink"/>
          </w:rPr>
          <w:t>https://www.nps.gov/shen/index.htm</w:t>
        </w:r>
      </w:hyperlink>
      <w:r w:rsidR="00243E1E">
        <w:rPr>
          <w:color w:val="0000FF"/>
          <w:u w:val="single" w:color="0000FF"/>
        </w:rPr>
        <w:t xml:space="preserve"> </w:t>
      </w:r>
    </w:p>
    <w:p w14:paraId="43BA12DD" w14:textId="54727589" w:rsidR="001C3C6A" w:rsidRDefault="001C3C6A" w:rsidP="009A37FE">
      <w:pPr>
        <w:ind w:left="10"/>
        <w:rPr>
          <w:szCs w:val="24"/>
        </w:rPr>
      </w:pPr>
    </w:p>
    <w:p w14:paraId="1E9E14D5" w14:textId="77777777" w:rsidR="001C3C6A" w:rsidRPr="006708D4" w:rsidRDefault="001C3C6A" w:rsidP="001C3326">
      <w:pPr>
        <w:pStyle w:val="Heading2"/>
        <w:ind w:left="0" w:firstLine="0"/>
        <w:rPr>
          <w:b w:val="0"/>
          <w:u w:val="single"/>
        </w:rPr>
      </w:pPr>
      <w:r w:rsidRPr="006708D4">
        <w:rPr>
          <w:b w:val="0"/>
          <w:u w:val="single"/>
        </w:rPr>
        <w:t xml:space="preserve">The Changing World of the Shenandoah Salamander  </w:t>
      </w:r>
    </w:p>
    <w:p w14:paraId="4016CEB1" w14:textId="07B727C4" w:rsidR="00454599" w:rsidRDefault="000150F7" w:rsidP="001C3326">
      <w:pPr>
        <w:ind w:left="0"/>
      </w:pPr>
      <w:hyperlink r:id="rId17" w:history="1">
        <w:r w:rsidR="00454599" w:rsidRPr="00DE0522">
          <w:rPr>
            <w:rStyle w:val="Hyperlink"/>
          </w:rPr>
          <w:t>https://www.nps.gov/teachers/classrooms/the-changing-world-of-the-shenandoah-salamander.htm</w:t>
        </w:r>
      </w:hyperlink>
    </w:p>
    <w:p w14:paraId="178EAF91" w14:textId="77777777" w:rsidR="00454599" w:rsidRDefault="00454599" w:rsidP="001C3326">
      <w:pPr>
        <w:ind w:left="0"/>
      </w:pPr>
    </w:p>
    <w:p w14:paraId="2063E741" w14:textId="187D3CB5" w:rsidR="009A37FE" w:rsidRPr="005E7A0D" w:rsidRDefault="009A37FE" w:rsidP="001C3326">
      <w:pPr>
        <w:ind w:left="0"/>
        <w:rPr>
          <w:u w:val="single"/>
        </w:rPr>
      </w:pPr>
      <w:r w:rsidRPr="001C3326">
        <w:t>Shenandoah Salamander Video</w:t>
      </w:r>
      <w:r w:rsidR="00EB3F62" w:rsidRPr="001C3326">
        <w:t xml:space="preserve"> </w:t>
      </w:r>
    </w:p>
    <w:p w14:paraId="716C394B" w14:textId="4ECD51CD" w:rsidR="004948CD" w:rsidRPr="004948CD" w:rsidRDefault="000150F7" w:rsidP="005E7A0D">
      <w:pPr>
        <w:ind w:left="0" w:firstLine="0"/>
        <w:rPr>
          <w:rFonts w:eastAsiaTheme="minorHAnsi"/>
          <w:color w:val="auto"/>
          <w:sz w:val="22"/>
        </w:rPr>
      </w:pPr>
      <w:hyperlink r:id="rId18" w:history="1">
        <w:r w:rsidR="004948CD" w:rsidRPr="004948CD">
          <w:rPr>
            <w:rStyle w:val="Hyperlink"/>
            <w:rFonts w:eastAsiaTheme="minorHAnsi"/>
            <w:sz w:val="22"/>
          </w:rPr>
          <w:t>https://www.nps.gov/media/video/view.htm?id=EECE7B58-D93D-1FC6-FECD0299BEF7FCA0</w:t>
        </w:r>
      </w:hyperlink>
    </w:p>
    <w:p w14:paraId="543B9600" w14:textId="77777777" w:rsidR="004948CD" w:rsidRDefault="004948CD" w:rsidP="005E7A0D">
      <w:pPr>
        <w:ind w:left="0" w:firstLine="0"/>
        <w:rPr>
          <w:rFonts w:asciiTheme="minorHAnsi" w:eastAsiaTheme="minorHAnsi" w:hAnsiTheme="minorHAnsi" w:cstheme="minorBidi"/>
          <w:color w:val="auto"/>
          <w:sz w:val="22"/>
        </w:rPr>
      </w:pPr>
    </w:p>
    <w:p w14:paraId="701DE010" w14:textId="35C7FCD7" w:rsidR="00E6100D" w:rsidRPr="001C3326" w:rsidRDefault="00E6100D" w:rsidP="005E7A0D">
      <w:pPr>
        <w:ind w:left="0" w:firstLine="0"/>
        <w:rPr>
          <w:b/>
          <w:szCs w:val="24"/>
          <w:u w:val="single"/>
        </w:rPr>
      </w:pPr>
      <w:r w:rsidRPr="001C3326">
        <w:rPr>
          <w:b/>
          <w:szCs w:val="24"/>
          <w:u w:val="single"/>
        </w:rPr>
        <w:t>Post-</w:t>
      </w:r>
      <w:r w:rsidR="00DD23DA" w:rsidRPr="001C3326">
        <w:rPr>
          <w:b/>
          <w:szCs w:val="24"/>
          <w:u w:val="single"/>
        </w:rPr>
        <w:t>Ranger V</w:t>
      </w:r>
      <w:r w:rsidRPr="001C3326">
        <w:rPr>
          <w:b/>
          <w:szCs w:val="24"/>
          <w:u w:val="single"/>
        </w:rPr>
        <w:t xml:space="preserve">isit </w:t>
      </w:r>
      <w:r w:rsidR="00DD23DA" w:rsidRPr="001C3326">
        <w:rPr>
          <w:b/>
          <w:szCs w:val="24"/>
          <w:u w:val="single"/>
        </w:rPr>
        <w:t>A</w:t>
      </w:r>
      <w:r w:rsidRPr="001C3326">
        <w:rPr>
          <w:b/>
          <w:szCs w:val="24"/>
          <w:u w:val="single"/>
        </w:rPr>
        <w:t xml:space="preserve">ctivities </w:t>
      </w:r>
    </w:p>
    <w:p w14:paraId="49BDA36C" w14:textId="2FBE1E6F" w:rsidR="001C3C6A" w:rsidRPr="001C3326" w:rsidRDefault="00BC491E" w:rsidP="001C3326">
      <w:pPr>
        <w:pStyle w:val="NoSpacing"/>
        <w:rPr>
          <w:rFonts w:ascii="Arial" w:eastAsia="Arial" w:hAnsi="Arial" w:cs="Arial"/>
          <w:color w:val="000000"/>
          <w:u w:val="single"/>
        </w:rPr>
      </w:pPr>
      <w:r w:rsidRPr="001C3326">
        <w:rPr>
          <w:rFonts w:ascii="Arial" w:hAnsi="Arial" w:cs="Arial"/>
          <w:u w:val="single"/>
        </w:rPr>
        <w:t>Eluding Extinction</w:t>
      </w:r>
      <w:r w:rsidRPr="001C3326" w:rsidDel="001C2FCD">
        <w:rPr>
          <w:rFonts w:ascii="Arial" w:eastAsia="Arial" w:hAnsi="Arial" w:cs="Arial"/>
          <w:u w:val="single"/>
        </w:rPr>
        <w:t xml:space="preserve"> </w:t>
      </w:r>
    </w:p>
    <w:p w14:paraId="419A2152" w14:textId="5BEA8C69" w:rsidR="000652BE" w:rsidRPr="001C3326" w:rsidRDefault="000652BE" w:rsidP="001C3326">
      <w:pPr>
        <w:spacing w:after="0" w:line="240" w:lineRule="atLeast"/>
        <w:ind w:left="0" w:firstLine="0"/>
        <w:contextualSpacing/>
        <w:rPr>
          <w:rFonts w:eastAsia="Calibri"/>
          <w:snapToGrid w:val="0"/>
          <w:szCs w:val="24"/>
        </w:rPr>
      </w:pPr>
      <w:r w:rsidRPr="001C3326">
        <w:rPr>
          <w:rFonts w:eastAsia="Calibri"/>
          <w:snapToGrid w:val="0"/>
          <w:szCs w:val="24"/>
        </w:rPr>
        <w:t>Peregrine Falcons at Shenandoah National Park</w:t>
      </w:r>
      <w:r w:rsidR="007812BD">
        <w:rPr>
          <w:rFonts w:eastAsia="Calibri"/>
          <w:snapToGrid w:val="0"/>
          <w:szCs w:val="24"/>
        </w:rPr>
        <w:t>:</w:t>
      </w:r>
    </w:p>
    <w:p w14:paraId="50FD1025" w14:textId="77777777" w:rsidR="000652BE" w:rsidRPr="00C626AD" w:rsidRDefault="000150F7" w:rsidP="001C3326">
      <w:pPr>
        <w:spacing w:line="240" w:lineRule="atLeast"/>
        <w:ind w:left="0" w:firstLine="360"/>
        <w:contextualSpacing/>
        <w:rPr>
          <w:rFonts w:eastAsia="Calibri"/>
          <w:szCs w:val="24"/>
        </w:rPr>
      </w:pPr>
      <w:hyperlink r:id="rId19" w:history="1">
        <w:r w:rsidR="000652BE" w:rsidRPr="001C3326">
          <w:rPr>
            <w:rFonts w:eastAsia="Calibri"/>
            <w:color w:val="0563C1"/>
            <w:szCs w:val="24"/>
          </w:rPr>
          <w:t>http://www.nps.gov/shen/naturescience/falcon.htm</w:t>
        </w:r>
      </w:hyperlink>
      <w:r w:rsidR="000652BE" w:rsidRPr="00C626AD">
        <w:rPr>
          <w:rFonts w:eastAsia="Calibri"/>
          <w:szCs w:val="24"/>
        </w:rPr>
        <w:t xml:space="preserve"> </w:t>
      </w:r>
    </w:p>
    <w:p w14:paraId="17612E9D" w14:textId="5019738E" w:rsidR="000652BE" w:rsidRPr="00C626AD" w:rsidRDefault="000652BE" w:rsidP="001C3326">
      <w:pPr>
        <w:spacing w:after="0" w:line="240" w:lineRule="atLeast"/>
        <w:ind w:left="0" w:firstLine="0"/>
        <w:contextualSpacing/>
        <w:rPr>
          <w:rFonts w:eastAsia="Calibri"/>
          <w:szCs w:val="24"/>
        </w:rPr>
      </w:pPr>
      <w:r w:rsidRPr="005E7A0D">
        <w:rPr>
          <w:rFonts w:eastAsia="Calibri"/>
          <w:szCs w:val="24"/>
        </w:rPr>
        <w:t>Endangered Species Succes</w:t>
      </w:r>
      <w:r w:rsidRPr="00C626AD">
        <w:rPr>
          <w:rFonts w:eastAsia="Calibri"/>
          <w:szCs w:val="24"/>
        </w:rPr>
        <w:t>s Stories, US Fish and Wildlife Service</w:t>
      </w:r>
      <w:r w:rsidR="007812BD">
        <w:rPr>
          <w:rFonts w:eastAsia="Calibri"/>
          <w:szCs w:val="24"/>
        </w:rPr>
        <w:t>:</w:t>
      </w:r>
    </w:p>
    <w:p w14:paraId="06460858" w14:textId="542E8146" w:rsidR="000652BE" w:rsidRPr="00C626AD" w:rsidRDefault="000150F7" w:rsidP="001C3326">
      <w:pPr>
        <w:spacing w:line="240" w:lineRule="atLeast"/>
        <w:ind w:left="0" w:firstLine="360"/>
        <w:contextualSpacing/>
        <w:rPr>
          <w:rFonts w:eastAsia="Calibri"/>
          <w:szCs w:val="24"/>
        </w:rPr>
      </w:pPr>
      <w:hyperlink r:id="rId20" w:history="1">
        <w:r w:rsidR="007E37F7" w:rsidRPr="001C3326">
          <w:rPr>
            <w:rStyle w:val="Hyperlink"/>
            <w:rFonts w:eastAsia="Calibri"/>
            <w:szCs w:val="24"/>
          </w:rPr>
          <w:t>https://www.fws.gov/endangered/map/index.html</w:t>
        </w:r>
      </w:hyperlink>
    </w:p>
    <w:p w14:paraId="47BABA23" w14:textId="7B72FF80" w:rsidR="000652BE" w:rsidRPr="005E7A0D" w:rsidRDefault="000652BE" w:rsidP="001C3326">
      <w:pPr>
        <w:spacing w:after="0" w:line="240" w:lineRule="atLeast"/>
        <w:ind w:left="0" w:firstLine="0"/>
        <w:contextualSpacing/>
        <w:rPr>
          <w:rFonts w:eastAsia="Calibri"/>
          <w:szCs w:val="24"/>
        </w:rPr>
      </w:pPr>
      <w:r w:rsidRPr="005E7A0D">
        <w:rPr>
          <w:rFonts w:eastAsia="Calibri"/>
          <w:szCs w:val="24"/>
        </w:rPr>
        <w:t>12 Conservation Success Stories</w:t>
      </w:r>
      <w:r w:rsidR="007812BD">
        <w:rPr>
          <w:rFonts w:eastAsia="Calibri"/>
          <w:szCs w:val="24"/>
        </w:rPr>
        <w:t>:</w:t>
      </w:r>
    </w:p>
    <w:p w14:paraId="6183A3F5" w14:textId="7C2FFFF6" w:rsidR="000652BE" w:rsidRPr="00C626AD" w:rsidRDefault="000150F7" w:rsidP="00DB5B55">
      <w:pPr>
        <w:spacing w:line="240" w:lineRule="atLeast"/>
        <w:ind w:left="360" w:firstLine="0"/>
        <w:contextualSpacing/>
        <w:rPr>
          <w:rFonts w:eastAsia="Calibri"/>
          <w:szCs w:val="24"/>
        </w:rPr>
      </w:pPr>
      <w:hyperlink r:id="rId21" w:history="1">
        <w:r w:rsidR="00DB5B55" w:rsidRPr="00433AEA">
          <w:rPr>
            <w:rStyle w:val="Hyperlink"/>
            <w:rFonts w:eastAsia="Calibri"/>
            <w:szCs w:val="24"/>
          </w:rPr>
          <w:t>https://www.endangered.org/12-conservation-success-stories-for-endangered-species-day/</w:t>
        </w:r>
      </w:hyperlink>
    </w:p>
    <w:p w14:paraId="1838C0AF" w14:textId="5BE26365" w:rsidR="001C2FCD" w:rsidRDefault="001C2FCD" w:rsidP="001C2FCD">
      <w:pPr>
        <w:ind w:left="0"/>
        <w:rPr>
          <w:szCs w:val="24"/>
        </w:rPr>
      </w:pPr>
    </w:p>
    <w:p w14:paraId="692C2249" w14:textId="36A2A24A" w:rsidR="00C453F7" w:rsidRPr="001C3326" w:rsidRDefault="00C453F7" w:rsidP="001C3326">
      <w:pPr>
        <w:ind w:left="0" w:firstLine="0"/>
        <w:rPr>
          <w:szCs w:val="24"/>
          <w:u w:val="single"/>
        </w:rPr>
      </w:pPr>
      <w:r w:rsidRPr="001C3326">
        <w:rPr>
          <w:szCs w:val="24"/>
          <w:u w:val="single"/>
        </w:rPr>
        <w:t xml:space="preserve">Make a Difference! </w:t>
      </w:r>
    </w:p>
    <w:p w14:paraId="75E335B8" w14:textId="1856ED28" w:rsidR="002434FE" w:rsidRDefault="002434FE" w:rsidP="001C3326">
      <w:pPr>
        <w:ind w:left="0" w:firstLine="0"/>
        <w:rPr>
          <w:szCs w:val="24"/>
        </w:rPr>
      </w:pPr>
      <w:r w:rsidRPr="009A51B1">
        <w:rPr>
          <w:szCs w:val="24"/>
        </w:rPr>
        <w:t>Student involvement in citizen science; informative and inspirational articles</w:t>
      </w:r>
    </w:p>
    <w:p w14:paraId="254491EA" w14:textId="4E50C843" w:rsidR="002434FE" w:rsidRPr="005E7A0D" w:rsidRDefault="000150F7" w:rsidP="001C3326">
      <w:pPr>
        <w:ind w:left="0" w:firstLine="360"/>
        <w:rPr>
          <w:szCs w:val="24"/>
        </w:rPr>
      </w:pPr>
      <w:hyperlink r:id="rId22" w:history="1">
        <w:r w:rsidR="00042437" w:rsidRPr="00042437">
          <w:rPr>
            <w:color w:val="0000FF"/>
            <w:u w:val="single"/>
          </w:rPr>
          <w:t>https://www.edutopia.org/service-learning-citizen-science</w:t>
        </w:r>
      </w:hyperlink>
      <w:hyperlink r:id="rId23">
        <w:r w:rsidR="002434FE" w:rsidRPr="009A51B1">
          <w:rPr>
            <w:szCs w:val="24"/>
          </w:rPr>
          <w:t xml:space="preserve"> </w:t>
        </w:r>
      </w:hyperlink>
    </w:p>
    <w:p w14:paraId="0258B11C" w14:textId="77777777" w:rsidR="002434FE" w:rsidRDefault="002434FE" w:rsidP="002434FE">
      <w:pPr>
        <w:ind w:left="0" w:firstLine="0"/>
        <w:rPr>
          <w:szCs w:val="24"/>
        </w:rPr>
      </w:pPr>
      <w:r w:rsidRPr="009A51B1">
        <w:rPr>
          <w:szCs w:val="24"/>
        </w:rPr>
        <w:t xml:space="preserve">National Science Foundation’s website with answers to “What Can I Do </w:t>
      </w:r>
      <w:proofErr w:type="gramStart"/>
      <w:r w:rsidRPr="009A51B1">
        <w:rPr>
          <w:szCs w:val="24"/>
        </w:rPr>
        <w:t>To</w:t>
      </w:r>
      <w:proofErr w:type="gramEnd"/>
      <w:r w:rsidRPr="009A51B1">
        <w:rPr>
          <w:szCs w:val="24"/>
        </w:rPr>
        <w:t xml:space="preserve"> Help?”</w:t>
      </w:r>
    </w:p>
    <w:p w14:paraId="529E827E" w14:textId="0C1F8331" w:rsidR="002434FE" w:rsidRDefault="000150F7" w:rsidP="001C3326">
      <w:pPr>
        <w:ind w:left="0" w:firstLine="360"/>
        <w:rPr>
          <w:szCs w:val="24"/>
        </w:rPr>
      </w:pPr>
      <w:hyperlink r:id="rId24">
        <w:r w:rsidR="002434FE" w:rsidRPr="005E7A0D">
          <w:rPr>
            <w:color w:val="0000FF"/>
            <w:szCs w:val="24"/>
            <w:u w:val="single" w:color="0000FF"/>
          </w:rPr>
          <w:t>http://www.nsf.gov/discoveries/disc_summ.jsp?cntn_id=123903</w:t>
        </w:r>
      </w:hyperlink>
    </w:p>
    <w:p w14:paraId="32BB7138" w14:textId="77777777" w:rsidR="00C453F7" w:rsidRPr="001C3326" w:rsidRDefault="00C453F7" w:rsidP="001C3326">
      <w:pPr>
        <w:ind w:left="0" w:firstLine="0"/>
        <w:rPr>
          <w:szCs w:val="24"/>
        </w:rPr>
      </w:pPr>
      <w:proofErr w:type="spellStart"/>
      <w:r w:rsidRPr="00C626AD">
        <w:rPr>
          <w:szCs w:val="24"/>
        </w:rPr>
        <w:t>JourneyNorth</w:t>
      </w:r>
      <w:proofErr w:type="spellEnd"/>
      <w:r w:rsidRPr="00C626AD">
        <w:rPr>
          <w:szCs w:val="24"/>
        </w:rPr>
        <w:t xml:space="preserve"> (monarch butterflies): </w:t>
      </w:r>
      <w:hyperlink r:id="rId25">
        <w:r w:rsidRPr="001C3326">
          <w:rPr>
            <w:color w:val="0000FF"/>
            <w:szCs w:val="24"/>
            <w:u w:val="single" w:color="0000FF"/>
          </w:rPr>
          <w:t>http://www.journeynorth.org/</w:t>
        </w:r>
      </w:hyperlink>
      <w:hyperlink r:id="rId26">
        <w:r w:rsidRPr="001C3326">
          <w:rPr>
            <w:szCs w:val="24"/>
          </w:rPr>
          <w:t xml:space="preserve"> </w:t>
        </w:r>
      </w:hyperlink>
      <w:r w:rsidRPr="001C3326">
        <w:rPr>
          <w:szCs w:val="24"/>
        </w:rPr>
        <w:t xml:space="preserve">  </w:t>
      </w:r>
    </w:p>
    <w:p w14:paraId="6ABCB3B6" w14:textId="77777777" w:rsidR="00C453F7" w:rsidRPr="005E7A0D" w:rsidRDefault="00C453F7" w:rsidP="001C3326">
      <w:pPr>
        <w:ind w:left="0" w:firstLine="0"/>
        <w:rPr>
          <w:szCs w:val="24"/>
        </w:rPr>
      </w:pPr>
      <w:r w:rsidRPr="001C3326">
        <w:rPr>
          <w:szCs w:val="24"/>
        </w:rPr>
        <w:t xml:space="preserve">Project Budburst: </w:t>
      </w:r>
      <w:hyperlink r:id="rId27">
        <w:r w:rsidRPr="001C3326">
          <w:rPr>
            <w:color w:val="0000FF"/>
            <w:szCs w:val="24"/>
            <w:u w:val="single" w:color="0000FF"/>
          </w:rPr>
          <w:t>http://www.budburst.org/</w:t>
        </w:r>
      </w:hyperlink>
      <w:hyperlink r:id="rId28">
        <w:r w:rsidRPr="001C3326">
          <w:rPr>
            <w:szCs w:val="24"/>
          </w:rPr>
          <w:t xml:space="preserve"> </w:t>
        </w:r>
      </w:hyperlink>
      <w:r w:rsidRPr="001C3326">
        <w:rPr>
          <w:rFonts w:eastAsia="Calibri"/>
          <w:szCs w:val="24"/>
        </w:rPr>
        <w:t xml:space="preserve"> </w:t>
      </w:r>
      <w:r w:rsidRPr="005E7A0D">
        <w:rPr>
          <w:szCs w:val="24"/>
        </w:rPr>
        <w:t xml:space="preserve">   </w:t>
      </w:r>
    </w:p>
    <w:p w14:paraId="01E68CA2" w14:textId="332698B2" w:rsidR="00C453F7" w:rsidRPr="001C3326" w:rsidRDefault="00C453F7" w:rsidP="001C3326">
      <w:pPr>
        <w:ind w:left="0" w:firstLine="0"/>
        <w:rPr>
          <w:szCs w:val="24"/>
        </w:rPr>
      </w:pPr>
      <w:r w:rsidRPr="00C626AD">
        <w:rPr>
          <w:szCs w:val="24"/>
        </w:rPr>
        <w:t xml:space="preserve">Classroom </w:t>
      </w:r>
      <w:proofErr w:type="spellStart"/>
      <w:r w:rsidRPr="00C626AD">
        <w:rPr>
          <w:szCs w:val="24"/>
        </w:rPr>
        <w:t>Feederwatch</w:t>
      </w:r>
      <w:proofErr w:type="spellEnd"/>
      <w:r w:rsidRPr="00C626AD">
        <w:rPr>
          <w:szCs w:val="24"/>
        </w:rPr>
        <w:t xml:space="preserve">: </w:t>
      </w:r>
      <w:hyperlink r:id="rId29">
        <w:r w:rsidRPr="001C3326">
          <w:rPr>
            <w:color w:val="0000FF"/>
            <w:szCs w:val="24"/>
            <w:u w:val="single" w:color="0000FF"/>
          </w:rPr>
          <w:t>http://www.birds.cornell.edu/pfw/</w:t>
        </w:r>
      </w:hyperlink>
      <w:hyperlink r:id="rId30">
        <w:r w:rsidRPr="001C3326">
          <w:rPr>
            <w:szCs w:val="24"/>
          </w:rPr>
          <w:t xml:space="preserve"> </w:t>
        </w:r>
      </w:hyperlink>
      <w:r w:rsidRPr="001C3326">
        <w:rPr>
          <w:szCs w:val="24"/>
        </w:rPr>
        <w:t xml:space="preserve"> </w:t>
      </w:r>
    </w:p>
    <w:p w14:paraId="17729C47" w14:textId="04ADC2A0" w:rsidR="00C453F7" w:rsidRPr="001C3326" w:rsidRDefault="00C453F7" w:rsidP="001C3326">
      <w:pPr>
        <w:ind w:left="0" w:firstLine="0"/>
        <w:rPr>
          <w:szCs w:val="24"/>
        </w:rPr>
      </w:pPr>
      <w:r w:rsidRPr="001C3326">
        <w:rPr>
          <w:szCs w:val="24"/>
        </w:rPr>
        <w:t xml:space="preserve">North American Amphibian Monitoring Project: </w:t>
      </w:r>
      <w:hyperlink r:id="rId31">
        <w:r w:rsidRPr="001C3326">
          <w:rPr>
            <w:color w:val="0000FF"/>
            <w:szCs w:val="24"/>
            <w:u w:val="single" w:color="0000FF"/>
          </w:rPr>
          <w:t>http://www.pwrc.usgs.gov/naamp/</w:t>
        </w:r>
      </w:hyperlink>
    </w:p>
    <w:p w14:paraId="218E7A72" w14:textId="2600F65D" w:rsidR="001C3C6A" w:rsidRDefault="001C3C6A" w:rsidP="00EB5D84">
      <w:pPr>
        <w:ind w:left="360" w:firstLine="0"/>
        <w:rPr>
          <w:szCs w:val="24"/>
        </w:rPr>
      </w:pPr>
    </w:p>
    <w:p w14:paraId="12D9703D" w14:textId="2FF8A1E7" w:rsidR="00C453F7" w:rsidRPr="001C3326" w:rsidRDefault="006D2D3E" w:rsidP="005E7A0D">
      <w:pPr>
        <w:ind w:left="0" w:firstLine="0"/>
        <w:rPr>
          <w:b/>
          <w:szCs w:val="24"/>
          <w:u w:val="single"/>
        </w:rPr>
      </w:pPr>
      <w:r w:rsidRPr="001C3326">
        <w:rPr>
          <w:b/>
          <w:szCs w:val="24"/>
          <w:u w:val="single"/>
        </w:rPr>
        <w:t xml:space="preserve">Going </w:t>
      </w:r>
      <w:r w:rsidR="00434B41" w:rsidRPr="001C3326">
        <w:rPr>
          <w:b/>
          <w:szCs w:val="24"/>
          <w:u w:val="single"/>
        </w:rPr>
        <w:t>Further</w:t>
      </w:r>
      <w:r w:rsidR="00434B41" w:rsidRPr="001C3326" w:rsidDel="00434B41">
        <w:rPr>
          <w:b/>
          <w:szCs w:val="24"/>
          <w:u w:val="single"/>
        </w:rPr>
        <w:t xml:space="preserve"> </w:t>
      </w:r>
    </w:p>
    <w:p w14:paraId="66880885" w14:textId="5326FD38" w:rsidR="0001543D" w:rsidRDefault="0001543D" w:rsidP="001C3C6A">
      <w:pPr>
        <w:ind w:left="0" w:firstLine="0"/>
      </w:pPr>
      <w:r>
        <w:t>Ecosystem</w:t>
      </w:r>
      <w:r w:rsidR="00BB2697">
        <w:t>s</w:t>
      </w:r>
      <w:r>
        <w:t xml:space="preserve"> </w:t>
      </w:r>
      <w:r w:rsidR="002D08BE">
        <w:t>f</w:t>
      </w:r>
      <w:r>
        <w:t>ield trip to Shenandoah National Park</w:t>
      </w:r>
    </w:p>
    <w:p w14:paraId="29EB3F61" w14:textId="40EB3F1C" w:rsidR="0001543D" w:rsidRDefault="000150F7" w:rsidP="001C3C6A">
      <w:pPr>
        <w:ind w:left="0" w:firstLine="0"/>
      </w:pPr>
      <w:hyperlink r:id="rId32" w:history="1">
        <w:r w:rsidR="0001543D" w:rsidRPr="008275E7">
          <w:rPr>
            <w:rStyle w:val="Hyperlink"/>
          </w:rPr>
          <w:t>https://www.nps.gov/teachers/classrooms/ecosystems-the-world-wide-web-of-life.htm</w:t>
        </w:r>
      </w:hyperlink>
    </w:p>
    <w:p w14:paraId="420708F4" w14:textId="5AA0D13D" w:rsidR="00172C12" w:rsidRDefault="00172C12" w:rsidP="001C3C6A">
      <w:pPr>
        <w:ind w:left="0" w:firstLine="0"/>
      </w:pPr>
      <w:r w:rsidRPr="00172C12">
        <w:t>Schoolyard Habitat Program</w:t>
      </w:r>
    </w:p>
    <w:p w14:paraId="71675836" w14:textId="46F90634" w:rsidR="001D4DD3" w:rsidRDefault="000150F7" w:rsidP="001C3326">
      <w:pPr>
        <w:ind w:left="0" w:firstLine="360"/>
        <w:rPr>
          <w:szCs w:val="24"/>
        </w:rPr>
      </w:pPr>
      <w:hyperlink r:id="rId33" w:history="1">
        <w:r w:rsidR="00172C12" w:rsidRPr="00C626AD">
          <w:rPr>
            <w:rStyle w:val="Hyperlink"/>
          </w:rPr>
          <w:t>https://www.dgif.virginia.gov/wildlife/habitat/schools/</w:t>
        </w:r>
      </w:hyperlink>
    </w:p>
    <w:p w14:paraId="1AE2A577" w14:textId="6198F614" w:rsidR="00172C12" w:rsidRDefault="00172C12" w:rsidP="001C3C6A">
      <w:pPr>
        <w:ind w:left="0" w:firstLine="0"/>
        <w:rPr>
          <w:szCs w:val="24"/>
        </w:rPr>
      </w:pPr>
      <w:r w:rsidRPr="00172C12">
        <w:rPr>
          <w:szCs w:val="24"/>
        </w:rPr>
        <w:t>Virginia Naturally School Recognition Program</w:t>
      </w:r>
    </w:p>
    <w:p w14:paraId="3EADBDE7" w14:textId="35D141E7" w:rsidR="006D2D3E" w:rsidRPr="005E7A0D" w:rsidRDefault="000150F7" w:rsidP="001C3326">
      <w:pPr>
        <w:ind w:left="0" w:firstLine="360"/>
        <w:rPr>
          <w:szCs w:val="24"/>
        </w:rPr>
      </w:pPr>
      <w:hyperlink r:id="rId34" w:history="1">
        <w:r w:rsidR="00172C12" w:rsidRPr="001C3326">
          <w:rPr>
            <w:rStyle w:val="Hyperlink"/>
            <w:szCs w:val="24"/>
          </w:rPr>
          <w:t>https://www.dgif.virginia.gov/education/school-recognition/</w:t>
        </w:r>
      </w:hyperlink>
    </w:p>
    <w:p w14:paraId="0FC02C7E" w14:textId="5A6FD068" w:rsidR="00C13F5A" w:rsidRPr="005E7A0D" w:rsidRDefault="00C13F5A" w:rsidP="001C3326">
      <w:pPr>
        <w:spacing w:after="0" w:line="259" w:lineRule="auto"/>
        <w:ind w:left="0" w:firstLine="0"/>
        <w:rPr>
          <w:szCs w:val="24"/>
        </w:rPr>
      </w:pPr>
    </w:p>
    <w:p w14:paraId="30DBBC9D" w14:textId="77777777" w:rsidR="00C13F5A" w:rsidRPr="00C626AD" w:rsidRDefault="004F65D6" w:rsidP="001C3326">
      <w:pPr>
        <w:spacing w:after="0" w:line="259" w:lineRule="auto"/>
        <w:ind w:left="0"/>
        <w:rPr>
          <w:szCs w:val="24"/>
        </w:rPr>
      </w:pPr>
      <w:r w:rsidRPr="00C626AD">
        <w:rPr>
          <w:b/>
          <w:szCs w:val="24"/>
          <w:u w:val="single" w:color="000000"/>
        </w:rPr>
        <w:t>Print resources</w:t>
      </w:r>
      <w:r w:rsidRPr="00C626AD">
        <w:rPr>
          <w:b/>
          <w:szCs w:val="24"/>
        </w:rPr>
        <w:t xml:space="preserve"> </w:t>
      </w:r>
    </w:p>
    <w:p w14:paraId="78DFA77A" w14:textId="77777777" w:rsidR="00C13F5A" w:rsidRPr="001C3326" w:rsidRDefault="004F65D6" w:rsidP="001C3326">
      <w:pPr>
        <w:spacing w:after="0" w:line="259" w:lineRule="auto"/>
        <w:ind w:left="0" w:firstLine="0"/>
        <w:rPr>
          <w:szCs w:val="24"/>
        </w:rPr>
      </w:pPr>
      <w:r w:rsidRPr="001C3326">
        <w:rPr>
          <w:szCs w:val="24"/>
          <w:shd w:val="clear" w:color="auto" w:fill="FFFFFF"/>
        </w:rPr>
        <w:t xml:space="preserve">Baker, E. D. </w:t>
      </w:r>
      <w:r w:rsidRPr="001C3326">
        <w:rPr>
          <w:i/>
          <w:szCs w:val="24"/>
          <w:shd w:val="clear" w:color="auto" w:fill="FFFFFF"/>
        </w:rPr>
        <w:t>The Salamander Spell</w:t>
      </w:r>
      <w:r w:rsidRPr="001C3326">
        <w:rPr>
          <w:szCs w:val="24"/>
          <w:shd w:val="clear" w:color="auto" w:fill="FFFFFF"/>
        </w:rPr>
        <w:t xml:space="preserve">. New York: Bloomsbury, 2007. </w:t>
      </w:r>
      <w:r w:rsidRPr="001C3326">
        <w:rPr>
          <w:szCs w:val="24"/>
        </w:rPr>
        <w:t xml:space="preserve">(fiction) </w:t>
      </w:r>
    </w:p>
    <w:p w14:paraId="3728E85C" w14:textId="27BB9007" w:rsidR="00C13F5A" w:rsidRPr="001C3326" w:rsidRDefault="00C13F5A" w:rsidP="001C3326">
      <w:pPr>
        <w:spacing w:after="0" w:line="259" w:lineRule="auto"/>
        <w:ind w:left="0" w:firstLine="0"/>
        <w:rPr>
          <w:szCs w:val="24"/>
        </w:rPr>
      </w:pPr>
    </w:p>
    <w:p w14:paraId="6A91A582" w14:textId="77777777" w:rsidR="00C13F5A" w:rsidRPr="001C3326" w:rsidRDefault="004F65D6" w:rsidP="001C3326">
      <w:pPr>
        <w:ind w:left="0"/>
        <w:rPr>
          <w:szCs w:val="24"/>
        </w:rPr>
      </w:pPr>
      <w:proofErr w:type="spellStart"/>
      <w:r w:rsidRPr="001C3326">
        <w:rPr>
          <w:szCs w:val="24"/>
        </w:rPr>
        <w:t>Lamstein</w:t>
      </w:r>
      <w:proofErr w:type="spellEnd"/>
      <w:r w:rsidRPr="001C3326">
        <w:rPr>
          <w:szCs w:val="24"/>
        </w:rPr>
        <w:t xml:space="preserve">, Sarah, and Carol Benioff. </w:t>
      </w:r>
      <w:r w:rsidRPr="001C3326">
        <w:rPr>
          <w:i/>
          <w:szCs w:val="24"/>
        </w:rPr>
        <w:t>Big Night for Salamanders</w:t>
      </w:r>
      <w:r w:rsidRPr="001C3326">
        <w:rPr>
          <w:szCs w:val="24"/>
        </w:rPr>
        <w:t xml:space="preserve">. Honesdale, PA: </w:t>
      </w:r>
      <w:proofErr w:type="spellStart"/>
      <w:r w:rsidRPr="001C3326">
        <w:rPr>
          <w:szCs w:val="24"/>
        </w:rPr>
        <w:t>Boyds</w:t>
      </w:r>
      <w:proofErr w:type="spellEnd"/>
      <w:r w:rsidRPr="001C3326">
        <w:rPr>
          <w:szCs w:val="24"/>
        </w:rPr>
        <w:t xml:space="preserve"> Mills, 2010. </w:t>
      </w:r>
    </w:p>
    <w:p w14:paraId="7C6676CB" w14:textId="1A8FF38C" w:rsidR="00C13F5A" w:rsidRPr="001C3326" w:rsidRDefault="00C13F5A" w:rsidP="001C3326">
      <w:pPr>
        <w:spacing w:after="0" w:line="259" w:lineRule="auto"/>
        <w:ind w:left="0" w:firstLine="0"/>
        <w:rPr>
          <w:szCs w:val="24"/>
        </w:rPr>
      </w:pPr>
    </w:p>
    <w:p w14:paraId="707AFDDE" w14:textId="77777777" w:rsidR="00C13F5A" w:rsidRPr="001C3326" w:rsidRDefault="004F65D6" w:rsidP="001C3326">
      <w:pPr>
        <w:spacing w:after="0" w:line="259" w:lineRule="auto"/>
        <w:ind w:left="0" w:firstLine="0"/>
        <w:rPr>
          <w:szCs w:val="24"/>
        </w:rPr>
      </w:pPr>
      <w:r w:rsidRPr="001C3326">
        <w:rPr>
          <w:szCs w:val="24"/>
        </w:rPr>
        <w:t xml:space="preserve">Mitchell, Joseph C., and Whit Gibbons. </w:t>
      </w:r>
      <w:r w:rsidRPr="001C3326">
        <w:rPr>
          <w:i/>
          <w:szCs w:val="24"/>
        </w:rPr>
        <w:t>Salamanders of the Southeast</w:t>
      </w:r>
      <w:r w:rsidRPr="001C3326">
        <w:rPr>
          <w:szCs w:val="24"/>
        </w:rPr>
        <w:t xml:space="preserve">. Athens: </w:t>
      </w:r>
    </w:p>
    <w:p w14:paraId="396A1D24" w14:textId="77777777" w:rsidR="00C13F5A" w:rsidRPr="001C3326" w:rsidRDefault="004F65D6" w:rsidP="001C3326">
      <w:pPr>
        <w:ind w:left="0"/>
        <w:rPr>
          <w:szCs w:val="24"/>
        </w:rPr>
      </w:pPr>
      <w:r w:rsidRPr="001C3326">
        <w:rPr>
          <w:szCs w:val="24"/>
        </w:rPr>
        <w:t xml:space="preserve">University of Georgia, 2010.  </w:t>
      </w:r>
    </w:p>
    <w:p w14:paraId="36ECD2B5" w14:textId="77777777" w:rsidR="00C13F5A" w:rsidRPr="001C3326" w:rsidRDefault="004F65D6" w:rsidP="001C3326">
      <w:pPr>
        <w:spacing w:after="0" w:line="259" w:lineRule="auto"/>
        <w:ind w:left="0" w:firstLine="0"/>
        <w:rPr>
          <w:szCs w:val="24"/>
        </w:rPr>
      </w:pPr>
      <w:r w:rsidRPr="001C3326">
        <w:rPr>
          <w:szCs w:val="24"/>
        </w:rPr>
        <w:t xml:space="preserve"> </w:t>
      </w:r>
    </w:p>
    <w:p w14:paraId="23041F4A" w14:textId="3C0F15AC" w:rsidR="00C13F5A" w:rsidRDefault="004F65D6" w:rsidP="007915F0">
      <w:pPr>
        <w:ind w:left="0"/>
        <w:rPr>
          <w:szCs w:val="24"/>
        </w:rPr>
      </w:pPr>
      <w:r w:rsidRPr="001C3326">
        <w:rPr>
          <w:szCs w:val="24"/>
        </w:rPr>
        <w:t xml:space="preserve">Pratt-Serafini, Kristin Joy. </w:t>
      </w:r>
      <w:r w:rsidRPr="001C3326">
        <w:rPr>
          <w:i/>
          <w:szCs w:val="24"/>
        </w:rPr>
        <w:t>Salamander Rain: A Lake &amp; Pond Journal</w:t>
      </w:r>
      <w:r w:rsidRPr="001C3326">
        <w:rPr>
          <w:szCs w:val="24"/>
        </w:rPr>
        <w:t xml:space="preserve">. Nevada City, CA: Dawn Publications, 2000.  </w:t>
      </w:r>
    </w:p>
    <w:p w14:paraId="29BF375C" w14:textId="77777777" w:rsidR="007915F0" w:rsidRPr="007915F0" w:rsidRDefault="007915F0" w:rsidP="007915F0">
      <w:pPr>
        <w:ind w:left="0"/>
        <w:rPr>
          <w:szCs w:val="24"/>
        </w:rPr>
      </w:pPr>
    </w:p>
    <w:p w14:paraId="106765F3" w14:textId="77777777" w:rsidR="00763AF4" w:rsidRDefault="00763AF4">
      <w:pPr>
        <w:spacing w:after="160" w:line="259" w:lineRule="auto"/>
        <w:ind w:left="0" w:firstLine="0"/>
        <w:rPr>
          <w:b/>
          <w:sz w:val="28"/>
        </w:rPr>
      </w:pPr>
      <w:r>
        <w:rPr>
          <w:b/>
          <w:sz w:val="28"/>
        </w:rPr>
        <w:br w:type="page"/>
      </w:r>
    </w:p>
    <w:p w14:paraId="54446707" w14:textId="521AB111" w:rsidR="008E057D" w:rsidRPr="00121D21" w:rsidRDefault="008E057D" w:rsidP="00121D21">
      <w:pPr>
        <w:pStyle w:val="NoSpacing"/>
        <w:jc w:val="center"/>
        <w:rPr>
          <w:rFonts w:ascii="Arial" w:hAnsi="Arial" w:cs="Arial"/>
          <w:b/>
        </w:rPr>
      </w:pPr>
      <w:r w:rsidRPr="00121D21">
        <w:rPr>
          <w:rFonts w:ascii="Arial" w:hAnsi="Arial" w:cs="Arial"/>
          <w:b/>
        </w:rPr>
        <w:lastRenderedPageBreak/>
        <w:t>Pre-Ranger Visit Activity #1</w:t>
      </w:r>
    </w:p>
    <w:p w14:paraId="70311AD8" w14:textId="3600FDCC" w:rsidR="00C13F5A" w:rsidRPr="00121D21" w:rsidRDefault="004F65D6" w:rsidP="00121D21">
      <w:pPr>
        <w:pStyle w:val="NoSpacing"/>
        <w:jc w:val="center"/>
        <w:rPr>
          <w:rFonts w:ascii="Arial" w:hAnsi="Arial" w:cs="Arial"/>
          <w:b/>
          <w:sz w:val="28"/>
          <w:szCs w:val="28"/>
        </w:rPr>
      </w:pPr>
      <w:r w:rsidRPr="00121D21">
        <w:rPr>
          <w:rFonts w:ascii="Arial" w:hAnsi="Arial" w:cs="Arial"/>
          <w:b/>
          <w:sz w:val="28"/>
          <w:szCs w:val="28"/>
        </w:rPr>
        <w:t xml:space="preserve">What </w:t>
      </w:r>
      <w:r w:rsidR="00D1165C">
        <w:rPr>
          <w:rFonts w:ascii="Arial" w:hAnsi="Arial" w:cs="Arial"/>
          <w:b/>
          <w:sz w:val="28"/>
          <w:szCs w:val="28"/>
        </w:rPr>
        <w:t>I</w:t>
      </w:r>
      <w:r w:rsidRPr="00121D21">
        <w:rPr>
          <w:rFonts w:ascii="Arial" w:hAnsi="Arial" w:cs="Arial"/>
          <w:b/>
          <w:sz w:val="28"/>
          <w:szCs w:val="28"/>
        </w:rPr>
        <w:t>s a National Park?</w:t>
      </w:r>
    </w:p>
    <w:p w14:paraId="236392E4" w14:textId="77777777" w:rsidR="00121D21" w:rsidRPr="00121D21" w:rsidRDefault="00121D21" w:rsidP="00121D21">
      <w:pPr>
        <w:pStyle w:val="NoSpacing"/>
        <w:jc w:val="center"/>
        <w:rPr>
          <w:rFonts w:ascii="Arial" w:hAnsi="Arial" w:cs="Arial"/>
          <w:b/>
        </w:rPr>
      </w:pPr>
    </w:p>
    <w:p w14:paraId="26DFBCD1" w14:textId="6FFADCD4" w:rsidR="00C13F5A" w:rsidRDefault="00121D21" w:rsidP="00C63887">
      <w:pPr>
        <w:numPr>
          <w:ilvl w:val="0"/>
          <w:numId w:val="6"/>
        </w:numPr>
        <w:ind w:hanging="360"/>
      </w:pPr>
      <w:r>
        <w:rPr>
          <w:noProof/>
        </w:rPr>
        <w:drawing>
          <wp:anchor distT="0" distB="0" distL="114300" distR="114300" simplePos="0" relativeHeight="251657216" behindDoc="0" locked="0" layoutInCell="1" allowOverlap="0" wp14:anchorId="62E06BBF" wp14:editId="6F38550E">
            <wp:simplePos x="0" y="0"/>
            <wp:positionH relativeFrom="column">
              <wp:posOffset>5434330</wp:posOffset>
            </wp:positionH>
            <wp:positionV relativeFrom="paragraph">
              <wp:posOffset>2540</wp:posOffset>
            </wp:positionV>
            <wp:extent cx="815340" cy="1066800"/>
            <wp:effectExtent l="0" t="0" r="0" b="0"/>
            <wp:wrapSquare wrapText="bothSides"/>
            <wp:docPr id="2477" name="Picture 2477" descr="National Park Service logo "/>
            <wp:cNvGraphicFramePr/>
            <a:graphic xmlns:a="http://schemas.openxmlformats.org/drawingml/2006/main">
              <a:graphicData uri="http://schemas.openxmlformats.org/drawingml/2006/picture">
                <pic:pic xmlns:pic="http://schemas.openxmlformats.org/drawingml/2006/picture">
                  <pic:nvPicPr>
                    <pic:cNvPr id="2477" name="Picture 2477"/>
                    <pic:cNvPicPr/>
                  </pic:nvPicPr>
                  <pic:blipFill>
                    <a:blip r:embed="rId35"/>
                    <a:stretch>
                      <a:fillRect/>
                    </a:stretch>
                  </pic:blipFill>
                  <pic:spPr>
                    <a:xfrm>
                      <a:off x="0" y="0"/>
                      <a:ext cx="815340" cy="1066800"/>
                    </a:xfrm>
                    <a:prstGeom prst="rect">
                      <a:avLst/>
                    </a:prstGeom>
                  </pic:spPr>
                </pic:pic>
              </a:graphicData>
            </a:graphic>
          </wp:anchor>
        </w:drawing>
      </w:r>
      <w:r w:rsidR="004F65D6">
        <w:t>Use the National Park Service website at</w:t>
      </w:r>
      <w:hyperlink r:id="rId36">
        <w:r w:rsidR="004F65D6">
          <w:t xml:space="preserve"> </w:t>
        </w:r>
      </w:hyperlink>
      <w:hyperlink r:id="rId37">
        <w:r w:rsidR="004F65D6">
          <w:rPr>
            <w:color w:val="0000FF"/>
            <w:u w:val="single" w:color="0000FF"/>
          </w:rPr>
          <w:t>http://www.nps.gov/index.htm</w:t>
        </w:r>
      </w:hyperlink>
      <w:hyperlink r:id="rId38">
        <w:r w:rsidR="004F65D6">
          <w:rPr>
            <w:color w:val="E86E0A"/>
          </w:rPr>
          <w:t xml:space="preserve"> </w:t>
        </w:r>
      </w:hyperlink>
    </w:p>
    <w:p w14:paraId="705B6A93" w14:textId="4B114117" w:rsidR="00C13F5A" w:rsidRDefault="004F65D6" w:rsidP="00C63887">
      <w:pPr>
        <w:numPr>
          <w:ilvl w:val="1"/>
          <w:numId w:val="6"/>
        </w:numPr>
        <w:ind w:hanging="360"/>
      </w:pPr>
      <w:r>
        <w:t xml:space="preserve">Find six different types of National Park Service units (park, seashore, battlefield, historic site, trail, and monument).  </w:t>
      </w:r>
    </w:p>
    <w:p w14:paraId="7E1482A2" w14:textId="77777777" w:rsidR="00C13F5A" w:rsidRDefault="004F65D6" w:rsidP="00C63887">
      <w:pPr>
        <w:numPr>
          <w:ilvl w:val="1"/>
          <w:numId w:val="6"/>
        </w:numPr>
        <w:ind w:hanging="360"/>
      </w:pPr>
      <w:r>
        <w:t xml:space="preserve">List one outstanding feature for each unit. </w:t>
      </w:r>
    </w:p>
    <w:p w14:paraId="73E47D28" w14:textId="75A062D1" w:rsidR="00C13F5A" w:rsidRDefault="00C13F5A" w:rsidP="00606B8B">
      <w:pPr>
        <w:spacing w:after="0" w:line="259" w:lineRule="auto"/>
        <w:ind w:left="0" w:firstLine="0"/>
      </w:pPr>
    </w:p>
    <w:p w14:paraId="1FA24E8F" w14:textId="77777777" w:rsidR="00C13F5A" w:rsidRDefault="004F65D6" w:rsidP="00C63887">
      <w:pPr>
        <w:numPr>
          <w:ilvl w:val="1"/>
          <w:numId w:val="7"/>
        </w:numPr>
        <w:ind w:hanging="360"/>
      </w:pPr>
      <w:r>
        <w:t xml:space="preserve">_______________________________________ National Park </w:t>
      </w:r>
    </w:p>
    <w:p w14:paraId="30AC9480" w14:textId="3FFED3AD" w:rsidR="00C13F5A" w:rsidRDefault="00C13F5A" w:rsidP="00606B8B">
      <w:pPr>
        <w:spacing w:after="0" w:line="259" w:lineRule="auto"/>
        <w:ind w:left="0" w:firstLine="0"/>
      </w:pPr>
    </w:p>
    <w:p w14:paraId="67C9B017" w14:textId="12E4CD77" w:rsidR="00C13F5A" w:rsidRDefault="004F65D6" w:rsidP="00CF0884">
      <w:pPr>
        <w:ind w:left="720"/>
      </w:pPr>
      <w:r>
        <w:t>Feature_________________________________</w:t>
      </w:r>
      <w:r w:rsidR="00420A3F">
        <w:t>_____________</w:t>
      </w:r>
      <w:r>
        <w:t xml:space="preserve"> </w:t>
      </w:r>
    </w:p>
    <w:p w14:paraId="3F754809" w14:textId="2E0B6320" w:rsidR="00C13F5A" w:rsidRDefault="00C13F5A" w:rsidP="00606B8B">
      <w:pPr>
        <w:spacing w:after="0" w:line="259" w:lineRule="auto"/>
        <w:ind w:left="0" w:firstLine="0"/>
      </w:pPr>
    </w:p>
    <w:p w14:paraId="11594768" w14:textId="77B033EC" w:rsidR="00C13F5A" w:rsidRDefault="004F65D6" w:rsidP="00C63887">
      <w:pPr>
        <w:numPr>
          <w:ilvl w:val="1"/>
          <w:numId w:val="7"/>
        </w:numPr>
        <w:spacing w:after="231"/>
        <w:ind w:hanging="360"/>
      </w:pPr>
      <w:r>
        <w:t>________________________________________</w:t>
      </w:r>
      <w:r w:rsidR="0007510C">
        <w:t xml:space="preserve"> </w:t>
      </w:r>
      <w:r>
        <w:t>National Seashore</w:t>
      </w:r>
    </w:p>
    <w:p w14:paraId="291514DC" w14:textId="342F599F" w:rsidR="00C13F5A" w:rsidRDefault="004F65D6" w:rsidP="00CF0884">
      <w:pPr>
        <w:spacing w:after="228"/>
        <w:ind w:left="720"/>
      </w:pPr>
      <w:r>
        <w:t>Feature_________________________________</w:t>
      </w:r>
      <w:r w:rsidR="00420A3F">
        <w:t>_____________</w:t>
      </w:r>
      <w:r>
        <w:t xml:space="preserve"> </w:t>
      </w:r>
    </w:p>
    <w:p w14:paraId="28CDF89E" w14:textId="3DC4CC96" w:rsidR="00C13F5A" w:rsidRDefault="004F65D6">
      <w:pPr>
        <w:spacing w:after="231"/>
        <w:ind w:left="466"/>
      </w:pPr>
      <w:r>
        <w:t>3.________________________________________</w:t>
      </w:r>
      <w:r w:rsidR="0007510C">
        <w:t xml:space="preserve"> </w:t>
      </w:r>
      <w:r>
        <w:t>National Battlefield</w:t>
      </w:r>
    </w:p>
    <w:p w14:paraId="00C77DD3" w14:textId="11651377" w:rsidR="00C13F5A" w:rsidRDefault="004F65D6" w:rsidP="00CF0884">
      <w:pPr>
        <w:spacing w:after="240"/>
        <w:ind w:left="720"/>
      </w:pPr>
      <w:r>
        <w:t>Feature________________________</w:t>
      </w:r>
      <w:r w:rsidR="00420A3F">
        <w:t>______</w:t>
      </w:r>
      <w:r>
        <w:t>_________</w:t>
      </w:r>
      <w:r w:rsidR="00420A3F">
        <w:t>_______</w:t>
      </w:r>
      <w:r>
        <w:t xml:space="preserve"> </w:t>
      </w:r>
    </w:p>
    <w:p w14:paraId="0032B284" w14:textId="41E9670A" w:rsidR="00C13F5A" w:rsidRDefault="004F65D6">
      <w:pPr>
        <w:spacing w:after="223" w:line="259" w:lineRule="auto"/>
        <w:ind w:left="456" w:firstLine="0"/>
      </w:pPr>
      <w:r>
        <w:t>4</w:t>
      </w:r>
      <w:r>
        <w:rPr>
          <w:sz w:val="22"/>
        </w:rPr>
        <w:t>._____________________________________________</w:t>
      </w:r>
      <w:r w:rsidR="0007510C">
        <w:rPr>
          <w:sz w:val="22"/>
        </w:rPr>
        <w:t xml:space="preserve"> </w:t>
      </w:r>
      <w:r>
        <w:t>National Historic Site</w:t>
      </w:r>
    </w:p>
    <w:p w14:paraId="33F72189" w14:textId="32848D9C" w:rsidR="00C13F5A" w:rsidRDefault="004F65D6" w:rsidP="00CF0884">
      <w:pPr>
        <w:spacing w:after="228"/>
        <w:ind w:left="720"/>
      </w:pPr>
      <w:r>
        <w:t>Feature_________________________________</w:t>
      </w:r>
      <w:r w:rsidR="00420A3F">
        <w:t>_____________</w:t>
      </w:r>
      <w:r>
        <w:t xml:space="preserve"> </w:t>
      </w:r>
    </w:p>
    <w:p w14:paraId="2ACE50DC" w14:textId="3222CE97" w:rsidR="00C13F5A" w:rsidRDefault="004F65D6">
      <w:pPr>
        <w:spacing w:after="231"/>
        <w:ind w:left="466"/>
      </w:pPr>
      <w:r>
        <w:t>5.________________________________________</w:t>
      </w:r>
      <w:r w:rsidR="0007510C">
        <w:t xml:space="preserve"> </w:t>
      </w:r>
      <w:r>
        <w:t>National Historic Trail</w:t>
      </w:r>
    </w:p>
    <w:p w14:paraId="4800CBF5" w14:textId="0826D511" w:rsidR="00C13F5A" w:rsidRDefault="004F65D6" w:rsidP="00CF0884">
      <w:pPr>
        <w:spacing w:after="231"/>
        <w:ind w:left="720"/>
      </w:pPr>
      <w:r>
        <w:t>Feature_________________________________</w:t>
      </w:r>
      <w:r w:rsidR="00420A3F">
        <w:t>_____________</w:t>
      </w:r>
      <w:r>
        <w:t xml:space="preserve"> </w:t>
      </w:r>
    </w:p>
    <w:p w14:paraId="619D4D25" w14:textId="7C5C362B" w:rsidR="00C13F5A" w:rsidRDefault="004F65D6">
      <w:pPr>
        <w:spacing w:after="228"/>
        <w:ind w:left="466"/>
      </w:pPr>
      <w:r>
        <w:t>6.________________________________________</w:t>
      </w:r>
      <w:r w:rsidR="0007510C">
        <w:t xml:space="preserve"> </w:t>
      </w:r>
      <w:r>
        <w:t>National Monument</w:t>
      </w:r>
    </w:p>
    <w:p w14:paraId="6AA567CB" w14:textId="185EA58D" w:rsidR="00C13F5A" w:rsidRDefault="004F65D6" w:rsidP="00CF0884">
      <w:pPr>
        <w:spacing w:after="214"/>
        <w:ind w:left="720"/>
      </w:pPr>
      <w:r>
        <w:t>Feature_________________________________</w:t>
      </w:r>
      <w:r w:rsidR="00420A3F">
        <w:t>_____________</w:t>
      </w:r>
      <w:r>
        <w:t xml:space="preserve"> </w:t>
      </w:r>
    </w:p>
    <w:p w14:paraId="668BD167" w14:textId="77777777" w:rsidR="00C13F5A" w:rsidRDefault="004F65D6">
      <w:pPr>
        <w:spacing w:after="0" w:line="259" w:lineRule="auto"/>
        <w:ind w:left="96" w:firstLine="0"/>
      </w:pPr>
      <w:r>
        <w:rPr>
          <w:rFonts w:ascii="Calibri" w:eastAsia="Calibri" w:hAnsi="Calibri" w:cs="Calibri"/>
          <w:sz w:val="22"/>
        </w:rPr>
        <w:t xml:space="preserve"> </w:t>
      </w:r>
    </w:p>
    <w:p w14:paraId="1CED4386" w14:textId="77777777" w:rsidR="00C13F5A" w:rsidRDefault="004F65D6" w:rsidP="00C63887">
      <w:pPr>
        <w:numPr>
          <w:ilvl w:val="0"/>
          <w:numId w:val="6"/>
        </w:numPr>
        <w:ind w:hanging="360"/>
      </w:pPr>
      <w:r>
        <w:t>Use the Shenandoah National Park website at</w:t>
      </w:r>
      <w:hyperlink r:id="rId39">
        <w:r>
          <w:t xml:space="preserve"> </w:t>
        </w:r>
      </w:hyperlink>
      <w:hyperlink r:id="rId40">
        <w:r>
          <w:rPr>
            <w:color w:val="0000FF"/>
            <w:u w:val="single" w:color="0000FF"/>
          </w:rPr>
          <w:t>www.nps.gov/shen</w:t>
        </w:r>
      </w:hyperlink>
      <w:hyperlink r:id="rId41">
        <w:r>
          <w:t>.</w:t>
        </w:r>
      </w:hyperlink>
      <w:r>
        <w:t xml:space="preserve">   </w:t>
      </w:r>
    </w:p>
    <w:p w14:paraId="55441CC2" w14:textId="77777777" w:rsidR="00C13F5A" w:rsidRDefault="004F65D6" w:rsidP="00C63887">
      <w:pPr>
        <w:numPr>
          <w:ilvl w:val="1"/>
          <w:numId w:val="6"/>
        </w:numPr>
        <w:ind w:hanging="360"/>
      </w:pPr>
      <w:r>
        <w:t xml:space="preserve">What is an outstanding feature of Shenandoah?  What makes it special? </w:t>
      </w:r>
    </w:p>
    <w:p w14:paraId="31101758" w14:textId="0390A374" w:rsidR="00C13F5A" w:rsidRDefault="00C13F5A">
      <w:pPr>
        <w:spacing w:after="218" w:line="259" w:lineRule="auto"/>
        <w:ind w:left="456" w:firstLine="0"/>
      </w:pPr>
    </w:p>
    <w:p w14:paraId="5D4710E4" w14:textId="5EDB5A1A" w:rsidR="00C13F5A" w:rsidRDefault="00C13F5A" w:rsidP="00420A3F">
      <w:pPr>
        <w:spacing w:after="215" w:line="259" w:lineRule="auto"/>
        <w:ind w:left="456" w:firstLine="0"/>
      </w:pPr>
    </w:p>
    <w:p w14:paraId="0A5FEA8D" w14:textId="77777777" w:rsidR="00C13F5A" w:rsidRDefault="004F65D6" w:rsidP="00C63887">
      <w:pPr>
        <w:numPr>
          <w:ilvl w:val="1"/>
          <w:numId w:val="6"/>
        </w:numPr>
        <w:ind w:hanging="360"/>
      </w:pPr>
      <w:r>
        <w:t xml:space="preserve">Draw a picture of something that you’d like to see when you visit Shenandoah National Park.  </w:t>
      </w:r>
    </w:p>
    <w:p w14:paraId="01694342" w14:textId="77777777" w:rsidR="00B80855" w:rsidRDefault="004F65D6" w:rsidP="00B80855">
      <w:pPr>
        <w:spacing w:after="271" w:line="259" w:lineRule="auto"/>
        <w:ind w:left="96" w:firstLine="0"/>
        <w:rPr>
          <w:sz w:val="22"/>
        </w:rPr>
        <w:sectPr w:rsidR="00B80855">
          <w:headerReference w:type="even" r:id="rId42"/>
          <w:headerReference w:type="default" r:id="rId43"/>
          <w:footerReference w:type="even" r:id="rId44"/>
          <w:footerReference w:type="default" r:id="rId45"/>
          <w:headerReference w:type="first" r:id="rId46"/>
          <w:footerReference w:type="first" r:id="rId47"/>
          <w:pgSz w:w="12240" w:h="15840"/>
          <w:pgMar w:top="1545" w:right="1442" w:bottom="748" w:left="1344" w:header="724" w:footer="721" w:gutter="0"/>
          <w:cols w:space="720"/>
        </w:sectPr>
      </w:pPr>
      <w:r>
        <w:rPr>
          <w:sz w:val="22"/>
        </w:rPr>
        <w:t xml:space="preserve"> </w:t>
      </w:r>
    </w:p>
    <w:p w14:paraId="60A58E9B" w14:textId="658C790D" w:rsidR="007F0844" w:rsidRDefault="007915F0" w:rsidP="007915F0">
      <w:pPr>
        <w:pStyle w:val="NoSpacing"/>
        <w:jc w:val="center"/>
        <w:rPr>
          <w:rFonts w:ascii="Arial" w:hAnsi="Arial" w:cs="Arial"/>
          <w:b/>
        </w:rPr>
      </w:pPr>
      <w:r w:rsidRPr="007915F0">
        <w:rPr>
          <w:rFonts w:ascii="Arial" w:hAnsi="Arial" w:cs="Arial"/>
          <w:b/>
        </w:rPr>
        <w:lastRenderedPageBreak/>
        <w:t xml:space="preserve">Pre-Ranger Visit </w:t>
      </w:r>
      <w:proofErr w:type="spellStart"/>
      <w:r w:rsidRPr="007915F0">
        <w:rPr>
          <w:rFonts w:ascii="Arial" w:hAnsi="Arial" w:cs="Arial"/>
          <w:b/>
        </w:rPr>
        <w:t>Acivity</w:t>
      </w:r>
      <w:proofErr w:type="spellEnd"/>
      <w:r w:rsidRPr="007915F0">
        <w:rPr>
          <w:rFonts w:ascii="Arial" w:hAnsi="Arial" w:cs="Arial"/>
          <w:b/>
        </w:rPr>
        <w:t xml:space="preserve"> #2</w:t>
      </w:r>
    </w:p>
    <w:p w14:paraId="141EAF26" w14:textId="77777777" w:rsidR="000267DF" w:rsidRPr="000267DF" w:rsidRDefault="000267DF" w:rsidP="000267DF">
      <w:pPr>
        <w:widowControl w:val="0"/>
        <w:autoSpaceDE w:val="0"/>
        <w:autoSpaceDN w:val="0"/>
        <w:adjustRightInd w:val="0"/>
        <w:spacing w:after="0" w:line="240" w:lineRule="auto"/>
        <w:ind w:left="0" w:firstLine="0"/>
        <w:jc w:val="center"/>
        <w:rPr>
          <w:rFonts w:eastAsia="Times New Roman"/>
          <w:b/>
          <w:bCs/>
          <w:color w:val="auto"/>
          <w:sz w:val="28"/>
          <w:szCs w:val="28"/>
        </w:rPr>
      </w:pPr>
      <w:r w:rsidRPr="000267DF">
        <w:rPr>
          <w:rFonts w:eastAsia="Times New Roman"/>
          <w:b/>
          <w:bCs/>
          <w:color w:val="auto"/>
          <w:sz w:val="28"/>
          <w:szCs w:val="28"/>
        </w:rPr>
        <w:t>KWL Chart</w:t>
      </w:r>
    </w:p>
    <w:p w14:paraId="7831F44E" w14:textId="77777777" w:rsidR="000267DF" w:rsidRPr="000267DF" w:rsidRDefault="000267DF" w:rsidP="000267DF">
      <w:pPr>
        <w:widowControl w:val="0"/>
        <w:autoSpaceDE w:val="0"/>
        <w:autoSpaceDN w:val="0"/>
        <w:adjustRightInd w:val="0"/>
        <w:spacing w:after="0" w:line="240" w:lineRule="auto"/>
        <w:ind w:left="0" w:firstLine="0"/>
        <w:jc w:val="center"/>
        <w:rPr>
          <w:rFonts w:eastAsia="Times New Roman" w:cs="Times New Roman"/>
          <w:b/>
          <w:color w:val="auto"/>
          <w:szCs w:val="24"/>
        </w:rPr>
      </w:pPr>
      <w:r w:rsidRPr="000267DF">
        <w:rPr>
          <w:rFonts w:eastAsia="Times New Roman" w:cs="Times New Roman"/>
          <w:b/>
          <w:noProof/>
          <w:color w:val="auto"/>
          <w:szCs w:val="24"/>
          <w:highlight w:val="lightGray"/>
        </w:rPr>
        <w:drawing>
          <wp:anchor distT="0" distB="0" distL="114300" distR="114300" simplePos="0" relativeHeight="251662336" behindDoc="0" locked="0" layoutInCell="1" allowOverlap="1" wp14:anchorId="32EBCA7D" wp14:editId="27680E25">
            <wp:simplePos x="0" y="0"/>
            <wp:positionH relativeFrom="margin">
              <wp:posOffset>9525</wp:posOffset>
            </wp:positionH>
            <wp:positionV relativeFrom="margin">
              <wp:posOffset>-190500</wp:posOffset>
            </wp:positionV>
            <wp:extent cx="1438275" cy="495300"/>
            <wp:effectExtent l="19050" t="0" r="9525" b="0"/>
            <wp:wrapSquare wrapText="bothSides"/>
            <wp:docPr id="3" name="Picture 11" descr="Shen Salamand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en Salamander-BG"/>
                    <pic:cNvPicPr>
                      <a:picLocks noChangeAspect="1" noChangeArrowheads="1"/>
                    </pic:cNvPicPr>
                  </pic:nvPicPr>
                  <pic:blipFill>
                    <a:blip r:embed="rId48" cstate="print"/>
                    <a:srcRect/>
                    <a:stretch>
                      <a:fillRect/>
                    </a:stretch>
                  </pic:blipFill>
                  <pic:spPr bwMode="auto">
                    <a:xfrm flipH="1">
                      <a:off x="0" y="0"/>
                      <a:ext cx="1438275" cy="495300"/>
                    </a:xfrm>
                    <a:prstGeom prst="rect">
                      <a:avLst/>
                    </a:prstGeom>
                    <a:noFill/>
                    <a:ln w="9525">
                      <a:noFill/>
                      <a:miter lim="800000"/>
                      <a:headEnd/>
                      <a:tailEnd/>
                    </a:ln>
                  </pic:spPr>
                </pic:pic>
              </a:graphicData>
            </a:graphic>
          </wp:anchor>
        </w:drawing>
      </w:r>
      <w:r w:rsidRPr="000267DF">
        <w:rPr>
          <w:rFonts w:eastAsia="Times New Roman" w:cs="Times New Roman"/>
          <w:b/>
          <w:noProof/>
          <w:color w:val="auto"/>
          <w:szCs w:val="24"/>
          <w:highlight w:val="lightGray"/>
        </w:rPr>
        <w:drawing>
          <wp:anchor distT="0" distB="0" distL="114300" distR="114300" simplePos="0" relativeHeight="251661312" behindDoc="0" locked="0" layoutInCell="1" allowOverlap="1" wp14:anchorId="66E3729B" wp14:editId="5DF365C6">
            <wp:simplePos x="0" y="0"/>
            <wp:positionH relativeFrom="margin">
              <wp:posOffset>4381500</wp:posOffset>
            </wp:positionH>
            <wp:positionV relativeFrom="margin">
              <wp:posOffset>-190500</wp:posOffset>
            </wp:positionV>
            <wp:extent cx="1438275" cy="495300"/>
            <wp:effectExtent l="19050" t="0" r="9525" b="0"/>
            <wp:wrapSquare wrapText="bothSides"/>
            <wp:docPr id="11" name="Picture 11" descr="Shen Salamand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en Salamander-BG"/>
                    <pic:cNvPicPr>
                      <a:picLocks noChangeAspect="1" noChangeArrowheads="1"/>
                    </pic:cNvPicPr>
                  </pic:nvPicPr>
                  <pic:blipFill>
                    <a:blip r:embed="rId48" cstate="print"/>
                    <a:srcRect/>
                    <a:stretch>
                      <a:fillRect/>
                    </a:stretch>
                  </pic:blipFill>
                  <pic:spPr bwMode="auto">
                    <a:xfrm>
                      <a:off x="0" y="0"/>
                      <a:ext cx="1438275" cy="495300"/>
                    </a:xfrm>
                    <a:prstGeom prst="rect">
                      <a:avLst/>
                    </a:prstGeom>
                    <a:noFill/>
                    <a:ln w="9525">
                      <a:noFill/>
                      <a:miter lim="800000"/>
                      <a:headEnd/>
                      <a:tailEnd/>
                    </a:ln>
                  </pic:spPr>
                </pic:pic>
              </a:graphicData>
            </a:graphic>
          </wp:anchor>
        </w:drawing>
      </w:r>
    </w:p>
    <w:p w14:paraId="2F765AAF" w14:textId="184DF6A7" w:rsidR="000267DF" w:rsidRPr="000267DF" w:rsidRDefault="000267DF" w:rsidP="000267DF">
      <w:pPr>
        <w:widowControl w:val="0"/>
        <w:autoSpaceDE w:val="0"/>
        <w:autoSpaceDN w:val="0"/>
        <w:adjustRightInd w:val="0"/>
        <w:spacing w:after="0" w:line="240" w:lineRule="auto"/>
        <w:ind w:left="0" w:firstLine="0"/>
        <w:jc w:val="center"/>
        <w:rPr>
          <w:rFonts w:eastAsia="Times New Roman" w:cs="Times New Roman"/>
          <w:b/>
          <w:color w:val="auto"/>
          <w:szCs w:val="24"/>
        </w:rPr>
      </w:pPr>
    </w:p>
    <w:p w14:paraId="6A81B946" w14:textId="77777777" w:rsidR="000267DF" w:rsidRPr="000267DF" w:rsidRDefault="000267DF" w:rsidP="000267DF">
      <w:pPr>
        <w:widowControl w:val="0"/>
        <w:autoSpaceDE w:val="0"/>
        <w:autoSpaceDN w:val="0"/>
        <w:adjustRightInd w:val="0"/>
        <w:spacing w:after="0" w:line="240" w:lineRule="auto"/>
        <w:ind w:left="0" w:firstLine="0"/>
        <w:rPr>
          <w:rFonts w:eastAsia="Times New Roman"/>
          <w:color w:val="auto"/>
          <w:sz w:val="22"/>
        </w:rPr>
      </w:pPr>
    </w:p>
    <w:p w14:paraId="0DAD9A22" w14:textId="77777777" w:rsidR="000267DF" w:rsidRPr="000267DF" w:rsidRDefault="000267DF" w:rsidP="000267DF">
      <w:pPr>
        <w:widowControl w:val="0"/>
        <w:autoSpaceDE w:val="0"/>
        <w:autoSpaceDN w:val="0"/>
        <w:adjustRightInd w:val="0"/>
        <w:spacing w:after="0" w:line="240" w:lineRule="auto"/>
        <w:ind w:left="0" w:firstLine="0"/>
        <w:rPr>
          <w:rFonts w:eastAsia="Times New Roman"/>
          <w:color w:val="auto"/>
          <w:sz w:val="22"/>
        </w:rPr>
      </w:pPr>
      <w:r w:rsidRPr="000267DF">
        <w:rPr>
          <w:rFonts w:eastAsia="Times New Roman"/>
          <w:color w:val="auto"/>
          <w:sz w:val="22"/>
        </w:rPr>
        <w:t>Name: ___________________________________________ Date: ______________________</w:t>
      </w:r>
    </w:p>
    <w:p w14:paraId="57FECCD0" w14:textId="77777777" w:rsidR="000267DF" w:rsidRPr="000267DF" w:rsidRDefault="000267DF" w:rsidP="000267DF">
      <w:pPr>
        <w:widowControl w:val="0"/>
        <w:autoSpaceDE w:val="0"/>
        <w:autoSpaceDN w:val="0"/>
        <w:adjustRightInd w:val="0"/>
        <w:spacing w:after="0" w:line="240" w:lineRule="auto"/>
        <w:ind w:left="0" w:firstLine="0"/>
        <w:jc w:val="center"/>
        <w:rPr>
          <w:rFonts w:eastAsia="Times New Roman"/>
          <w:b/>
          <w:bCs/>
          <w:color w:val="auto"/>
          <w:szCs w:val="24"/>
        </w:rPr>
      </w:pPr>
    </w:p>
    <w:p w14:paraId="6B2BD675" w14:textId="56579F0D" w:rsidR="000267DF" w:rsidRPr="000267DF" w:rsidRDefault="000267DF" w:rsidP="000267DF">
      <w:pPr>
        <w:widowControl w:val="0"/>
        <w:autoSpaceDE w:val="0"/>
        <w:autoSpaceDN w:val="0"/>
        <w:adjustRightInd w:val="0"/>
        <w:spacing w:after="0" w:line="240" w:lineRule="auto"/>
        <w:ind w:left="0" w:firstLine="0"/>
        <w:rPr>
          <w:rFonts w:eastAsia="Times New Roman"/>
          <w:b/>
          <w:bCs/>
          <w:color w:val="auto"/>
          <w:szCs w:val="24"/>
        </w:rPr>
      </w:pPr>
      <w:r w:rsidRPr="000267DF">
        <w:rPr>
          <w:rFonts w:eastAsia="Times New Roman"/>
          <w:color w:val="auto"/>
          <w:szCs w:val="24"/>
        </w:rPr>
        <w:t>In the first column, write what you already know</w:t>
      </w:r>
      <w:r w:rsidRPr="000267DF">
        <w:rPr>
          <w:rFonts w:eastAsia="Times New Roman"/>
          <w:b/>
          <w:bCs/>
          <w:color w:val="auto"/>
          <w:szCs w:val="24"/>
        </w:rPr>
        <w:t xml:space="preserve"> </w:t>
      </w:r>
      <w:r w:rsidRPr="000267DF">
        <w:rPr>
          <w:rFonts w:eastAsia="Times New Roman"/>
          <w:color w:val="auto"/>
          <w:szCs w:val="24"/>
        </w:rPr>
        <w:t>about climate change and the Shenandoah salamander. In the second column, write what you want to know about climate change and the Shenandoah salamander.</w:t>
      </w:r>
      <w:r w:rsidR="00D1165C">
        <w:rPr>
          <w:rFonts w:eastAsia="Times New Roman"/>
          <w:color w:val="auto"/>
          <w:szCs w:val="24"/>
        </w:rPr>
        <w:t xml:space="preserve"> </w:t>
      </w:r>
      <w:r w:rsidRPr="000267DF">
        <w:rPr>
          <w:rFonts w:eastAsia="Times New Roman"/>
          <w:b/>
          <w:color w:val="auto"/>
          <w:szCs w:val="24"/>
          <w:u w:val="single"/>
        </w:rPr>
        <w:t>After</w:t>
      </w:r>
      <w:r w:rsidRPr="000267DF">
        <w:rPr>
          <w:rFonts w:eastAsia="Times New Roman"/>
          <w:color w:val="auto"/>
          <w:szCs w:val="24"/>
        </w:rPr>
        <w:t xml:space="preserve"> you have watched the video, write what you learned in the third column.</w:t>
      </w:r>
    </w:p>
    <w:p w14:paraId="0BCF394C" w14:textId="77777777" w:rsidR="000267DF" w:rsidRPr="000267DF" w:rsidRDefault="000267DF" w:rsidP="000267DF">
      <w:pPr>
        <w:spacing w:after="0" w:line="240" w:lineRule="auto"/>
        <w:ind w:left="0" w:firstLine="0"/>
        <w:rPr>
          <w:rFonts w:eastAsia="Times New Roman"/>
          <w:color w:val="auto"/>
          <w:sz w:val="20"/>
          <w:szCs w:val="20"/>
        </w:rPr>
      </w:pPr>
    </w:p>
    <w:tbl>
      <w:tblPr>
        <w:tblStyle w:val="TableGrid0"/>
        <w:tblW w:w="0" w:type="auto"/>
        <w:tblLook w:val="00A0" w:firstRow="1" w:lastRow="0" w:firstColumn="1" w:lastColumn="0" w:noHBand="0" w:noVBand="0"/>
      </w:tblPr>
      <w:tblGrid>
        <w:gridCol w:w="3083"/>
        <w:gridCol w:w="3078"/>
        <w:gridCol w:w="3189"/>
      </w:tblGrid>
      <w:tr w:rsidR="000267DF" w:rsidRPr="000267DF" w14:paraId="68B28E51" w14:textId="77777777" w:rsidTr="002C0E44">
        <w:tc>
          <w:tcPr>
            <w:tcW w:w="4452" w:type="dxa"/>
          </w:tcPr>
          <w:p w14:paraId="27D5D694" w14:textId="77777777" w:rsidR="000267DF" w:rsidRPr="000267DF" w:rsidRDefault="000267DF" w:rsidP="000267DF">
            <w:pPr>
              <w:spacing w:after="0" w:line="240" w:lineRule="auto"/>
              <w:ind w:left="0" w:firstLine="0"/>
              <w:jc w:val="center"/>
              <w:rPr>
                <w:rFonts w:eastAsia="Calibri"/>
                <w:color w:val="auto"/>
              </w:rPr>
            </w:pPr>
            <w:r w:rsidRPr="000267DF">
              <w:rPr>
                <w:rFonts w:eastAsia="Calibri"/>
                <w:color w:val="auto"/>
              </w:rPr>
              <w:t xml:space="preserve">What I </w:t>
            </w:r>
            <w:r w:rsidRPr="000267DF">
              <w:rPr>
                <w:rFonts w:eastAsia="Calibri"/>
                <w:b/>
                <w:bCs/>
                <w:color w:val="auto"/>
              </w:rPr>
              <w:t>K</w:t>
            </w:r>
            <w:r w:rsidRPr="000267DF">
              <w:rPr>
                <w:rFonts w:eastAsia="Calibri"/>
                <w:color w:val="auto"/>
              </w:rPr>
              <w:t>now</w:t>
            </w:r>
          </w:p>
          <w:p w14:paraId="5195A78F" w14:textId="77777777" w:rsidR="000267DF" w:rsidRPr="000267DF" w:rsidRDefault="000267DF" w:rsidP="000267DF">
            <w:pPr>
              <w:spacing w:after="0" w:line="240" w:lineRule="auto"/>
              <w:ind w:left="0" w:firstLine="0"/>
              <w:rPr>
                <w:rFonts w:eastAsia="Calibri"/>
                <w:color w:val="auto"/>
              </w:rPr>
            </w:pPr>
          </w:p>
        </w:tc>
        <w:tc>
          <w:tcPr>
            <w:tcW w:w="4452" w:type="dxa"/>
          </w:tcPr>
          <w:p w14:paraId="7549F0D6" w14:textId="77777777" w:rsidR="000267DF" w:rsidRPr="000267DF" w:rsidRDefault="000267DF" w:rsidP="000267DF">
            <w:pPr>
              <w:spacing w:after="0" w:line="240" w:lineRule="auto"/>
              <w:ind w:left="0" w:firstLine="0"/>
              <w:jc w:val="center"/>
              <w:rPr>
                <w:rFonts w:eastAsia="Calibri"/>
                <w:color w:val="auto"/>
              </w:rPr>
            </w:pPr>
            <w:r w:rsidRPr="000267DF">
              <w:rPr>
                <w:rFonts w:eastAsia="Calibri"/>
                <w:color w:val="auto"/>
              </w:rPr>
              <w:t xml:space="preserve">What I </w:t>
            </w:r>
            <w:r w:rsidRPr="000267DF">
              <w:rPr>
                <w:rFonts w:eastAsia="Calibri"/>
                <w:b/>
                <w:bCs/>
                <w:color w:val="auto"/>
              </w:rPr>
              <w:t>W</w:t>
            </w:r>
            <w:r w:rsidRPr="000267DF">
              <w:rPr>
                <w:rFonts w:eastAsia="Calibri"/>
                <w:color w:val="auto"/>
              </w:rPr>
              <w:t>ant to Know</w:t>
            </w:r>
          </w:p>
        </w:tc>
        <w:tc>
          <w:tcPr>
            <w:tcW w:w="4452" w:type="dxa"/>
          </w:tcPr>
          <w:p w14:paraId="30A9446B" w14:textId="77777777" w:rsidR="000267DF" w:rsidRPr="000267DF" w:rsidRDefault="000267DF" w:rsidP="000267DF">
            <w:pPr>
              <w:spacing w:after="0" w:line="240" w:lineRule="auto"/>
              <w:ind w:left="0" w:firstLine="0"/>
              <w:jc w:val="center"/>
              <w:rPr>
                <w:rFonts w:eastAsia="Calibri"/>
                <w:color w:val="auto"/>
              </w:rPr>
            </w:pPr>
            <w:r w:rsidRPr="000267DF">
              <w:rPr>
                <w:rFonts w:eastAsia="Calibri"/>
                <w:color w:val="auto"/>
              </w:rPr>
              <w:t xml:space="preserve">What I </w:t>
            </w:r>
            <w:r w:rsidRPr="000267DF">
              <w:rPr>
                <w:rFonts w:eastAsia="Calibri"/>
                <w:b/>
                <w:bCs/>
                <w:color w:val="auto"/>
              </w:rPr>
              <w:t>L</w:t>
            </w:r>
            <w:r w:rsidRPr="000267DF">
              <w:rPr>
                <w:rFonts w:eastAsia="Calibri"/>
                <w:color w:val="auto"/>
              </w:rPr>
              <w:t>earned</w:t>
            </w:r>
          </w:p>
        </w:tc>
      </w:tr>
      <w:tr w:rsidR="000267DF" w:rsidRPr="000267DF" w14:paraId="53517151" w14:textId="77777777" w:rsidTr="002C0E44">
        <w:tc>
          <w:tcPr>
            <w:tcW w:w="4452" w:type="dxa"/>
          </w:tcPr>
          <w:p w14:paraId="250AA447" w14:textId="77777777" w:rsidR="000267DF" w:rsidRPr="000267DF" w:rsidRDefault="000267DF" w:rsidP="000267DF">
            <w:pPr>
              <w:spacing w:after="0" w:line="240" w:lineRule="auto"/>
              <w:ind w:left="0" w:firstLine="0"/>
              <w:rPr>
                <w:rFonts w:ascii="Times-Roman" w:eastAsia="Calibri" w:hAnsi="Times-Roman" w:cs="Times-Roman"/>
                <w:color w:val="auto"/>
              </w:rPr>
            </w:pPr>
          </w:p>
          <w:p w14:paraId="244CEC05" w14:textId="77777777" w:rsidR="000267DF" w:rsidRPr="000267DF" w:rsidRDefault="000267DF" w:rsidP="000267DF">
            <w:pPr>
              <w:spacing w:after="0" w:line="240" w:lineRule="auto"/>
              <w:ind w:left="0" w:firstLine="0"/>
              <w:rPr>
                <w:rFonts w:ascii="Times-Roman" w:eastAsia="Calibri" w:hAnsi="Times-Roman" w:cs="Times-Roman"/>
                <w:color w:val="auto"/>
              </w:rPr>
            </w:pPr>
          </w:p>
          <w:p w14:paraId="36074672" w14:textId="77777777" w:rsidR="000267DF" w:rsidRPr="000267DF" w:rsidRDefault="000267DF" w:rsidP="000267DF">
            <w:pPr>
              <w:spacing w:after="0" w:line="240" w:lineRule="auto"/>
              <w:ind w:left="0" w:firstLine="0"/>
              <w:rPr>
                <w:rFonts w:ascii="Times-Roman" w:eastAsia="Calibri" w:hAnsi="Times-Roman" w:cs="Times-Roman"/>
                <w:color w:val="auto"/>
              </w:rPr>
            </w:pPr>
          </w:p>
          <w:p w14:paraId="502659F5" w14:textId="77777777" w:rsidR="000267DF" w:rsidRPr="000267DF" w:rsidRDefault="000267DF" w:rsidP="000267DF">
            <w:pPr>
              <w:spacing w:after="0" w:line="240" w:lineRule="auto"/>
              <w:ind w:left="0" w:firstLine="0"/>
              <w:rPr>
                <w:rFonts w:ascii="Times-Roman" w:eastAsia="Calibri" w:hAnsi="Times-Roman" w:cs="Times-Roman"/>
                <w:color w:val="auto"/>
              </w:rPr>
            </w:pPr>
          </w:p>
          <w:p w14:paraId="6A55DDF9" w14:textId="77777777" w:rsidR="000267DF" w:rsidRPr="000267DF" w:rsidRDefault="000267DF" w:rsidP="000267DF">
            <w:pPr>
              <w:spacing w:after="0" w:line="240" w:lineRule="auto"/>
              <w:ind w:left="0" w:firstLine="0"/>
              <w:rPr>
                <w:rFonts w:ascii="Times-Roman" w:eastAsia="Calibri" w:hAnsi="Times-Roman" w:cs="Times-Roman"/>
                <w:color w:val="auto"/>
              </w:rPr>
            </w:pPr>
          </w:p>
          <w:p w14:paraId="7B318EB7" w14:textId="77777777" w:rsidR="000267DF" w:rsidRPr="000267DF" w:rsidRDefault="000267DF" w:rsidP="000267DF">
            <w:pPr>
              <w:spacing w:after="0" w:line="240" w:lineRule="auto"/>
              <w:ind w:left="0" w:firstLine="0"/>
              <w:rPr>
                <w:rFonts w:ascii="Times-Roman" w:eastAsia="Calibri" w:hAnsi="Times-Roman" w:cs="Times-Roman"/>
                <w:color w:val="auto"/>
              </w:rPr>
            </w:pPr>
          </w:p>
          <w:p w14:paraId="373D0CF3" w14:textId="77777777" w:rsidR="000267DF" w:rsidRPr="000267DF" w:rsidRDefault="000267DF" w:rsidP="000267DF">
            <w:pPr>
              <w:spacing w:after="0" w:line="240" w:lineRule="auto"/>
              <w:ind w:left="0" w:firstLine="0"/>
              <w:rPr>
                <w:rFonts w:ascii="Times-Roman" w:eastAsia="Calibri" w:hAnsi="Times-Roman" w:cs="Times-Roman"/>
                <w:color w:val="auto"/>
              </w:rPr>
            </w:pPr>
          </w:p>
          <w:p w14:paraId="3C269387" w14:textId="77777777" w:rsidR="000267DF" w:rsidRPr="000267DF" w:rsidRDefault="000267DF" w:rsidP="000267DF">
            <w:pPr>
              <w:spacing w:after="0" w:line="240" w:lineRule="auto"/>
              <w:ind w:left="0" w:firstLine="0"/>
              <w:rPr>
                <w:rFonts w:ascii="Times-Roman" w:eastAsia="Calibri" w:hAnsi="Times-Roman" w:cs="Times-Roman"/>
                <w:color w:val="auto"/>
              </w:rPr>
            </w:pPr>
          </w:p>
          <w:p w14:paraId="2EF6864C" w14:textId="77777777" w:rsidR="000267DF" w:rsidRPr="000267DF" w:rsidRDefault="000267DF" w:rsidP="000267DF">
            <w:pPr>
              <w:spacing w:after="0" w:line="240" w:lineRule="auto"/>
              <w:ind w:left="0" w:firstLine="0"/>
              <w:rPr>
                <w:rFonts w:ascii="Times-Roman" w:eastAsia="Calibri" w:hAnsi="Times-Roman" w:cs="Times-Roman"/>
                <w:color w:val="auto"/>
              </w:rPr>
            </w:pPr>
          </w:p>
          <w:p w14:paraId="428AECCC" w14:textId="77777777" w:rsidR="000267DF" w:rsidRPr="000267DF" w:rsidRDefault="000267DF" w:rsidP="000267DF">
            <w:pPr>
              <w:spacing w:after="0" w:line="240" w:lineRule="auto"/>
              <w:ind w:left="0" w:firstLine="0"/>
              <w:rPr>
                <w:rFonts w:ascii="Times-Roman" w:eastAsia="Calibri" w:hAnsi="Times-Roman" w:cs="Times-Roman"/>
                <w:color w:val="auto"/>
              </w:rPr>
            </w:pPr>
          </w:p>
          <w:p w14:paraId="66AB2A1F" w14:textId="77777777" w:rsidR="000267DF" w:rsidRPr="000267DF" w:rsidRDefault="000267DF" w:rsidP="000267DF">
            <w:pPr>
              <w:spacing w:after="0" w:line="240" w:lineRule="auto"/>
              <w:ind w:left="0" w:firstLine="0"/>
              <w:rPr>
                <w:rFonts w:ascii="Times-Roman" w:eastAsia="Calibri" w:hAnsi="Times-Roman" w:cs="Times-Roman"/>
                <w:color w:val="auto"/>
              </w:rPr>
            </w:pPr>
          </w:p>
          <w:p w14:paraId="4F7BC333" w14:textId="77777777" w:rsidR="000267DF" w:rsidRPr="000267DF" w:rsidRDefault="000267DF" w:rsidP="000267DF">
            <w:pPr>
              <w:spacing w:after="0" w:line="240" w:lineRule="auto"/>
              <w:ind w:left="0" w:firstLine="0"/>
              <w:rPr>
                <w:rFonts w:ascii="Times-Roman" w:eastAsia="Calibri" w:hAnsi="Times-Roman" w:cs="Times-Roman"/>
                <w:color w:val="auto"/>
              </w:rPr>
            </w:pPr>
          </w:p>
          <w:p w14:paraId="59FC507F" w14:textId="77777777" w:rsidR="000267DF" w:rsidRPr="000267DF" w:rsidRDefault="000267DF" w:rsidP="000267DF">
            <w:pPr>
              <w:spacing w:after="0" w:line="240" w:lineRule="auto"/>
              <w:ind w:left="0" w:firstLine="0"/>
              <w:rPr>
                <w:rFonts w:ascii="Times-Roman" w:eastAsia="Calibri" w:hAnsi="Times-Roman" w:cs="Times-Roman"/>
                <w:color w:val="auto"/>
              </w:rPr>
            </w:pPr>
          </w:p>
          <w:p w14:paraId="3FA8F13A" w14:textId="77777777" w:rsidR="000267DF" w:rsidRPr="000267DF" w:rsidRDefault="000267DF" w:rsidP="000267DF">
            <w:pPr>
              <w:spacing w:after="0" w:line="240" w:lineRule="auto"/>
              <w:ind w:left="0" w:firstLine="0"/>
              <w:rPr>
                <w:rFonts w:ascii="Times-Roman" w:eastAsia="Calibri" w:hAnsi="Times-Roman" w:cs="Times-Roman"/>
                <w:color w:val="auto"/>
              </w:rPr>
            </w:pPr>
          </w:p>
          <w:p w14:paraId="4F3B16C9" w14:textId="77777777" w:rsidR="000267DF" w:rsidRPr="000267DF" w:rsidRDefault="000267DF" w:rsidP="000267DF">
            <w:pPr>
              <w:spacing w:after="0" w:line="240" w:lineRule="auto"/>
              <w:ind w:left="0" w:firstLine="0"/>
              <w:rPr>
                <w:rFonts w:ascii="Times-Roman" w:eastAsia="Calibri" w:hAnsi="Times-Roman" w:cs="Times-Roman"/>
                <w:color w:val="auto"/>
              </w:rPr>
            </w:pPr>
          </w:p>
          <w:p w14:paraId="28E5F942" w14:textId="77777777" w:rsidR="000267DF" w:rsidRPr="000267DF" w:rsidRDefault="000267DF" w:rsidP="000267DF">
            <w:pPr>
              <w:spacing w:after="0" w:line="240" w:lineRule="auto"/>
              <w:ind w:left="0" w:firstLine="0"/>
              <w:rPr>
                <w:rFonts w:ascii="Times-Roman" w:eastAsia="Calibri" w:hAnsi="Times-Roman" w:cs="Times-Roman"/>
                <w:color w:val="auto"/>
              </w:rPr>
            </w:pPr>
          </w:p>
          <w:p w14:paraId="19982375" w14:textId="77777777" w:rsidR="000267DF" w:rsidRPr="000267DF" w:rsidRDefault="000267DF" w:rsidP="000267DF">
            <w:pPr>
              <w:spacing w:after="0" w:line="240" w:lineRule="auto"/>
              <w:ind w:left="0" w:firstLine="0"/>
              <w:rPr>
                <w:rFonts w:ascii="Times-Roman" w:eastAsia="Calibri" w:hAnsi="Times-Roman" w:cs="Times-Roman"/>
                <w:color w:val="auto"/>
              </w:rPr>
            </w:pPr>
          </w:p>
          <w:p w14:paraId="7C95081B" w14:textId="77777777" w:rsidR="000267DF" w:rsidRPr="000267DF" w:rsidRDefault="000267DF" w:rsidP="000267DF">
            <w:pPr>
              <w:spacing w:after="0" w:line="240" w:lineRule="auto"/>
              <w:ind w:left="0" w:firstLine="0"/>
              <w:rPr>
                <w:rFonts w:ascii="Times-Roman" w:eastAsia="Calibri" w:hAnsi="Times-Roman" w:cs="Times-Roman"/>
                <w:color w:val="auto"/>
              </w:rPr>
            </w:pPr>
          </w:p>
          <w:p w14:paraId="7C64F462" w14:textId="77777777" w:rsidR="000267DF" w:rsidRPr="000267DF" w:rsidRDefault="000267DF" w:rsidP="000267DF">
            <w:pPr>
              <w:spacing w:after="0" w:line="240" w:lineRule="auto"/>
              <w:ind w:left="0" w:firstLine="0"/>
              <w:rPr>
                <w:rFonts w:ascii="Times-Roman" w:eastAsia="Calibri" w:hAnsi="Times-Roman" w:cs="Times-Roman"/>
                <w:color w:val="auto"/>
              </w:rPr>
            </w:pPr>
          </w:p>
          <w:p w14:paraId="4800481D" w14:textId="77777777" w:rsidR="000267DF" w:rsidRPr="000267DF" w:rsidRDefault="000267DF" w:rsidP="000267DF">
            <w:pPr>
              <w:spacing w:after="0" w:line="240" w:lineRule="auto"/>
              <w:ind w:left="0" w:firstLine="0"/>
              <w:rPr>
                <w:rFonts w:ascii="Times-Roman" w:eastAsia="Calibri" w:hAnsi="Times-Roman" w:cs="Times-Roman"/>
                <w:color w:val="auto"/>
              </w:rPr>
            </w:pPr>
          </w:p>
          <w:p w14:paraId="4DDB6BC2" w14:textId="77777777" w:rsidR="000267DF" w:rsidRPr="000267DF" w:rsidRDefault="000267DF" w:rsidP="000267DF">
            <w:pPr>
              <w:spacing w:after="0" w:line="240" w:lineRule="auto"/>
              <w:ind w:left="0" w:firstLine="0"/>
              <w:rPr>
                <w:rFonts w:ascii="Times-Roman" w:eastAsia="Calibri" w:hAnsi="Times-Roman" w:cs="Times-Roman"/>
                <w:color w:val="auto"/>
              </w:rPr>
            </w:pPr>
          </w:p>
          <w:p w14:paraId="75C1C88A" w14:textId="77777777" w:rsidR="000267DF" w:rsidRPr="000267DF" w:rsidRDefault="000267DF" w:rsidP="000267DF">
            <w:pPr>
              <w:spacing w:after="0" w:line="240" w:lineRule="auto"/>
              <w:ind w:left="0" w:firstLine="0"/>
              <w:rPr>
                <w:rFonts w:ascii="Times-Roman" w:eastAsia="Calibri" w:hAnsi="Times-Roman" w:cs="Times-Roman"/>
                <w:color w:val="auto"/>
              </w:rPr>
            </w:pPr>
          </w:p>
          <w:p w14:paraId="263758E2" w14:textId="77777777" w:rsidR="000267DF" w:rsidRPr="000267DF" w:rsidRDefault="000267DF" w:rsidP="000267DF">
            <w:pPr>
              <w:spacing w:after="0" w:line="240" w:lineRule="auto"/>
              <w:ind w:left="0" w:firstLine="0"/>
              <w:rPr>
                <w:rFonts w:ascii="Times-Roman" w:eastAsia="Calibri" w:hAnsi="Times-Roman" w:cs="Times-Roman"/>
                <w:color w:val="auto"/>
              </w:rPr>
            </w:pPr>
          </w:p>
          <w:p w14:paraId="3459AE98" w14:textId="77777777" w:rsidR="000267DF" w:rsidRPr="000267DF" w:rsidRDefault="000267DF" w:rsidP="000267DF">
            <w:pPr>
              <w:spacing w:after="0" w:line="240" w:lineRule="auto"/>
              <w:ind w:left="0" w:firstLine="0"/>
              <w:rPr>
                <w:rFonts w:ascii="Times-Roman" w:eastAsia="Calibri" w:hAnsi="Times-Roman" w:cs="Times-Roman"/>
                <w:color w:val="auto"/>
              </w:rPr>
            </w:pPr>
          </w:p>
          <w:p w14:paraId="6F8BC48C" w14:textId="77777777" w:rsidR="000267DF" w:rsidRPr="000267DF" w:rsidRDefault="000267DF" w:rsidP="000267DF">
            <w:pPr>
              <w:spacing w:after="0" w:line="240" w:lineRule="auto"/>
              <w:ind w:left="0" w:firstLine="0"/>
              <w:rPr>
                <w:rFonts w:ascii="Times-Roman" w:eastAsia="Calibri" w:hAnsi="Times-Roman" w:cs="Times-Roman"/>
                <w:color w:val="auto"/>
              </w:rPr>
            </w:pPr>
          </w:p>
          <w:p w14:paraId="60002C10" w14:textId="77777777" w:rsidR="000267DF" w:rsidRPr="000267DF" w:rsidRDefault="000267DF" w:rsidP="000267DF">
            <w:pPr>
              <w:spacing w:after="0" w:line="240" w:lineRule="auto"/>
              <w:ind w:left="0" w:firstLine="0"/>
              <w:rPr>
                <w:rFonts w:ascii="Times-Roman" w:eastAsia="Calibri" w:hAnsi="Times-Roman" w:cs="Times-Roman"/>
                <w:color w:val="auto"/>
              </w:rPr>
            </w:pPr>
          </w:p>
          <w:p w14:paraId="01A74FBD" w14:textId="77777777" w:rsidR="000267DF" w:rsidRPr="000267DF" w:rsidRDefault="000267DF" w:rsidP="000267DF">
            <w:pPr>
              <w:spacing w:after="0" w:line="240" w:lineRule="auto"/>
              <w:ind w:left="0" w:firstLine="0"/>
              <w:rPr>
                <w:rFonts w:ascii="Times-Roman" w:eastAsia="Calibri" w:hAnsi="Times-Roman" w:cs="Times-Roman"/>
                <w:color w:val="auto"/>
              </w:rPr>
            </w:pPr>
          </w:p>
          <w:p w14:paraId="0AAAA4AF" w14:textId="77777777" w:rsidR="000267DF" w:rsidRPr="000267DF" w:rsidRDefault="000267DF" w:rsidP="000267DF">
            <w:pPr>
              <w:spacing w:after="0" w:line="240" w:lineRule="auto"/>
              <w:ind w:left="0" w:firstLine="0"/>
              <w:rPr>
                <w:rFonts w:ascii="Times-Roman" w:eastAsia="Calibri" w:hAnsi="Times-Roman" w:cs="Times-Roman"/>
                <w:color w:val="auto"/>
              </w:rPr>
            </w:pPr>
          </w:p>
          <w:p w14:paraId="4F7C88B1" w14:textId="77777777" w:rsidR="000267DF" w:rsidRPr="000267DF" w:rsidRDefault="000267DF" w:rsidP="000267DF">
            <w:pPr>
              <w:spacing w:after="0" w:line="240" w:lineRule="auto"/>
              <w:ind w:left="0" w:firstLine="0"/>
              <w:rPr>
                <w:rFonts w:ascii="Times-Roman" w:eastAsia="Calibri" w:hAnsi="Times-Roman" w:cs="Times-Roman"/>
                <w:color w:val="auto"/>
              </w:rPr>
            </w:pPr>
          </w:p>
          <w:p w14:paraId="7794DFB4" w14:textId="77777777" w:rsidR="000267DF" w:rsidRPr="000267DF" w:rsidRDefault="000267DF" w:rsidP="000267DF">
            <w:pPr>
              <w:spacing w:after="0" w:line="240" w:lineRule="auto"/>
              <w:ind w:left="0" w:firstLine="0"/>
              <w:rPr>
                <w:rFonts w:ascii="Times-Roman" w:eastAsia="Calibri" w:hAnsi="Times-Roman" w:cs="Times-Roman"/>
                <w:color w:val="auto"/>
              </w:rPr>
            </w:pPr>
          </w:p>
          <w:p w14:paraId="2556E60B" w14:textId="77777777" w:rsidR="000267DF" w:rsidRPr="000267DF" w:rsidRDefault="000267DF" w:rsidP="000267DF">
            <w:pPr>
              <w:spacing w:after="0" w:line="240" w:lineRule="auto"/>
              <w:ind w:left="0" w:firstLine="0"/>
              <w:rPr>
                <w:rFonts w:ascii="Times-Roman" w:eastAsia="Calibri" w:hAnsi="Times-Roman" w:cs="Times-Roman"/>
                <w:color w:val="auto"/>
              </w:rPr>
            </w:pPr>
          </w:p>
        </w:tc>
        <w:tc>
          <w:tcPr>
            <w:tcW w:w="4452" w:type="dxa"/>
          </w:tcPr>
          <w:p w14:paraId="11C3EBF8" w14:textId="77777777" w:rsidR="000267DF" w:rsidRPr="000267DF" w:rsidRDefault="000267DF" w:rsidP="000267DF">
            <w:pPr>
              <w:spacing w:after="0" w:line="240" w:lineRule="auto"/>
              <w:ind w:left="0" w:firstLine="0"/>
              <w:rPr>
                <w:rFonts w:ascii="Times-Roman" w:eastAsia="Calibri" w:hAnsi="Times-Roman" w:cs="Times-Roman"/>
                <w:color w:val="auto"/>
              </w:rPr>
            </w:pPr>
          </w:p>
        </w:tc>
        <w:tc>
          <w:tcPr>
            <w:tcW w:w="4452" w:type="dxa"/>
          </w:tcPr>
          <w:p w14:paraId="244056DF" w14:textId="77777777" w:rsidR="000267DF" w:rsidRPr="000267DF" w:rsidRDefault="000267DF" w:rsidP="000267DF">
            <w:pPr>
              <w:spacing w:after="0" w:line="240" w:lineRule="auto"/>
              <w:ind w:left="0" w:firstLine="0"/>
              <w:rPr>
                <w:rFonts w:ascii="Times-Roman" w:eastAsia="Calibri" w:hAnsi="Times-Roman" w:cs="Times-Roman"/>
                <w:color w:val="auto"/>
              </w:rPr>
            </w:pPr>
          </w:p>
        </w:tc>
      </w:tr>
    </w:tbl>
    <w:p w14:paraId="76751520" w14:textId="77777777" w:rsidR="000267DF" w:rsidRPr="000267DF" w:rsidRDefault="000267DF" w:rsidP="000267DF">
      <w:pPr>
        <w:spacing w:after="0" w:line="240" w:lineRule="auto"/>
        <w:ind w:left="0" w:firstLine="0"/>
        <w:rPr>
          <w:rFonts w:ascii="Times-Roman" w:eastAsia="Times New Roman" w:hAnsi="Times-Roman" w:cs="Times-Roman"/>
          <w:color w:val="auto"/>
          <w:sz w:val="20"/>
          <w:szCs w:val="20"/>
        </w:rPr>
      </w:pPr>
    </w:p>
    <w:p w14:paraId="43A68208" w14:textId="77777777" w:rsidR="000267DF" w:rsidRDefault="000267DF" w:rsidP="000267DF">
      <w:pPr>
        <w:widowControl w:val="0"/>
        <w:autoSpaceDE w:val="0"/>
        <w:autoSpaceDN w:val="0"/>
        <w:adjustRightInd w:val="0"/>
        <w:spacing w:after="0" w:line="240" w:lineRule="auto"/>
        <w:ind w:left="0" w:firstLine="0"/>
        <w:rPr>
          <w:rFonts w:ascii="Times-Roman" w:eastAsia="Times New Roman" w:hAnsi="Times-Roman" w:cs="Times-Roman"/>
          <w:color w:val="auto"/>
          <w:sz w:val="20"/>
          <w:szCs w:val="20"/>
        </w:rPr>
      </w:pPr>
    </w:p>
    <w:p w14:paraId="04B871A0" w14:textId="01FC35BF" w:rsidR="000267DF" w:rsidRPr="000267DF" w:rsidRDefault="000267DF" w:rsidP="000267DF">
      <w:pPr>
        <w:widowControl w:val="0"/>
        <w:autoSpaceDE w:val="0"/>
        <w:autoSpaceDN w:val="0"/>
        <w:adjustRightInd w:val="0"/>
        <w:spacing w:after="0" w:line="240" w:lineRule="auto"/>
        <w:ind w:left="0" w:firstLine="0"/>
        <w:rPr>
          <w:rFonts w:ascii="Times-Roman" w:eastAsia="Times New Roman" w:hAnsi="Times-Roman" w:cs="Times-Roman"/>
          <w:color w:val="auto"/>
          <w:sz w:val="20"/>
          <w:szCs w:val="20"/>
        </w:rPr>
        <w:sectPr w:rsidR="000267DF" w:rsidRPr="000267DF" w:rsidSect="002E0520">
          <w:pgSz w:w="12240" w:h="15840"/>
          <w:pgMar w:top="1440" w:right="1440" w:bottom="1440" w:left="1440" w:header="720" w:footer="720" w:gutter="0"/>
          <w:cols w:space="720"/>
          <w:noEndnote/>
          <w:docGrid w:linePitch="272"/>
        </w:sectPr>
      </w:pPr>
    </w:p>
    <w:p w14:paraId="12016A34" w14:textId="30E9D1F0" w:rsidR="00871129" w:rsidRDefault="0029680A" w:rsidP="0029680A">
      <w:pPr>
        <w:spacing w:after="35" w:line="259" w:lineRule="auto"/>
        <w:ind w:left="0" w:firstLine="0"/>
        <w:jc w:val="center"/>
        <w:rPr>
          <w:b/>
        </w:rPr>
      </w:pPr>
      <w:r w:rsidRPr="0029680A">
        <w:rPr>
          <w:b/>
        </w:rPr>
        <w:lastRenderedPageBreak/>
        <w:t>Post-Ranger V</w:t>
      </w:r>
      <w:r w:rsidR="00871129">
        <w:rPr>
          <w:b/>
        </w:rPr>
        <w:t>isit</w:t>
      </w:r>
      <w:r w:rsidR="00871129" w:rsidRPr="00871129">
        <w:rPr>
          <w:b/>
        </w:rPr>
        <w:t xml:space="preserve"> </w:t>
      </w:r>
      <w:r w:rsidR="00871129" w:rsidRPr="0029680A">
        <w:rPr>
          <w:b/>
        </w:rPr>
        <w:t>Activity #1</w:t>
      </w:r>
    </w:p>
    <w:p w14:paraId="41EF38B0" w14:textId="77777777" w:rsidR="00871129" w:rsidRPr="00871129" w:rsidRDefault="00871129" w:rsidP="00871129">
      <w:pPr>
        <w:pStyle w:val="NoSpacing"/>
        <w:rPr>
          <w:rFonts w:ascii="Arial" w:hAnsi="Arial" w:cs="Arial"/>
        </w:rPr>
      </w:pPr>
    </w:p>
    <w:p w14:paraId="76755528" w14:textId="16186293" w:rsidR="00871129" w:rsidRDefault="00811BE2" w:rsidP="002A3AF4">
      <w:pPr>
        <w:pStyle w:val="NoSpacing"/>
        <w:jc w:val="center"/>
        <w:rPr>
          <w:rFonts w:ascii="Arial" w:hAnsi="Arial" w:cs="Arial"/>
        </w:rPr>
      </w:pPr>
      <w:r>
        <w:rPr>
          <w:rFonts w:ascii="Arial" w:hAnsi="Arial" w:cs="Arial"/>
        </w:rPr>
        <w:t>Things I can do t</w:t>
      </w:r>
      <w:r w:rsidR="00C52760">
        <w:rPr>
          <w:rFonts w:ascii="Arial" w:hAnsi="Arial" w:cs="Arial"/>
        </w:rPr>
        <w:t>o</w:t>
      </w:r>
      <w:r>
        <w:rPr>
          <w:rFonts w:ascii="Arial" w:hAnsi="Arial" w:cs="Arial"/>
        </w:rPr>
        <w:t xml:space="preserve"> help protect the Shenandoah </w:t>
      </w:r>
      <w:r w:rsidR="002A3AF4">
        <w:rPr>
          <w:rFonts w:ascii="Arial" w:hAnsi="Arial" w:cs="Arial"/>
        </w:rPr>
        <w:t>s</w:t>
      </w:r>
      <w:r>
        <w:rPr>
          <w:rFonts w:ascii="Arial" w:hAnsi="Arial" w:cs="Arial"/>
        </w:rPr>
        <w:t>alamander….</w:t>
      </w:r>
    </w:p>
    <w:p w14:paraId="4B646152" w14:textId="77777777" w:rsidR="00871129" w:rsidRPr="00871129" w:rsidRDefault="00871129" w:rsidP="00871129">
      <w:pPr>
        <w:pStyle w:val="NoSpacing"/>
        <w:rPr>
          <w:rFonts w:ascii="Arial" w:hAnsi="Arial" w:cs="Arial"/>
        </w:rPr>
      </w:pPr>
    </w:p>
    <w:p w14:paraId="0F127273" w14:textId="50620D03" w:rsidR="00C13F5A" w:rsidRDefault="00871129" w:rsidP="00871129">
      <w:pPr>
        <w:spacing w:after="35" w:line="259" w:lineRule="auto"/>
        <w:ind w:left="0" w:firstLine="0"/>
        <w:jc w:val="center"/>
      </w:pPr>
      <w:r>
        <w:rPr>
          <w:noProof/>
        </w:rPr>
        <w:drawing>
          <wp:anchor distT="0" distB="0" distL="114300" distR="114300" simplePos="0" relativeHeight="251664384" behindDoc="0" locked="0" layoutInCell="1" allowOverlap="1" wp14:anchorId="42E96F55" wp14:editId="17CD0B02">
            <wp:simplePos x="0" y="0"/>
            <wp:positionH relativeFrom="margin">
              <wp:align>center</wp:align>
            </wp:positionH>
            <wp:positionV relativeFrom="paragraph">
              <wp:posOffset>3491230</wp:posOffset>
            </wp:positionV>
            <wp:extent cx="3181350" cy="1476375"/>
            <wp:effectExtent l="0" t="0" r="0" b="9525"/>
            <wp:wrapNone/>
            <wp:docPr id="2698" name="Picture 2698" descr="Outline of the Shenandoah salamander"/>
            <wp:cNvGraphicFramePr/>
            <a:graphic xmlns:a="http://schemas.openxmlformats.org/drawingml/2006/main">
              <a:graphicData uri="http://schemas.openxmlformats.org/drawingml/2006/picture">
                <pic:pic xmlns:pic="http://schemas.openxmlformats.org/drawingml/2006/picture">
                  <pic:nvPicPr>
                    <pic:cNvPr id="2698" name="Picture 2698"/>
                    <pic:cNvPicPr/>
                  </pic:nvPicPr>
                  <pic:blipFill>
                    <a:blip r:embed="rId49"/>
                    <a:stretch>
                      <a:fillRect/>
                    </a:stretch>
                  </pic:blipFill>
                  <pic:spPr>
                    <a:xfrm>
                      <a:off x="0" y="0"/>
                      <a:ext cx="3181350" cy="147637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inline distT="0" distB="0" distL="0" distR="0" wp14:anchorId="043B8419" wp14:editId="5EA3B6B9">
            <wp:extent cx="5694139" cy="7186930"/>
            <wp:effectExtent l="0" t="0" r="1905" b="0"/>
            <wp:docPr id="63" name="Picture 63" descr="Outline of the National Park Serv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71026" cy="7283974"/>
                    </a:xfrm>
                    <a:prstGeom prst="rect">
                      <a:avLst/>
                    </a:prstGeom>
                    <a:noFill/>
                  </pic:spPr>
                </pic:pic>
              </a:graphicData>
            </a:graphic>
          </wp:inline>
        </w:drawing>
      </w:r>
    </w:p>
    <w:sectPr w:rsidR="00C13F5A">
      <w:pgSz w:w="12240" w:h="15840"/>
      <w:pgMar w:top="1545" w:right="1442" w:bottom="748" w:left="1344" w:header="724"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AA24C" w14:textId="77777777" w:rsidR="004E67B9" w:rsidRDefault="004E67B9">
      <w:pPr>
        <w:spacing w:after="0" w:line="240" w:lineRule="auto"/>
      </w:pPr>
      <w:r>
        <w:separator/>
      </w:r>
    </w:p>
  </w:endnote>
  <w:endnote w:type="continuationSeparator" w:id="0">
    <w:p w14:paraId="5BFCDB84" w14:textId="77777777" w:rsidR="004E67B9" w:rsidRDefault="004E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45914" w14:textId="77777777" w:rsidR="00BD736D" w:rsidRDefault="00BD736D">
    <w:pPr>
      <w:spacing w:after="0" w:line="259" w:lineRule="auto"/>
      <w:ind w:left="0" w:right="-5" w:firstLine="0"/>
      <w:jc w:val="right"/>
    </w:pPr>
    <w:r>
      <w:rPr>
        <w:rFonts w:ascii="Calibri" w:eastAsia="Calibri" w:hAnsi="Calibri" w:cs="Calibri"/>
        <w:sz w:val="22"/>
      </w:rPr>
      <w:t xml:space="preserve">v. 4-18-2014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928412"/>
      <w:docPartObj>
        <w:docPartGallery w:val="Page Numbers (Bottom of Page)"/>
        <w:docPartUnique/>
      </w:docPartObj>
    </w:sdtPr>
    <w:sdtEndPr>
      <w:rPr>
        <w:noProof/>
      </w:rPr>
    </w:sdtEndPr>
    <w:sdtContent>
      <w:p w14:paraId="774C7E42" w14:textId="397AE5F9" w:rsidR="00BD736D" w:rsidRDefault="00BD736D">
        <w:pPr>
          <w:pStyle w:val="Footer"/>
          <w:jc w:val="right"/>
        </w:pPr>
        <w:r w:rsidRPr="001C3326">
          <w:rPr>
            <w:rFonts w:ascii="Arial" w:hAnsi="Arial" w:cs="Arial"/>
            <w:sz w:val="20"/>
            <w:szCs w:val="20"/>
          </w:rPr>
          <w:fldChar w:fldCharType="begin"/>
        </w:r>
        <w:r w:rsidRPr="001C3326">
          <w:rPr>
            <w:rFonts w:ascii="Arial" w:hAnsi="Arial" w:cs="Arial"/>
            <w:sz w:val="20"/>
            <w:szCs w:val="20"/>
          </w:rPr>
          <w:instrText xml:space="preserve"> PAGE   \* MERGEFORMAT </w:instrText>
        </w:r>
        <w:r w:rsidRPr="001C3326">
          <w:rPr>
            <w:rFonts w:ascii="Arial" w:hAnsi="Arial" w:cs="Arial"/>
            <w:sz w:val="20"/>
            <w:szCs w:val="20"/>
          </w:rPr>
          <w:fldChar w:fldCharType="separate"/>
        </w:r>
        <w:r w:rsidRPr="001C3326">
          <w:rPr>
            <w:rFonts w:ascii="Arial" w:hAnsi="Arial" w:cs="Arial"/>
            <w:noProof/>
            <w:sz w:val="20"/>
            <w:szCs w:val="20"/>
          </w:rPr>
          <w:t>2</w:t>
        </w:r>
        <w:r w:rsidRPr="001C3326">
          <w:rPr>
            <w:rFonts w:ascii="Arial" w:hAnsi="Arial" w:cs="Arial"/>
            <w:noProof/>
            <w:sz w:val="20"/>
            <w:szCs w:val="20"/>
          </w:rPr>
          <w:fldChar w:fldCharType="end"/>
        </w:r>
        <w:r w:rsidRPr="001C3326">
          <w:rPr>
            <w:rFonts w:ascii="Arial" w:hAnsi="Arial" w:cs="Arial"/>
            <w:noProof/>
            <w:sz w:val="20"/>
            <w:szCs w:val="20"/>
          </w:rPr>
          <w:t xml:space="preserve"> </w:t>
        </w:r>
        <w:r w:rsidR="00896A5E">
          <w:rPr>
            <w:rFonts w:ascii="Arial" w:hAnsi="Arial" w:cs="Arial"/>
            <w:noProof/>
            <w:sz w:val="20"/>
            <w:szCs w:val="20"/>
          </w:rPr>
          <w:t xml:space="preserve">                                                 C</w:t>
        </w:r>
        <w:r w:rsidRPr="001C3326">
          <w:rPr>
            <w:rFonts w:ascii="Arial" w:hAnsi="Arial" w:cs="Arial"/>
            <w:noProof/>
            <w:sz w:val="20"/>
            <w:szCs w:val="20"/>
          </w:rPr>
          <w:t>hanging World</w:t>
        </w:r>
        <w:r>
          <w:rPr>
            <w:rFonts w:ascii="Arial" w:hAnsi="Arial" w:cs="Arial"/>
            <w:noProof/>
            <w:sz w:val="20"/>
            <w:szCs w:val="20"/>
          </w:rPr>
          <w:t xml:space="preserve"> v</w:t>
        </w:r>
        <w:r w:rsidR="00896A5E">
          <w:rPr>
            <w:rFonts w:ascii="Arial" w:hAnsi="Arial" w:cs="Arial"/>
            <w:noProof/>
            <w:sz w:val="20"/>
            <w:szCs w:val="20"/>
          </w:rPr>
          <w:t xml:space="preserve">. </w:t>
        </w:r>
        <w:r w:rsidR="00F0415E">
          <w:rPr>
            <w:rFonts w:ascii="Arial" w:hAnsi="Arial" w:cs="Arial"/>
            <w:noProof/>
            <w:sz w:val="20"/>
            <w:szCs w:val="20"/>
          </w:rPr>
          <w:t>3</w:t>
        </w:r>
        <w:r w:rsidR="00896A5E">
          <w:rPr>
            <w:rFonts w:ascii="Arial" w:hAnsi="Arial" w:cs="Arial"/>
            <w:noProof/>
            <w:sz w:val="20"/>
            <w:szCs w:val="20"/>
          </w:rPr>
          <w:t>/2020</w:t>
        </w:r>
      </w:p>
    </w:sdtContent>
  </w:sdt>
  <w:p w14:paraId="47E3AE8D" w14:textId="50F11A5A" w:rsidR="00BD736D" w:rsidRDefault="00BD736D">
    <w:pPr>
      <w:spacing w:after="0" w:line="259" w:lineRule="auto"/>
      <w:ind w:left="0" w:right="-5"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9958B" w14:textId="77777777" w:rsidR="00BD736D" w:rsidRDefault="00BD736D">
    <w:pPr>
      <w:spacing w:after="0" w:line="259" w:lineRule="auto"/>
      <w:ind w:left="0" w:right="-5" w:firstLine="0"/>
      <w:jc w:val="right"/>
    </w:pPr>
    <w:r>
      <w:rPr>
        <w:rFonts w:ascii="Calibri" w:eastAsia="Calibri" w:hAnsi="Calibri" w:cs="Calibri"/>
        <w:sz w:val="22"/>
      </w:rPr>
      <w:t xml:space="preserve">v. 4-18-2014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64043" w14:textId="77777777" w:rsidR="004E67B9" w:rsidRDefault="004E67B9">
      <w:pPr>
        <w:spacing w:after="0" w:line="240" w:lineRule="auto"/>
      </w:pPr>
      <w:r>
        <w:separator/>
      </w:r>
    </w:p>
  </w:footnote>
  <w:footnote w:type="continuationSeparator" w:id="0">
    <w:p w14:paraId="569A7DE5" w14:textId="77777777" w:rsidR="004E67B9" w:rsidRDefault="004E6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546C" w14:textId="77777777" w:rsidR="00BD736D" w:rsidRDefault="00BD736D">
    <w:pPr>
      <w:spacing w:after="0" w:line="259" w:lineRule="auto"/>
      <w:ind w:left="98" w:firstLine="0"/>
      <w:jc w:val="center"/>
    </w:pPr>
    <w:r>
      <w:t xml:space="preserve">Shenandoah National Park </w:t>
    </w:r>
  </w:p>
  <w:p w14:paraId="3238A055" w14:textId="77777777" w:rsidR="00BD736D" w:rsidRDefault="00BD736D">
    <w:pPr>
      <w:spacing w:after="0" w:line="259" w:lineRule="auto"/>
      <w:ind w:left="97" w:firstLine="0"/>
      <w:jc w:val="center"/>
    </w:pPr>
    <w:r>
      <w:t xml:space="preserve">The Changing World of the Shenandoah Salamander </w:t>
    </w:r>
  </w:p>
  <w:p w14:paraId="416BA256" w14:textId="77777777" w:rsidR="00BD736D" w:rsidRDefault="00BD736D">
    <w:pPr>
      <w:spacing w:after="0" w:line="259" w:lineRule="auto"/>
      <w:ind w:left="96"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0237" w14:textId="3AFDC929" w:rsidR="00BD736D" w:rsidRPr="001C3326" w:rsidRDefault="00BD736D" w:rsidP="001C3326">
    <w:pPr>
      <w:pStyle w:val="Header"/>
      <w:jc w:val="center"/>
      <w:rPr>
        <w:rFonts w:eastAsia="Times New Roman"/>
        <w:szCs w:val="24"/>
      </w:rPr>
    </w:pPr>
    <w:r w:rsidRPr="00BD736D">
      <w:rPr>
        <w:rFonts w:eastAsia="Times New Roman"/>
        <w:szCs w:val="24"/>
      </w:rPr>
      <w:t>Shenandoah National Park Education Program</w:t>
    </w:r>
  </w:p>
  <w:p w14:paraId="34181DEE" w14:textId="77777777" w:rsidR="00BD736D" w:rsidRDefault="00BD7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C1612" w14:textId="77777777" w:rsidR="00BD736D" w:rsidRDefault="00BD736D">
    <w:pPr>
      <w:spacing w:after="0" w:line="259" w:lineRule="auto"/>
      <w:ind w:left="98" w:firstLine="0"/>
      <w:jc w:val="center"/>
    </w:pPr>
    <w:r>
      <w:t xml:space="preserve">Shenandoah National Park </w:t>
    </w:r>
  </w:p>
  <w:p w14:paraId="76C7A14E" w14:textId="77777777" w:rsidR="00BD736D" w:rsidRDefault="00BD736D">
    <w:pPr>
      <w:spacing w:after="0" w:line="259" w:lineRule="auto"/>
      <w:ind w:left="97" w:firstLine="0"/>
      <w:jc w:val="center"/>
    </w:pPr>
    <w:r>
      <w:t xml:space="preserve">The Changing World of the Shenandoah Salamander </w:t>
    </w:r>
  </w:p>
  <w:p w14:paraId="63841556" w14:textId="77777777" w:rsidR="00BD736D" w:rsidRDefault="00BD736D">
    <w:pPr>
      <w:spacing w:after="0" w:line="259" w:lineRule="auto"/>
      <w:ind w:left="96"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14A4"/>
    <w:multiLevelType w:val="hybridMultilevel"/>
    <w:tmpl w:val="06D21AF6"/>
    <w:lvl w:ilvl="0" w:tplc="CEAE7CDC">
      <w:start w:val="1"/>
      <w:numFmt w:val="decimal"/>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9E41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2A71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38A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468D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5011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F25B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700E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9041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FD37BF"/>
    <w:multiLevelType w:val="hybridMultilevel"/>
    <w:tmpl w:val="AAE000D8"/>
    <w:lvl w:ilvl="0" w:tplc="98325AC8">
      <w:start w:val="2"/>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E7222"/>
    <w:multiLevelType w:val="hybridMultilevel"/>
    <w:tmpl w:val="B8B0D5A0"/>
    <w:lvl w:ilvl="0" w:tplc="1CE019CC">
      <w:start w:val="1"/>
      <w:numFmt w:val="decimal"/>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521EA2">
      <w:start w:val="1"/>
      <w:numFmt w:val="bullet"/>
      <w:lvlText w:val="•"/>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B6D18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12503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3852C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7AC5A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12737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84FD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B280C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5D7EAC"/>
    <w:multiLevelType w:val="hybridMultilevel"/>
    <w:tmpl w:val="CD94210C"/>
    <w:lvl w:ilvl="0" w:tplc="324A86F6">
      <w:start w:val="1"/>
      <w:numFmt w:val="decimal"/>
      <w:lvlText w:val="%1."/>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3E283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A06CA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9A91F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40F0E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144EF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1C755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728F3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F4D4E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B0773B"/>
    <w:multiLevelType w:val="hybridMultilevel"/>
    <w:tmpl w:val="BF3E6134"/>
    <w:lvl w:ilvl="0" w:tplc="15861C1E">
      <w:start w:val="4"/>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5403A"/>
    <w:multiLevelType w:val="hybridMultilevel"/>
    <w:tmpl w:val="DC44D202"/>
    <w:lvl w:ilvl="0" w:tplc="07243266">
      <w:start w:val="1"/>
      <w:numFmt w:val="bullet"/>
      <w:lvlText w:val="•"/>
      <w:lvlJc w:val="left"/>
      <w:pPr>
        <w:ind w:left="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9CCF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C499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E02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C2CF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9297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3EC5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1A13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2218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6B2342"/>
    <w:multiLevelType w:val="hybridMultilevel"/>
    <w:tmpl w:val="A5D691D8"/>
    <w:lvl w:ilvl="0" w:tplc="90269C2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34E8F6">
      <w:start w:val="1"/>
      <w:numFmt w:val="decimal"/>
      <w:lvlText w:val="%2."/>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F0902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F4497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9E6A9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CEAAA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C4976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4523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889C9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596763"/>
    <w:multiLevelType w:val="hybridMultilevel"/>
    <w:tmpl w:val="6E3E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661526"/>
    <w:multiLevelType w:val="hybridMultilevel"/>
    <w:tmpl w:val="F96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743EF8"/>
    <w:multiLevelType w:val="hybridMultilevel"/>
    <w:tmpl w:val="FAE2425A"/>
    <w:lvl w:ilvl="0" w:tplc="4BCE7358">
      <w:start w:val="5"/>
      <w:numFmt w:val="decimal"/>
      <w:lvlText w:val="%1."/>
      <w:lvlJc w:val="left"/>
      <w:pPr>
        <w:ind w:left="0" w:firstLine="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624" w:hanging="360"/>
      </w:pPr>
    </w:lvl>
    <w:lvl w:ilvl="2" w:tplc="0409001B" w:tentative="1">
      <w:start w:val="1"/>
      <w:numFmt w:val="lowerRoman"/>
      <w:lvlText w:val="%3."/>
      <w:lvlJc w:val="right"/>
      <w:pPr>
        <w:ind w:left="1344" w:hanging="180"/>
      </w:pPr>
    </w:lvl>
    <w:lvl w:ilvl="3" w:tplc="0409000F" w:tentative="1">
      <w:start w:val="1"/>
      <w:numFmt w:val="decimal"/>
      <w:lvlText w:val="%4."/>
      <w:lvlJc w:val="left"/>
      <w:pPr>
        <w:ind w:left="2064" w:hanging="360"/>
      </w:pPr>
    </w:lvl>
    <w:lvl w:ilvl="4" w:tplc="04090019" w:tentative="1">
      <w:start w:val="1"/>
      <w:numFmt w:val="lowerLetter"/>
      <w:lvlText w:val="%5."/>
      <w:lvlJc w:val="left"/>
      <w:pPr>
        <w:ind w:left="2784" w:hanging="360"/>
      </w:pPr>
    </w:lvl>
    <w:lvl w:ilvl="5" w:tplc="0409001B" w:tentative="1">
      <w:start w:val="1"/>
      <w:numFmt w:val="lowerRoman"/>
      <w:lvlText w:val="%6."/>
      <w:lvlJc w:val="right"/>
      <w:pPr>
        <w:ind w:left="3504" w:hanging="180"/>
      </w:pPr>
    </w:lvl>
    <w:lvl w:ilvl="6" w:tplc="0409000F" w:tentative="1">
      <w:start w:val="1"/>
      <w:numFmt w:val="decimal"/>
      <w:lvlText w:val="%7."/>
      <w:lvlJc w:val="left"/>
      <w:pPr>
        <w:ind w:left="4224" w:hanging="360"/>
      </w:pPr>
    </w:lvl>
    <w:lvl w:ilvl="7" w:tplc="04090019" w:tentative="1">
      <w:start w:val="1"/>
      <w:numFmt w:val="lowerLetter"/>
      <w:lvlText w:val="%8."/>
      <w:lvlJc w:val="left"/>
      <w:pPr>
        <w:ind w:left="4944" w:hanging="360"/>
      </w:pPr>
    </w:lvl>
    <w:lvl w:ilvl="8" w:tplc="0409001B" w:tentative="1">
      <w:start w:val="1"/>
      <w:numFmt w:val="lowerRoman"/>
      <w:lvlText w:val="%9."/>
      <w:lvlJc w:val="right"/>
      <w:pPr>
        <w:ind w:left="5664" w:hanging="180"/>
      </w:pPr>
    </w:lvl>
  </w:abstractNum>
  <w:abstractNum w:abstractNumId="10" w15:restartNumberingAfterBreak="0">
    <w:nsid w:val="45B2011F"/>
    <w:multiLevelType w:val="hybridMultilevel"/>
    <w:tmpl w:val="7C9620F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7E784E"/>
    <w:multiLevelType w:val="hybridMultilevel"/>
    <w:tmpl w:val="94F03C72"/>
    <w:lvl w:ilvl="0" w:tplc="60B453E2">
      <w:start w:val="1"/>
      <w:numFmt w:val="decimal"/>
      <w:lvlText w:val="%1."/>
      <w:lvlJc w:val="left"/>
      <w:pPr>
        <w:ind w:left="370" w:hanging="360"/>
      </w:pPr>
      <w:rPr>
        <w:b w:val="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2" w15:restartNumberingAfterBreak="0">
    <w:nsid w:val="58C5593B"/>
    <w:multiLevelType w:val="hybridMultilevel"/>
    <w:tmpl w:val="705A8566"/>
    <w:lvl w:ilvl="0" w:tplc="1D0A6142">
      <w:start w:val="1"/>
      <w:numFmt w:val="lowerLetter"/>
      <w:lvlText w:val="%1)"/>
      <w:lvlJc w:val="left"/>
      <w:pPr>
        <w:ind w:left="99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0B4F1C"/>
    <w:multiLevelType w:val="hybridMultilevel"/>
    <w:tmpl w:val="D5EC6FAC"/>
    <w:lvl w:ilvl="0" w:tplc="02E0ACB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A097C"/>
    <w:multiLevelType w:val="hybridMultilevel"/>
    <w:tmpl w:val="595EE984"/>
    <w:lvl w:ilvl="0" w:tplc="B6DCB558">
      <w:start w:val="1"/>
      <w:numFmt w:val="decimal"/>
      <w:lvlText w:val="%1."/>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6CCA5C">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08EE9C">
      <w:start w:val="1"/>
      <w:numFmt w:val="bullet"/>
      <w:lvlText w:val="▪"/>
      <w:lvlJc w:val="left"/>
      <w:pPr>
        <w:ind w:left="1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A26C5E">
      <w:start w:val="1"/>
      <w:numFmt w:val="bullet"/>
      <w:lvlText w:val="•"/>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80326">
      <w:start w:val="1"/>
      <w:numFmt w:val="bullet"/>
      <w:lvlText w:val="o"/>
      <w:lvlJc w:val="left"/>
      <w:pPr>
        <w:ind w:left="2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8EAF28">
      <w:start w:val="1"/>
      <w:numFmt w:val="bullet"/>
      <w:lvlText w:val="▪"/>
      <w:lvlJc w:val="left"/>
      <w:pPr>
        <w:ind w:left="3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BE2D82">
      <w:start w:val="1"/>
      <w:numFmt w:val="bullet"/>
      <w:lvlText w:val="•"/>
      <w:lvlJc w:val="left"/>
      <w:pPr>
        <w:ind w:left="4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BE364E">
      <w:start w:val="1"/>
      <w:numFmt w:val="bullet"/>
      <w:lvlText w:val="o"/>
      <w:lvlJc w:val="left"/>
      <w:pPr>
        <w:ind w:left="4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E8FA32">
      <w:start w:val="1"/>
      <w:numFmt w:val="bullet"/>
      <w:lvlText w:val="▪"/>
      <w:lvlJc w:val="left"/>
      <w:pPr>
        <w:ind w:left="5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8E1B20"/>
    <w:multiLevelType w:val="hybridMultilevel"/>
    <w:tmpl w:val="BA921E46"/>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6" w15:restartNumberingAfterBreak="0">
    <w:nsid w:val="703874F1"/>
    <w:multiLevelType w:val="hybridMultilevel"/>
    <w:tmpl w:val="B39E6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65186B"/>
    <w:multiLevelType w:val="hybridMultilevel"/>
    <w:tmpl w:val="F24A8870"/>
    <w:lvl w:ilvl="0" w:tplc="BBE61724">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80E9F6">
      <w:start w:val="1"/>
      <w:numFmt w:val="bullet"/>
      <w:lvlText w:val="•"/>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6ED54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F4AB1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74076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E8498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CA709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24A2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ED0D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14"/>
  </w:num>
  <w:num w:numId="4">
    <w:abstractNumId w:val="0"/>
  </w:num>
  <w:num w:numId="5">
    <w:abstractNumId w:val="2"/>
  </w:num>
  <w:num w:numId="6">
    <w:abstractNumId w:val="17"/>
  </w:num>
  <w:num w:numId="7">
    <w:abstractNumId w:val="6"/>
  </w:num>
  <w:num w:numId="8">
    <w:abstractNumId w:val="12"/>
  </w:num>
  <w:num w:numId="9">
    <w:abstractNumId w:val="10"/>
  </w:num>
  <w:num w:numId="10">
    <w:abstractNumId w:val="11"/>
  </w:num>
  <w:num w:numId="11">
    <w:abstractNumId w:val="7"/>
  </w:num>
  <w:num w:numId="12">
    <w:abstractNumId w:val="13"/>
  </w:num>
  <w:num w:numId="13">
    <w:abstractNumId w:val="8"/>
  </w:num>
  <w:num w:numId="14">
    <w:abstractNumId w:val="9"/>
  </w:num>
  <w:num w:numId="15">
    <w:abstractNumId w:val="15"/>
  </w:num>
  <w:num w:numId="16">
    <w:abstractNumId w:val="16"/>
  </w:num>
  <w:num w:numId="17">
    <w:abstractNumId w:val="1"/>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5A"/>
    <w:rsid w:val="00013414"/>
    <w:rsid w:val="000150F7"/>
    <w:rsid w:val="0001543D"/>
    <w:rsid w:val="000165FD"/>
    <w:rsid w:val="000267DF"/>
    <w:rsid w:val="00042437"/>
    <w:rsid w:val="000602A4"/>
    <w:rsid w:val="000652BE"/>
    <w:rsid w:val="0007510C"/>
    <w:rsid w:val="0008130D"/>
    <w:rsid w:val="00083712"/>
    <w:rsid w:val="00087279"/>
    <w:rsid w:val="000B09F6"/>
    <w:rsid w:val="000B63CD"/>
    <w:rsid w:val="000C063A"/>
    <w:rsid w:val="000E670D"/>
    <w:rsid w:val="00101FAA"/>
    <w:rsid w:val="001168CC"/>
    <w:rsid w:val="00120A7A"/>
    <w:rsid w:val="00121D21"/>
    <w:rsid w:val="001424CD"/>
    <w:rsid w:val="0014358C"/>
    <w:rsid w:val="00147647"/>
    <w:rsid w:val="00153B6D"/>
    <w:rsid w:val="0016324C"/>
    <w:rsid w:val="00172C12"/>
    <w:rsid w:val="0018102C"/>
    <w:rsid w:val="001A2FC0"/>
    <w:rsid w:val="001C2FCD"/>
    <w:rsid w:val="001C3326"/>
    <w:rsid w:val="001C3C6A"/>
    <w:rsid w:val="001D39E3"/>
    <w:rsid w:val="001D4DD3"/>
    <w:rsid w:val="001E6067"/>
    <w:rsid w:val="001E7060"/>
    <w:rsid w:val="00200E57"/>
    <w:rsid w:val="00201B3F"/>
    <w:rsid w:val="00203190"/>
    <w:rsid w:val="00210745"/>
    <w:rsid w:val="00221C64"/>
    <w:rsid w:val="00227D4B"/>
    <w:rsid w:val="002434FE"/>
    <w:rsid w:val="00243E1E"/>
    <w:rsid w:val="00265DE0"/>
    <w:rsid w:val="0028416C"/>
    <w:rsid w:val="0029680A"/>
    <w:rsid w:val="002A3AF4"/>
    <w:rsid w:val="002A46CF"/>
    <w:rsid w:val="002D08BE"/>
    <w:rsid w:val="002E5B72"/>
    <w:rsid w:val="00346081"/>
    <w:rsid w:val="00364F3F"/>
    <w:rsid w:val="003731DB"/>
    <w:rsid w:val="0037398D"/>
    <w:rsid w:val="00374B5B"/>
    <w:rsid w:val="003814D5"/>
    <w:rsid w:val="0038582C"/>
    <w:rsid w:val="0039459A"/>
    <w:rsid w:val="003B0911"/>
    <w:rsid w:val="003B46B5"/>
    <w:rsid w:val="003C25B4"/>
    <w:rsid w:val="003D3AAE"/>
    <w:rsid w:val="003D66DD"/>
    <w:rsid w:val="003F23C1"/>
    <w:rsid w:val="004126F6"/>
    <w:rsid w:val="00420A3F"/>
    <w:rsid w:val="00433E90"/>
    <w:rsid w:val="00434B41"/>
    <w:rsid w:val="00443E35"/>
    <w:rsid w:val="00450C79"/>
    <w:rsid w:val="00454599"/>
    <w:rsid w:val="004556D1"/>
    <w:rsid w:val="00471691"/>
    <w:rsid w:val="00484A3D"/>
    <w:rsid w:val="004948CD"/>
    <w:rsid w:val="004A7C6F"/>
    <w:rsid w:val="004C0493"/>
    <w:rsid w:val="004D73BD"/>
    <w:rsid w:val="004D7E8C"/>
    <w:rsid w:val="004E67B9"/>
    <w:rsid w:val="004F1391"/>
    <w:rsid w:val="004F65D6"/>
    <w:rsid w:val="00506B60"/>
    <w:rsid w:val="0051445C"/>
    <w:rsid w:val="005379DB"/>
    <w:rsid w:val="005551C4"/>
    <w:rsid w:val="00564898"/>
    <w:rsid w:val="005D00FC"/>
    <w:rsid w:val="005E7A0D"/>
    <w:rsid w:val="00603696"/>
    <w:rsid w:val="00606B8B"/>
    <w:rsid w:val="00620D88"/>
    <w:rsid w:val="00634B7C"/>
    <w:rsid w:val="00650EEE"/>
    <w:rsid w:val="00654AAC"/>
    <w:rsid w:val="00655EFC"/>
    <w:rsid w:val="00655F2E"/>
    <w:rsid w:val="006708D4"/>
    <w:rsid w:val="0068108E"/>
    <w:rsid w:val="006861F6"/>
    <w:rsid w:val="00690135"/>
    <w:rsid w:val="00694D06"/>
    <w:rsid w:val="006A3615"/>
    <w:rsid w:val="006B24A0"/>
    <w:rsid w:val="006D2D3E"/>
    <w:rsid w:val="007021CD"/>
    <w:rsid w:val="00703035"/>
    <w:rsid w:val="00711684"/>
    <w:rsid w:val="00722686"/>
    <w:rsid w:val="00731857"/>
    <w:rsid w:val="007341A5"/>
    <w:rsid w:val="00735280"/>
    <w:rsid w:val="00746E7C"/>
    <w:rsid w:val="00763AF4"/>
    <w:rsid w:val="00763C4F"/>
    <w:rsid w:val="007644BD"/>
    <w:rsid w:val="00770D41"/>
    <w:rsid w:val="007812BD"/>
    <w:rsid w:val="007915F0"/>
    <w:rsid w:val="007A19FF"/>
    <w:rsid w:val="007C2D7A"/>
    <w:rsid w:val="007D06DF"/>
    <w:rsid w:val="007D2EB2"/>
    <w:rsid w:val="007E1B16"/>
    <w:rsid w:val="007E230A"/>
    <w:rsid w:val="007E37F7"/>
    <w:rsid w:val="007E593C"/>
    <w:rsid w:val="007F0844"/>
    <w:rsid w:val="008100D8"/>
    <w:rsid w:val="00811BE2"/>
    <w:rsid w:val="00815C84"/>
    <w:rsid w:val="00820119"/>
    <w:rsid w:val="008420A8"/>
    <w:rsid w:val="0084333E"/>
    <w:rsid w:val="00855D51"/>
    <w:rsid w:val="00871129"/>
    <w:rsid w:val="008743BB"/>
    <w:rsid w:val="00876DFD"/>
    <w:rsid w:val="008843FF"/>
    <w:rsid w:val="008967A3"/>
    <w:rsid w:val="00896A5E"/>
    <w:rsid w:val="008B5D2E"/>
    <w:rsid w:val="008D0366"/>
    <w:rsid w:val="008D3F52"/>
    <w:rsid w:val="008E057D"/>
    <w:rsid w:val="008E46DD"/>
    <w:rsid w:val="008F5AEA"/>
    <w:rsid w:val="00900A99"/>
    <w:rsid w:val="00904745"/>
    <w:rsid w:val="009139C6"/>
    <w:rsid w:val="00931723"/>
    <w:rsid w:val="00962E3D"/>
    <w:rsid w:val="00972C03"/>
    <w:rsid w:val="00993F6B"/>
    <w:rsid w:val="00997BF3"/>
    <w:rsid w:val="009A08FC"/>
    <w:rsid w:val="009A37FE"/>
    <w:rsid w:val="009B3DA8"/>
    <w:rsid w:val="009C51CB"/>
    <w:rsid w:val="009D7BED"/>
    <w:rsid w:val="009E1884"/>
    <w:rsid w:val="009E6C7F"/>
    <w:rsid w:val="009F5876"/>
    <w:rsid w:val="00A323D4"/>
    <w:rsid w:val="00A61CE6"/>
    <w:rsid w:val="00A70F5F"/>
    <w:rsid w:val="00A71DBF"/>
    <w:rsid w:val="00A722D1"/>
    <w:rsid w:val="00A930C4"/>
    <w:rsid w:val="00A97060"/>
    <w:rsid w:val="00A978C5"/>
    <w:rsid w:val="00AA4B60"/>
    <w:rsid w:val="00AC464F"/>
    <w:rsid w:val="00AD6FC1"/>
    <w:rsid w:val="00AD72A5"/>
    <w:rsid w:val="00AE770C"/>
    <w:rsid w:val="00B15EE5"/>
    <w:rsid w:val="00B425C7"/>
    <w:rsid w:val="00B53108"/>
    <w:rsid w:val="00B80855"/>
    <w:rsid w:val="00B81B33"/>
    <w:rsid w:val="00BA37FC"/>
    <w:rsid w:val="00BB0E0B"/>
    <w:rsid w:val="00BB2697"/>
    <w:rsid w:val="00BC491E"/>
    <w:rsid w:val="00BD736D"/>
    <w:rsid w:val="00BF20F0"/>
    <w:rsid w:val="00C13F5A"/>
    <w:rsid w:val="00C174AC"/>
    <w:rsid w:val="00C3547D"/>
    <w:rsid w:val="00C453F7"/>
    <w:rsid w:val="00C52760"/>
    <w:rsid w:val="00C55147"/>
    <w:rsid w:val="00C56A2E"/>
    <w:rsid w:val="00C626AD"/>
    <w:rsid w:val="00C63887"/>
    <w:rsid w:val="00CA3ED1"/>
    <w:rsid w:val="00CD53EE"/>
    <w:rsid w:val="00CE4209"/>
    <w:rsid w:val="00CE50C4"/>
    <w:rsid w:val="00CF0884"/>
    <w:rsid w:val="00D1165C"/>
    <w:rsid w:val="00D24803"/>
    <w:rsid w:val="00D24BF3"/>
    <w:rsid w:val="00D35623"/>
    <w:rsid w:val="00D53FEF"/>
    <w:rsid w:val="00D63ED3"/>
    <w:rsid w:val="00D70788"/>
    <w:rsid w:val="00D76F88"/>
    <w:rsid w:val="00D91495"/>
    <w:rsid w:val="00D91A2F"/>
    <w:rsid w:val="00DB2392"/>
    <w:rsid w:val="00DB5B55"/>
    <w:rsid w:val="00DD23DA"/>
    <w:rsid w:val="00DF012F"/>
    <w:rsid w:val="00DF1910"/>
    <w:rsid w:val="00E10F98"/>
    <w:rsid w:val="00E27609"/>
    <w:rsid w:val="00E343B1"/>
    <w:rsid w:val="00E37CCD"/>
    <w:rsid w:val="00E50030"/>
    <w:rsid w:val="00E6100D"/>
    <w:rsid w:val="00E97CFA"/>
    <w:rsid w:val="00EA07DA"/>
    <w:rsid w:val="00EB3F62"/>
    <w:rsid w:val="00EB5D84"/>
    <w:rsid w:val="00EC5DAA"/>
    <w:rsid w:val="00ED0528"/>
    <w:rsid w:val="00EE7A36"/>
    <w:rsid w:val="00F0415E"/>
    <w:rsid w:val="00F245B1"/>
    <w:rsid w:val="00F5450E"/>
    <w:rsid w:val="00F606E0"/>
    <w:rsid w:val="00F62D18"/>
    <w:rsid w:val="00F6663D"/>
    <w:rsid w:val="00F73B97"/>
    <w:rsid w:val="00F86172"/>
    <w:rsid w:val="00FB141B"/>
    <w:rsid w:val="00FB3A42"/>
    <w:rsid w:val="00FC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071C1C"/>
  <w15:docId w15:val="{F89F288C-4FCB-4598-8EA1-B44B49DD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826"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6" w:hanging="10"/>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1"/>
      <w:ind w:left="106"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106" w:hanging="10"/>
      <w:outlineLvl w:val="2"/>
    </w:pPr>
    <w:rPr>
      <w:rFonts w:ascii="Arial" w:eastAsia="Arial" w:hAnsi="Arial" w:cs="Arial"/>
      <w:color w:val="000000"/>
      <w:sz w:val="24"/>
      <w:u w:val="single" w:color="000000"/>
    </w:rPr>
  </w:style>
  <w:style w:type="paragraph" w:styleId="Heading8">
    <w:name w:val="heading 8"/>
    <w:basedOn w:val="Normal"/>
    <w:next w:val="Normal"/>
    <w:link w:val="Heading8Char"/>
    <w:uiPriority w:val="9"/>
    <w:semiHidden/>
    <w:unhideWhenUsed/>
    <w:qFormat/>
    <w:rsid w:val="007E1B1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28"/>
      <w:u w:val="single" w:color="000000"/>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F65D6"/>
    <w:pPr>
      <w:spacing w:after="200" w:line="276" w:lineRule="auto"/>
      <w:ind w:left="720" w:firstLine="0"/>
      <w:contextualSpacing/>
    </w:pPr>
    <w:rPr>
      <w:rFonts w:asciiTheme="minorHAnsi" w:eastAsiaTheme="minorHAnsi" w:hAnsiTheme="minorHAnsi" w:cstheme="minorBidi"/>
      <w:color w:val="auto"/>
      <w:sz w:val="22"/>
    </w:rPr>
  </w:style>
  <w:style w:type="character" w:styleId="Hyperlink">
    <w:name w:val="Hyperlink"/>
    <w:basedOn w:val="DefaultParagraphFont"/>
    <w:uiPriority w:val="99"/>
    <w:unhideWhenUsed/>
    <w:rsid w:val="00A930C4"/>
    <w:rPr>
      <w:color w:val="0563C1" w:themeColor="hyperlink"/>
      <w:u w:val="single"/>
    </w:rPr>
  </w:style>
  <w:style w:type="character" w:styleId="FollowedHyperlink">
    <w:name w:val="FollowedHyperlink"/>
    <w:basedOn w:val="DefaultParagraphFont"/>
    <w:uiPriority w:val="99"/>
    <w:semiHidden/>
    <w:unhideWhenUsed/>
    <w:rsid w:val="00A930C4"/>
    <w:rPr>
      <w:color w:val="954F72" w:themeColor="followedHyperlink"/>
      <w:u w:val="single"/>
    </w:rPr>
  </w:style>
  <w:style w:type="paragraph" w:styleId="Header">
    <w:name w:val="header"/>
    <w:basedOn w:val="Normal"/>
    <w:link w:val="HeaderChar"/>
    <w:uiPriority w:val="99"/>
    <w:unhideWhenUsed/>
    <w:rsid w:val="00F86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172"/>
    <w:rPr>
      <w:rFonts w:ascii="Arial" w:eastAsia="Arial" w:hAnsi="Arial" w:cs="Arial"/>
      <w:color w:val="000000"/>
      <w:sz w:val="24"/>
    </w:rPr>
  </w:style>
  <w:style w:type="character" w:styleId="CommentReference">
    <w:name w:val="annotation reference"/>
    <w:basedOn w:val="DefaultParagraphFont"/>
    <w:uiPriority w:val="99"/>
    <w:semiHidden/>
    <w:unhideWhenUsed/>
    <w:rsid w:val="001A2FC0"/>
    <w:rPr>
      <w:sz w:val="16"/>
      <w:szCs w:val="16"/>
    </w:rPr>
  </w:style>
  <w:style w:type="paragraph" w:styleId="CommentText">
    <w:name w:val="annotation text"/>
    <w:basedOn w:val="Normal"/>
    <w:link w:val="CommentTextChar"/>
    <w:uiPriority w:val="99"/>
    <w:semiHidden/>
    <w:unhideWhenUsed/>
    <w:rsid w:val="001A2FC0"/>
    <w:pPr>
      <w:spacing w:line="240" w:lineRule="auto"/>
    </w:pPr>
    <w:rPr>
      <w:sz w:val="20"/>
      <w:szCs w:val="20"/>
    </w:rPr>
  </w:style>
  <w:style w:type="character" w:customStyle="1" w:styleId="CommentTextChar">
    <w:name w:val="Comment Text Char"/>
    <w:basedOn w:val="DefaultParagraphFont"/>
    <w:link w:val="CommentText"/>
    <w:uiPriority w:val="99"/>
    <w:semiHidden/>
    <w:rsid w:val="001A2FC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A2FC0"/>
    <w:rPr>
      <w:b/>
      <w:bCs/>
    </w:rPr>
  </w:style>
  <w:style w:type="character" w:customStyle="1" w:styleId="CommentSubjectChar">
    <w:name w:val="Comment Subject Char"/>
    <w:basedOn w:val="CommentTextChar"/>
    <w:link w:val="CommentSubject"/>
    <w:uiPriority w:val="99"/>
    <w:semiHidden/>
    <w:rsid w:val="001A2FC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A2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FC0"/>
    <w:rPr>
      <w:rFonts w:ascii="Segoe UI" w:eastAsia="Arial" w:hAnsi="Segoe UI" w:cs="Segoe UI"/>
      <w:color w:val="000000"/>
      <w:sz w:val="18"/>
      <w:szCs w:val="18"/>
    </w:rPr>
  </w:style>
  <w:style w:type="paragraph" w:styleId="Revision">
    <w:name w:val="Revision"/>
    <w:hidden/>
    <w:uiPriority w:val="99"/>
    <w:semiHidden/>
    <w:rsid w:val="00A70F5F"/>
    <w:pPr>
      <w:spacing w:after="0" w:line="240" w:lineRule="auto"/>
    </w:pPr>
    <w:rPr>
      <w:rFonts w:ascii="Arial" w:eastAsia="Arial" w:hAnsi="Arial" w:cs="Arial"/>
      <w:color w:val="000000"/>
      <w:sz w:val="24"/>
    </w:rPr>
  </w:style>
  <w:style w:type="character" w:styleId="UnresolvedMention">
    <w:name w:val="Unresolved Mention"/>
    <w:basedOn w:val="DefaultParagraphFont"/>
    <w:uiPriority w:val="99"/>
    <w:semiHidden/>
    <w:unhideWhenUsed/>
    <w:rsid w:val="0028416C"/>
    <w:rPr>
      <w:color w:val="605E5C"/>
      <w:shd w:val="clear" w:color="auto" w:fill="E1DFDD"/>
    </w:rPr>
  </w:style>
  <w:style w:type="paragraph" w:styleId="Footer">
    <w:name w:val="footer"/>
    <w:basedOn w:val="Normal"/>
    <w:link w:val="FooterChar"/>
    <w:uiPriority w:val="99"/>
    <w:unhideWhenUsed/>
    <w:rsid w:val="00BD736D"/>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BD736D"/>
    <w:rPr>
      <w:rFonts w:cs="Times New Roman"/>
    </w:rPr>
  </w:style>
  <w:style w:type="paragraph" w:customStyle="1" w:styleId="SOLstatement">
    <w:name w:val="SOL statement"/>
    <w:basedOn w:val="Normal"/>
    <w:next w:val="Normal"/>
    <w:rsid w:val="00655EFC"/>
    <w:pPr>
      <w:spacing w:after="0" w:line="240" w:lineRule="auto"/>
      <w:ind w:left="720" w:hanging="720"/>
    </w:pPr>
    <w:rPr>
      <w:rFonts w:ascii="Times New Roman" w:eastAsia="Times New Roman" w:hAnsi="Times New Roman" w:cs="Times New Roman"/>
      <w:color w:val="auto"/>
      <w:sz w:val="22"/>
      <w:szCs w:val="20"/>
    </w:rPr>
  </w:style>
  <w:style w:type="paragraph" w:styleId="NoSpacing">
    <w:name w:val="No Spacing"/>
    <w:uiPriority w:val="1"/>
    <w:qFormat/>
    <w:rsid w:val="00D76F88"/>
    <w:pPr>
      <w:spacing w:after="0"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7E1B16"/>
    <w:rPr>
      <w:rFonts w:asciiTheme="majorHAnsi" w:eastAsiaTheme="majorEastAsia" w:hAnsiTheme="majorHAnsi" w:cstheme="majorBidi"/>
      <w:color w:val="272727" w:themeColor="text1" w:themeTint="D8"/>
      <w:sz w:val="21"/>
      <w:szCs w:val="21"/>
    </w:rPr>
  </w:style>
  <w:style w:type="table" w:styleId="TableGrid0">
    <w:name w:val="Table Grid"/>
    <w:basedOn w:val="TableNormal"/>
    <w:rsid w:val="000267DF"/>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23706">
      <w:bodyDiv w:val="1"/>
      <w:marLeft w:val="0"/>
      <w:marRight w:val="0"/>
      <w:marTop w:val="0"/>
      <w:marBottom w:val="0"/>
      <w:divBdr>
        <w:top w:val="none" w:sz="0" w:space="0" w:color="auto"/>
        <w:left w:val="none" w:sz="0" w:space="0" w:color="auto"/>
        <w:bottom w:val="none" w:sz="0" w:space="0" w:color="auto"/>
        <w:right w:val="none" w:sz="0" w:space="0" w:color="auto"/>
      </w:divBdr>
    </w:div>
    <w:div w:id="382752764">
      <w:bodyDiv w:val="1"/>
      <w:marLeft w:val="0"/>
      <w:marRight w:val="0"/>
      <w:marTop w:val="0"/>
      <w:marBottom w:val="0"/>
      <w:divBdr>
        <w:top w:val="none" w:sz="0" w:space="0" w:color="auto"/>
        <w:left w:val="none" w:sz="0" w:space="0" w:color="auto"/>
        <w:bottom w:val="none" w:sz="0" w:space="0" w:color="auto"/>
        <w:right w:val="none" w:sz="0" w:space="0" w:color="auto"/>
      </w:divBdr>
    </w:div>
    <w:div w:id="613245593">
      <w:bodyDiv w:val="1"/>
      <w:marLeft w:val="0"/>
      <w:marRight w:val="0"/>
      <w:marTop w:val="0"/>
      <w:marBottom w:val="0"/>
      <w:divBdr>
        <w:top w:val="none" w:sz="0" w:space="0" w:color="auto"/>
        <w:left w:val="none" w:sz="0" w:space="0" w:color="auto"/>
        <w:bottom w:val="none" w:sz="0" w:space="0" w:color="auto"/>
        <w:right w:val="none" w:sz="0" w:space="0" w:color="auto"/>
      </w:divBdr>
    </w:div>
    <w:div w:id="1015884846">
      <w:bodyDiv w:val="1"/>
      <w:marLeft w:val="0"/>
      <w:marRight w:val="0"/>
      <w:marTop w:val="0"/>
      <w:marBottom w:val="0"/>
      <w:divBdr>
        <w:top w:val="none" w:sz="0" w:space="0" w:color="auto"/>
        <w:left w:val="none" w:sz="0" w:space="0" w:color="auto"/>
        <w:bottom w:val="none" w:sz="0" w:space="0" w:color="auto"/>
        <w:right w:val="none" w:sz="0" w:space="0" w:color="auto"/>
      </w:divBdr>
    </w:div>
    <w:div w:id="124715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ps.gov/index.htm" TargetMode="External"/><Relationship Id="rId18" Type="http://schemas.openxmlformats.org/officeDocument/2006/relationships/hyperlink" Target="https://www.nps.gov/media/video/view.htm?id=EECE7B58-D93D-1FC6-FECD0299BEF7FCA0" TargetMode="External"/><Relationship Id="rId26" Type="http://schemas.openxmlformats.org/officeDocument/2006/relationships/hyperlink" Target="http://www.journeynorth.org/" TargetMode="External"/><Relationship Id="rId39" Type="http://schemas.openxmlformats.org/officeDocument/2006/relationships/hyperlink" Target="http://www.nps.gov/shen" TargetMode="External"/><Relationship Id="rId3" Type="http://schemas.openxmlformats.org/officeDocument/2006/relationships/styles" Target="styles.xml"/><Relationship Id="rId21" Type="http://schemas.openxmlformats.org/officeDocument/2006/relationships/hyperlink" Target="https://www.endangered.org/12-conservation-success-stories-for-endangered-species-day/" TargetMode="External"/><Relationship Id="rId34" Type="http://schemas.openxmlformats.org/officeDocument/2006/relationships/hyperlink" Target="https://www.dgif.virginia.gov/education/school-recognition/"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nps.gov/index.htm" TargetMode="External"/><Relationship Id="rId17" Type="http://schemas.openxmlformats.org/officeDocument/2006/relationships/hyperlink" Target="https://www.nps.gov/teachers/classrooms/the-changing-world-of-the-shenandoah-salamander.htm" TargetMode="External"/><Relationship Id="rId25" Type="http://schemas.openxmlformats.org/officeDocument/2006/relationships/hyperlink" Target="http://www.journeynorth.org/" TargetMode="External"/><Relationship Id="rId33" Type="http://schemas.openxmlformats.org/officeDocument/2006/relationships/hyperlink" Target="https://www.dgif.virginia.gov/wildlife/habitat/schools/" TargetMode="External"/><Relationship Id="rId38" Type="http://schemas.openxmlformats.org/officeDocument/2006/relationships/hyperlink" Target="http://www.nps.gov/index.htm"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ps.gov/shen/index.htm" TargetMode="External"/><Relationship Id="rId20" Type="http://schemas.openxmlformats.org/officeDocument/2006/relationships/hyperlink" Target="https://www.fws.gov/endangered/map/index.html" TargetMode="External"/><Relationship Id="rId29" Type="http://schemas.openxmlformats.org/officeDocument/2006/relationships/hyperlink" Target="http://www.birds.cornell.edu/pfw/" TargetMode="External"/><Relationship Id="rId41" Type="http://schemas.openxmlformats.org/officeDocument/2006/relationships/hyperlink" Target="http://www.nps.gov/sh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if.virginia.gov/wp-content/uploads/DOE-Certificate.jpg" TargetMode="External"/><Relationship Id="rId24" Type="http://schemas.openxmlformats.org/officeDocument/2006/relationships/hyperlink" Target="http://www.nsf.gov/discoveries/disc_summ.jsp?cntn_id=123903" TargetMode="External"/><Relationship Id="rId32" Type="http://schemas.openxmlformats.org/officeDocument/2006/relationships/hyperlink" Target="https://www.nps.gov/teachers/classrooms/ecosystems-the-world-wide-web-of-life.htm" TargetMode="External"/><Relationship Id="rId37" Type="http://schemas.openxmlformats.org/officeDocument/2006/relationships/hyperlink" Target="http://www.nps.gov/index.htm" TargetMode="External"/><Relationship Id="rId40" Type="http://schemas.openxmlformats.org/officeDocument/2006/relationships/hyperlink" Target="http://www.nps.gov/she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ps.gov/faqs.htm" TargetMode="External"/><Relationship Id="rId23" Type="http://schemas.openxmlformats.org/officeDocument/2006/relationships/hyperlink" Target="http://www.edutopia.org/service-learning-citizen-science" TargetMode="External"/><Relationship Id="rId28" Type="http://schemas.openxmlformats.org/officeDocument/2006/relationships/hyperlink" Target="http://www.budburst.org/" TargetMode="External"/><Relationship Id="rId36" Type="http://schemas.openxmlformats.org/officeDocument/2006/relationships/hyperlink" Target="http://www.nps.gov/index.htm" TargetMode="External"/><Relationship Id="rId49" Type="http://schemas.openxmlformats.org/officeDocument/2006/relationships/image" Target="media/image3.jpg"/><Relationship Id="rId10" Type="http://schemas.openxmlformats.org/officeDocument/2006/relationships/hyperlink" Target="http://www.amazon.com/Night-Salamanders-Sarah-Marwil-Lamstein/dp/1932425985/ref=pd_sim_sbs_b_3" TargetMode="External"/><Relationship Id="rId19" Type="http://schemas.openxmlformats.org/officeDocument/2006/relationships/hyperlink" Target="http://www.nps.gov/shen/naturescience/falcon.htm" TargetMode="External"/><Relationship Id="rId31" Type="http://schemas.openxmlformats.org/officeDocument/2006/relationships/hyperlink" Target="http://www.pwrc.usgs.gov/naamp/"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azon.com/Night-Salamanders-Sarah-Marwil-Lamstein/dp/1932425985/ref=pd_sim_sbs_b_3" TargetMode="External"/><Relationship Id="rId14" Type="http://schemas.openxmlformats.org/officeDocument/2006/relationships/hyperlink" Target="http://www.nps.gov/faqs.htm" TargetMode="External"/><Relationship Id="rId22" Type="http://schemas.openxmlformats.org/officeDocument/2006/relationships/hyperlink" Target="https://www.edutopia.org/service-learning-citizen-science" TargetMode="External"/><Relationship Id="rId27" Type="http://schemas.openxmlformats.org/officeDocument/2006/relationships/hyperlink" Target="http://www.budburst.org/" TargetMode="External"/><Relationship Id="rId30" Type="http://schemas.openxmlformats.org/officeDocument/2006/relationships/hyperlink" Target="http://www.birds.cornell.edu/pfw/" TargetMode="External"/><Relationship Id="rId35" Type="http://schemas.openxmlformats.org/officeDocument/2006/relationships/image" Target="media/image1.png"/><Relationship Id="rId43" Type="http://schemas.openxmlformats.org/officeDocument/2006/relationships/header" Target="header2.xml"/><Relationship Id="rId48" Type="http://schemas.openxmlformats.org/officeDocument/2006/relationships/image" Target="media/image2.jpeg"/><Relationship Id="rId8" Type="http://schemas.openxmlformats.org/officeDocument/2006/relationships/hyperlink" Target="http://www.amazon.com/Night-Salamanders-Sarah-Marwil-Lamstein/dp/1932425985/ref=pd_sim_sbs_b_3"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5D306-467C-4AB5-8618-6C938674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bgatewood</dc:creator>
  <cp:keywords/>
  <cp:lastModifiedBy>Colby Mills</cp:lastModifiedBy>
  <cp:revision>26</cp:revision>
  <cp:lastPrinted>2020-04-16T12:33:00Z</cp:lastPrinted>
  <dcterms:created xsi:type="dcterms:W3CDTF">2020-03-24T12:12:00Z</dcterms:created>
  <dcterms:modified xsi:type="dcterms:W3CDTF">2020-06-15T18:42:00Z</dcterms:modified>
</cp:coreProperties>
</file>