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B0014B">
        <w:rPr>
          <w:rFonts w:ascii="Arial" w:hAnsi="Arial" w:cs="Arial"/>
          <w:sz w:val="19"/>
          <w:szCs w:val="19"/>
        </w:rPr>
        <w:t xml:space="preserve">$100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001F80">
              <w:rPr>
                <w:rFonts w:ascii="Arial" w:hAnsi="Arial" w:cs="Arial"/>
                <w:sz w:val="17"/>
                <w:szCs w:val="17"/>
              </w:rPr>
            </w:r>
            <w:r w:rsidR="00001F80">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001F80">
              <w:rPr>
                <w:rFonts w:ascii="Arial" w:hAnsi="Arial" w:cs="Arial"/>
                <w:sz w:val="17"/>
                <w:szCs w:val="17"/>
              </w:rPr>
            </w:r>
            <w:r w:rsidR="00001F80">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001F80">
              <w:rPr>
                <w:rFonts w:ascii="Arial" w:hAnsi="Arial" w:cs="Arial"/>
                <w:sz w:val="17"/>
                <w:szCs w:val="17"/>
              </w:rPr>
            </w:r>
            <w:r w:rsidR="00001F80">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001F80">
              <w:rPr>
                <w:rFonts w:ascii="Arial" w:hAnsi="Arial" w:cs="Arial"/>
                <w:sz w:val="17"/>
                <w:szCs w:val="17"/>
              </w:rPr>
            </w:r>
            <w:r w:rsidR="00001F80">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D07AE7">
        <w:rPr>
          <w:rFonts w:ascii="Arial" w:hAnsi="Arial" w:cs="Arial"/>
          <w:sz w:val="18"/>
          <w:szCs w:val="18"/>
        </w:rPr>
        <w:t>credit card payment, cashier’s check or money order made payable to the National Park Service</w:t>
      </w:r>
      <w:r w:rsidRPr="002D0F5B">
        <w:rPr>
          <w:rFonts w:ascii="Arial" w:hAnsi="Arial" w:cs="Arial"/>
          <w:sz w:val="18"/>
          <w:szCs w:val="18"/>
        </w:rPr>
        <w:t xml:space="preserve"> to </w:t>
      </w:r>
      <w:r w:rsidR="00D07AE7">
        <w:rPr>
          <w:rFonts w:ascii="Arial" w:hAnsi="Arial" w:cs="Arial"/>
          <w:sz w:val="18"/>
          <w:szCs w:val="18"/>
        </w:rPr>
        <w:t xml:space="preserve">Salinas Pueblo Missions National Monument </w:t>
      </w:r>
      <w:r w:rsidRPr="002D0F5B">
        <w:rPr>
          <w:rFonts w:ascii="Arial" w:hAnsi="Arial" w:cs="Arial"/>
          <w:sz w:val="18"/>
          <w:szCs w:val="18"/>
        </w:rPr>
        <w:t xml:space="preserve">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01F80">
              <w:rPr>
                <w:rFonts w:ascii="Arial" w:hAnsi="Arial" w:cs="Arial"/>
                <w:sz w:val="18"/>
                <w:szCs w:val="18"/>
              </w:rPr>
            </w:r>
            <w:r w:rsidR="00001F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01F80">
              <w:rPr>
                <w:rFonts w:ascii="Arial" w:hAnsi="Arial" w:cs="Arial"/>
                <w:sz w:val="18"/>
                <w:szCs w:val="18"/>
              </w:rPr>
            </w:r>
            <w:r w:rsidR="00001F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01F80">
              <w:rPr>
                <w:rFonts w:ascii="Arial" w:hAnsi="Arial" w:cs="Arial"/>
                <w:sz w:val="18"/>
                <w:szCs w:val="18"/>
              </w:rPr>
            </w:r>
            <w:r w:rsidR="00001F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01F80">
              <w:rPr>
                <w:rFonts w:ascii="Arial" w:hAnsi="Arial" w:cs="Arial"/>
                <w:sz w:val="18"/>
                <w:szCs w:val="18"/>
              </w:rPr>
            </w:r>
            <w:r w:rsidR="00001F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01F80">
              <w:rPr>
                <w:rFonts w:ascii="Arial" w:hAnsi="Arial" w:cs="Arial"/>
                <w:sz w:val="18"/>
                <w:szCs w:val="18"/>
              </w:rPr>
            </w:r>
            <w:r w:rsidR="00001F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3"/>
      <w:footerReference w:type="default" r:id="rId14"/>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80" w:rsidRDefault="00001F80">
      <w:pPr>
        <w:spacing w:line="20" w:lineRule="exact"/>
        <w:rPr>
          <w:sz w:val="24"/>
        </w:rPr>
      </w:pPr>
    </w:p>
  </w:endnote>
  <w:endnote w:type="continuationSeparator" w:id="0">
    <w:p w:rsidR="00001F80" w:rsidRDefault="00001F80">
      <w:r>
        <w:rPr>
          <w:sz w:val="24"/>
        </w:rPr>
        <w:t xml:space="preserve"> </w:t>
      </w:r>
    </w:p>
  </w:endnote>
  <w:endnote w:type="continuationNotice" w:id="1">
    <w:p w:rsidR="00001F80" w:rsidRDefault="00001F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12580821"/>
      <w:docPartObj>
        <w:docPartGallery w:val="Page Numbers (Top of Page)"/>
        <w:docPartUnique/>
      </w:docPartObj>
    </w:sdtPr>
    <w:sdtContent>
      <w:p w:rsidR="00D07AE7" w:rsidRDefault="00D07AE7" w:rsidP="00D07AE7">
        <w:pPr>
          <w:pStyle w:val="Footer"/>
          <w:jc w:val="right"/>
          <w:rPr>
            <w:rFonts w:ascii="Arial" w:hAnsi="Arial" w:cs="Arial"/>
            <w:sz w:val="16"/>
            <w:szCs w:val="16"/>
          </w:rPr>
        </w:pPr>
        <w:r w:rsidRPr="005428C8">
          <w:rPr>
            <w:rFonts w:ascii="Arial" w:hAnsi="Arial" w:cs="Arial"/>
            <w:sz w:val="16"/>
            <w:szCs w:val="16"/>
          </w:rPr>
          <w:t xml:space="preserve">Page </w:t>
        </w:r>
        <w:r>
          <w:rPr>
            <w:rFonts w:ascii="Arial" w:hAnsi="Arial" w:cs="Arial"/>
            <w:b/>
            <w:bCs/>
            <w:sz w:val="16"/>
            <w:szCs w:val="16"/>
          </w:rPr>
          <w:t>2</w:t>
        </w:r>
        <w:r w:rsidRPr="005428C8">
          <w:rPr>
            <w:rFonts w:ascii="Arial" w:hAnsi="Arial" w:cs="Arial"/>
            <w:sz w:val="16"/>
            <w:szCs w:val="16"/>
          </w:rPr>
          <w:t xml:space="preserve"> of </w:t>
        </w:r>
        <w:r>
          <w:rPr>
            <w:rFonts w:ascii="Arial" w:hAnsi="Arial" w:cs="Arial"/>
            <w:b/>
            <w:bCs/>
            <w:sz w:val="16"/>
            <w:szCs w:val="16"/>
          </w:rPr>
          <w:t>3</w:t>
        </w:r>
      </w:p>
    </w:sdtContent>
  </w:sdt>
  <w:p w:rsidR="00D07AE7" w:rsidRPr="00D07AE7" w:rsidRDefault="00D07AE7" w:rsidP="00D07AE7">
    <w:pPr>
      <w:pStyle w:val="Footer"/>
    </w:pPr>
    <w:bookmarkStart w:id="31" w:name="_GoBack"/>
    <w:bookmarkEnd w:id="3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3272"/>
      <w:docPartObj>
        <w:docPartGallery w:val="Page Numbers (Bottom of Page)"/>
        <w:docPartUnique/>
      </w:docPartObj>
    </w:sdtPr>
    <w:sdtEndPr/>
    <w:sdtContent>
      <w:sdt>
        <w:sdtPr>
          <w:id w:val="26990640"/>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07AE7">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00D07AE7">
              <w:rPr>
                <w:rFonts w:ascii="Arial" w:hAnsi="Arial" w:cs="Arial"/>
                <w:b/>
                <w:bCs/>
                <w:sz w:val="16"/>
                <w:szCs w:val="16"/>
              </w:rPr>
              <w:t>3</w:t>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E7" w:rsidRDefault="00D07A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00D07AE7">
              <w:rPr>
                <w:rFonts w:ascii="Arial" w:hAnsi="Arial" w:cs="Arial"/>
                <w:b/>
                <w:bCs/>
                <w:sz w:val="16"/>
                <w:szCs w:val="16"/>
              </w:rPr>
              <w:t>3</w:t>
            </w:r>
            <w:r w:rsidRPr="005428C8">
              <w:rPr>
                <w:rFonts w:ascii="Arial" w:hAnsi="Arial" w:cs="Arial"/>
                <w:sz w:val="16"/>
                <w:szCs w:val="16"/>
              </w:rPr>
              <w:t xml:space="preserve"> of </w:t>
            </w:r>
            <w:r w:rsidR="00D07AE7">
              <w:rPr>
                <w:rFonts w:ascii="Arial" w:hAnsi="Arial" w:cs="Arial"/>
                <w:b/>
                <w:bCs/>
                <w:sz w:val="16"/>
                <w:szCs w:val="16"/>
              </w:rPr>
              <w:t>3</w:t>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80" w:rsidRDefault="00001F80">
      <w:r>
        <w:rPr>
          <w:sz w:val="24"/>
        </w:rPr>
        <w:separator/>
      </w:r>
    </w:p>
  </w:footnote>
  <w:footnote w:type="continuationSeparator" w:id="0">
    <w:p w:rsidR="00001F80" w:rsidRDefault="0000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E7" w:rsidRDefault="00D07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8480" behindDoc="1" locked="0" layoutInCell="1" allowOverlap="1" wp14:anchorId="39FC1E0F" wp14:editId="1819E537">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347B3890" wp14:editId="7635AE0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B0014B">
      <w:rPr>
        <w:rFonts w:ascii="Arial" w:hAnsi="Arial" w:cs="Arial"/>
        <w:b/>
        <w:sz w:val="18"/>
        <w:szCs w:val="18"/>
      </w:rPr>
      <w:t>Salinas Pueblo Missions National Monument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B0014B">
      <w:rPr>
        <w:rFonts w:ascii="Arial" w:hAnsi="Arial" w:cs="Arial"/>
        <w:sz w:val="18"/>
        <w:szCs w:val="18"/>
      </w:rPr>
      <w:t>PO Box 517, 102 South Ripley Avenue,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B0014B">
      <w:rPr>
        <w:rFonts w:ascii="Arial" w:hAnsi="Arial" w:cs="Arial"/>
        <w:sz w:val="18"/>
        <w:szCs w:val="18"/>
      </w:rPr>
      <w:t>Mountainair, New Mexico  87036</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B0014B">
      <w:rPr>
        <w:rFonts w:ascii="Arial" w:hAnsi="Arial" w:cs="Arial"/>
        <w:sz w:val="18"/>
        <w:szCs w:val="18"/>
      </w:rPr>
      <w:t>(505) 847-2585 x.221</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E7" w:rsidRDefault="00D07A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1F80"/>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91F6F"/>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0014B"/>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07AE7"/>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96F47"/>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Pineda, Norma M.</cp:lastModifiedBy>
  <cp:revision>2</cp:revision>
  <cp:lastPrinted>2015-06-04T18:12:00Z</cp:lastPrinted>
  <dcterms:created xsi:type="dcterms:W3CDTF">2017-01-27T00:36:00Z</dcterms:created>
  <dcterms:modified xsi:type="dcterms:W3CDTF">2017-01-27T00:36:00Z</dcterms:modified>
</cp:coreProperties>
</file>