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075B53">
        <w:rPr>
          <w:rFonts w:ascii="Arial" w:hAnsi="Arial" w:cs="Arial"/>
          <w:b/>
          <w:sz w:val="18"/>
          <w:szCs w:val="18"/>
        </w:rPr>
        <w:t>$25.00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82677D">
        <w:rPr>
          <w:rFonts w:ascii="Arial" w:hAnsi="Arial" w:cs="Arial"/>
          <w:sz w:val="18"/>
          <w:szCs w:val="18"/>
        </w:rPr>
        <w:t>cashier’s check,</w:t>
      </w:r>
      <w:r w:rsidR="00C34C8E" w:rsidRPr="0082677D">
        <w:rPr>
          <w:rFonts w:ascii="Arial" w:hAnsi="Arial" w:cs="Arial"/>
          <w:sz w:val="18"/>
          <w:szCs w:val="18"/>
        </w:rPr>
        <w:t xml:space="preserve"> or</w:t>
      </w:r>
      <w:r w:rsidRPr="0082677D">
        <w:rPr>
          <w:rFonts w:ascii="Arial" w:hAnsi="Arial" w:cs="Arial"/>
          <w:sz w:val="18"/>
          <w:szCs w:val="18"/>
        </w:rPr>
        <w:t xml:space="preserve"> money order made payable to the </w:t>
      </w:r>
      <w:r w:rsidRPr="0082677D">
        <w:rPr>
          <w:rFonts w:ascii="Arial" w:hAnsi="Arial" w:cs="Arial"/>
          <w:b/>
          <w:sz w:val="18"/>
          <w:szCs w:val="18"/>
          <w:u w:val="single"/>
        </w:rPr>
        <w:t>National Park Service</w:t>
      </w:r>
      <w:r w:rsidRPr="002D0F5B">
        <w:rPr>
          <w:rFonts w:ascii="Arial" w:hAnsi="Arial" w:cs="Arial"/>
          <w:sz w:val="18"/>
          <w:szCs w:val="18"/>
        </w:rPr>
        <w:t xml:space="preserve"> to </w:t>
      </w:r>
      <w:r w:rsidR="0082677D">
        <w:rPr>
          <w:rFonts w:ascii="Arial" w:hAnsi="Arial" w:cs="Arial"/>
          <w:b/>
          <w:sz w:val="18"/>
          <w:szCs w:val="18"/>
        </w:rPr>
        <w:t>Special Use Permit Coordinator</w:t>
      </w:r>
      <w:r w:rsidRPr="002D0F5B">
        <w:rPr>
          <w:rFonts w:ascii="Arial" w:hAnsi="Arial" w:cs="Arial"/>
          <w:sz w:val="18"/>
          <w:szCs w:val="18"/>
        </w:rPr>
        <w:t xml:space="preserve"> at the park address found on the first page of this application.  </w:t>
      </w:r>
      <w:bookmarkStart w:id="32" w:name="_GoBack"/>
      <w:bookmarkEnd w:id="32"/>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b/>
          <w:sz w:val="18"/>
          <w:szCs w:val="18"/>
        </w:rPr>
      </w:pPr>
      <w:r w:rsidRPr="002D0F5B">
        <w:rPr>
          <w:rFonts w:ascii="Arial" w:hAnsi="Arial" w:cs="Arial"/>
          <w:b/>
          <w:sz w:val="18"/>
          <w:szCs w:val="18"/>
        </w:rPr>
        <w:lastRenderedPageBreak/>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AC" w:rsidRDefault="00162CAC">
      <w:pPr>
        <w:spacing w:line="20" w:lineRule="exact"/>
        <w:rPr>
          <w:sz w:val="24"/>
        </w:rPr>
      </w:pPr>
    </w:p>
  </w:endnote>
  <w:endnote w:type="continuationSeparator" w:id="0">
    <w:p w:rsidR="00162CAC" w:rsidRDefault="00162CAC">
      <w:r>
        <w:rPr>
          <w:sz w:val="24"/>
        </w:rPr>
        <w:t xml:space="preserve"> </w:t>
      </w:r>
    </w:p>
  </w:endnote>
  <w:endnote w:type="continuationNotice" w:id="1">
    <w:p w:rsidR="00162CAC" w:rsidRDefault="00162CA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243E3A" w:rsidRPr="00243E3A" w:rsidRDefault="00243E3A">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82677D">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82677D">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243E3A" w:rsidRDefault="00243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243E3A" w:rsidRPr="00D2226F" w:rsidRDefault="00F6560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sidR="00243E3A">
              <w:rPr>
                <w:rFonts w:ascii="Arial" w:hAnsi="Arial" w:cs="Arial"/>
                <w:sz w:val="16"/>
                <w:szCs w:val="16"/>
              </w:rPr>
              <w:tab/>
            </w:r>
            <w:r w:rsidR="00243E3A" w:rsidRPr="00D2226F">
              <w:rPr>
                <w:rFonts w:ascii="Arial" w:hAnsi="Arial" w:cs="Arial"/>
                <w:sz w:val="16"/>
                <w:szCs w:val="16"/>
              </w:rPr>
              <w:t xml:space="preserve">Page </w:t>
            </w:r>
            <w:r w:rsidR="00243E3A" w:rsidRPr="00D2226F">
              <w:rPr>
                <w:rFonts w:ascii="Arial" w:hAnsi="Arial" w:cs="Arial"/>
                <w:b/>
                <w:bCs/>
                <w:sz w:val="16"/>
                <w:szCs w:val="16"/>
              </w:rPr>
              <w:fldChar w:fldCharType="begin"/>
            </w:r>
            <w:r w:rsidR="00243E3A" w:rsidRPr="00D2226F">
              <w:rPr>
                <w:rFonts w:ascii="Arial" w:hAnsi="Arial" w:cs="Arial"/>
                <w:b/>
                <w:bCs/>
                <w:sz w:val="16"/>
                <w:szCs w:val="16"/>
              </w:rPr>
              <w:instrText xml:space="preserve"> PAGE </w:instrText>
            </w:r>
            <w:r w:rsidR="00243E3A" w:rsidRPr="00D2226F">
              <w:rPr>
                <w:rFonts w:ascii="Arial" w:hAnsi="Arial" w:cs="Arial"/>
                <w:b/>
                <w:bCs/>
                <w:sz w:val="16"/>
                <w:szCs w:val="16"/>
              </w:rPr>
              <w:fldChar w:fldCharType="separate"/>
            </w:r>
            <w:r w:rsidR="0082677D">
              <w:rPr>
                <w:rFonts w:ascii="Arial" w:hAnsi="Arial" w:cs="Arial"/>
                <w:b/>
                <w:bCs/>
                <w:noProof/>
                <w:sz w:val="16"/>
                <w:szCs w:val="16"/>
              </w:rPr>
              <w:t>3</w:t>
            </w:r>
            <w:r w:rsidR="00243E3A" w:rsidRPr="00D2226F">
              <w:rPr>
                <w:rFonts w:ascii="Arial" w:hAnsi="Arial" w:cs="Arial"/>
                <w:b/>
                <w:bCs/>
                <w:sz w:val="16"/>
                <w:szCs w:val="16"/>
              </w:rPr>
              <w:fldChar w:fldCharType="end"/>
            </w:r>
            <w:r w:rsidR="00243E3A" w:rsidRPr="00D2226F">
              <w:rPr>
                <w:rFonts w:ascii="Arial" w:hAnsi="Arial" w:cs="Arial"/>
                <w:sz w:val="16"/>
                <w:szCs w:val="16"/>
              </w:rPr>
              <w:t xml:space="preserve"> of</w:t>
            </w:r>
            <w:r w:rsidR="00243E3A">
              <w:rPr>
                <w:rFonts w:ascii="Arial" w:hAnsi="Arial" w:cs="Arial"/>
                <w:sz w:val="16"/>
                <w:szCs w:val="16"/>
              </w:rPr>
              <w:t xml:space="preserve"> </w:t>
            </w:r>
            <w:r w:rsidR="00243E3A">
              <w:rPr>
                <w:rFonts w:ascii="Arial" w:hAnsi="Arial" w:cs="Arial"/>
                <w:b/>
                <w:bCs/>
                <w:sz w:val="16"/>
                <w:szCs w:val="16"/>
              </w:rPr>
              <w:fldChar w:fldCharType="begin"/>
            </w:r>
            <w:r w:rsidR="00243E3A">
              <w:rPr>
                <w:rFonts w:ascii="Arial" w:hAnsi="Arial" w:cs="Arial"/>
                <w:b/>
                <w:bCs/>
                <w:sz w:val="16"/>
                <w:szCs w:val="16"/>
              </w:rPr>
              <w:instrText xml:space="preserve"> NUMPAGES   \* MERGEFORMAT </w:instrText>
            </w:r>
            <w:r w:rsidR="00243E3A">
              <w:rPr>
                <w:rFonts w:ascii="Arial" w:hAnsi="Arial" w:cs="Arial"/>
                <w:b/>
                <w:bCs/>
                <w:sz w:val="16"/>
                <w:szCs w:val="16"/>
              </w:rPr>
              <w:fldChar w:fldCharType="separate"/>
            </w:r>
            <w:r w:rsidR="0082677D">
              <w:rPr>
                <w:rFonts w:ascii="Arial" w:hAnsi="Arial" w:cs="Arial"/>
                <w:b/>
                <w:bCs/>
                <w:noProof/>
                <w:sz w:val="16"/>
                <w:szCs w:val="16"/>
              </w:rPr>
              <w:t>4</w:t>
            </w:r>
            <w:r w:rsidR="00243E3A">
              <w:rPr>
                <w:rFonts w:ascii="Arial" w:hAnsi="Arial" w:cs="Arial"/>
                <w:b/>
                <w:bCs/>
                <w:sz w:val="16"/>
                <w:szCs w:val="16"/>
              </w:rPr>
              <w:fldChar w:fldCharType="end"/>
            </w:r>
          </w:p>
        </w:sdtContent>
      </w:sdt>
    </w:sdtContent>
  </w:sdt>
  <w:p w:rsidR="00243E3A" w:rsidRDefault="00243E3A"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F65602" w:rsidRPr="00D2226F" w:rsidRDefault="00F6560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2677D">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2677D">
              <w:rPr>
                <w:rFonts w:ascii="Arial" w:hAnsi="Arial" w:cs="Arial"/>
                <w:b/>
                <w:bCs/>
                <w:noProof/>
                <w:sz w:val="16"/>
                <w:szCs w:val="16"/>
              </w:rPr>
              <w:t>1</w:t>
            </w:r>
            <w:r w:rsidRPr="00D2226F">
              <w:rPr>
                <w:rFonts w:ascii="Arial" w:hAnsi="Arial" w:cs="Arial"/>
                <w:b/>
                <w:bCs/>
                <w:sz w:val="16"/>
                <w:szCs w:val="16"/>
              </w:rPr>
              <w:fldChar w:fldCharType="end"/>
            </w:r>
          </w:p>
        </w:sdtContent>
      </w:sdt>
    </w:sdtContent>
  </w:sdt>
  <w:p w:rsidR="00F65602" w:rsidRDefault="00F65602"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AC" w:rsidRDefault="00162CAC">
      <w:r>
        <w:rPr>
          <w:sz w:val="24"/>
        </w:rPr>
        <w:separator/>
      </w:r>
    </w:p>
  </w:footnote>
  <w:footnote w:type="continuationSeparator" w:id="0">
    <w:p w:rsidR="00162CAC" w:rsidRDefault="0016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243E3A" w:rsidRPr="002D0F5B" w:rsidRDefault="00243E3A"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C34C8E">
      <w:rPr>
        <w:rFonts w:ascii="Arial" w:hAnsi="Arial" w:cs="Arial"/>
        <w:sz w:val="16"/>
        <w:szCs w:val="16"/>
      </w:rPr>
      <w:t>01/31/2020</w:t>
    </w:r>
  </w:p>
  <w:p w:rsidR="00243E3A" w:rsidRDefault="00243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02" w:rsidRPr="009420D7" w:rsidRDefault="00F6560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F65602" w:rsidRPr="003A4758" w:rsidRDefault="00F6560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w:t>
    </w:r>
    <w:r w:rsidRPr="009420D7">
      <w:rPr>
        <w:rFonts w:ascii="Times New Roman" w:hAnsi="Times New Roman"/>
        <w:sz w:val="16"/>
        <w:szCs w:val="16"/>
      </w:rPr>
      <w:t>/20</w:t>
    </w:r>
    <w:r w:rsidR="00C34C8E">
      <w:rPr>
        <w:rFonts w:ascii="Times New Roman" w:hAnsi="Times New Roman"/>
        <w:sz w:val="16"/>
        <w:szCs w:val="16"/>
      </w:rPr>
      <w:t>20</w:t>
    </w:r>
  </w:p>
  <w:p w:rsidR="00F65602" w:rsidRPr="00F65602" w:rsidRDefault="00F6560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3A" w:rsidRPr="009420D7" w:rsidRDefault="00243E3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31/2</w:t>
    </w:r>
    <w:r w:rsidRPr="009420D7">
      <w:rPr>
        <w:rFonts w:ascii="Times New Roman" w:hAnsi="Times New Roman"/>
        <w:sz w:val="16"/>
        <w:szCs w:val="16"/>
      </w:rPr>
      <w:t>0</w:t>
    </w:r>
    <w:r w:rsidR="00C34C8E">
      <w:rPr>
        <w:rFonts w:ascii="Times New Roman" w:hAnsi="Times New Roman"/>
        <w:sz w:val="16"/>
        <w:szCs w:val="16"/>
      </w:rPr>
      <w:t>20</w:t>
    </w:r>
  </w:p>
  <w:p w:rsidR="00243E3A" w:rsidRPr="007A063D" w:rsidRDefault="00243E3A"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9504" behindDoc="1" locked="0" layoutInCell="1" allowOverlap="1" wp14:anchorId="5B566930" wp14:editId="1D0E3E71">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467E2D06" wp14:editId="71920CF4">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243E3A" w:rsidRPr="007A063D" w:rsidRDefault="00243E3A"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243E3A" w:rsidRPr="003A4758" w:rsidRDefault="00243E3A"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243E3A" w:rsidRPr="003A4758" w:rsidRDefault="00243E3A" w:rsidP="00243E3A">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00075B53">
      <w:rPr>
        <w:rFonts w:ascii="Arial" w:hAnsi="Arial" w:cs="Arial"/>
        <w:sz w:val="18"/>
        <w:szCs w:val="18"/>
      </w:rPr>
      <w:t>SAND CREEK MASSACRE NATIONAL HISTORIC SITE</w:t>
    </w:r>
  </w:p>
  <w:p w:rsidR="00243E3A" w:rsidRPr="003A4758" w:rsidRDefault="00243E3A"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075B53">
      <w:rPr>
        <w:rFonts w:ascii="Arial" w:hAnsi="Arial" w:cs="Arial"/>
        <w:sz w:val="18"/>
        <w:szCs w:val="18"/>
      </w:rPr>
      <w:t>P.O. Box 249</w:t>
    </w:r>
  </w:p>
  <w:p w:rsidR="00243E3A" w:rsidRPr="003A4758" w:rsidRDefault="00243E3A"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075B53">
      <w:rPr>
        <w:rFonts w:ascii="Arial" w:hAnsi="Arial" w:cs="Arial"/>
        <w:sz w:val="18"/>
        <w:szCs w:val="18"/>
      </w:rPr>
      <w:t>Eads, CO 81036</w:t>
    </w:r>
  </w:p>
  <w:p w:rsidR="00243E3A" w:rsidRPr="003A4758" w:rsidRDefault="00243E3A"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075B53">
      <w:rPr>
        <w:rFonts w:ascii="Arial" w:hAnsi="Arial" w:cs="Arial"/>
        <w:sz w:val="18"/>
        <w:szCs w:val="18"/>
      </w:rPr>
      <w:t>(719) 438-5916</w:t>
    </w:r>
  </w:p>
  <w:p w:rsidR="00243E3A" w:rsidRDefault="00243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75B53"/>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71556"/>
    <w:rsid w:val="002865BF"/>
    <w:rsid w:val="00292C49"/>
    <w:rsid w:val="002B1C7A"/>
    <w:rsid w:val="002D00B1"/>
    <w:rsid w:val="002D0F5B"/>
    <w:rsid w:val="002D26F5"/>
    <w:rsid w:val="002F46E7"/>
    <w:rsid w:val="003140F2"/>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D59F4"/>
    <w:rsid w:val="0061285D"/>
    <w:rsid w:val="00620F5E"/>
    <w:rsid w:val="0062698A"/>
    <w:rsid w:val="0066171C"/>
    <w:rsid w:val="00666630"/>
    <w:rsid w:val="00677DE8"/>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F244D"/>
    <w:rsid w:val="008039BF"/>
    <w:rsid w:val="00804299"/>
    <w:rsid w:val="008056FA"/>
    <w:rsid w:val="0082677D"/>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34C8E"/>
    <w:rsid w:val="00C4639B"/>
    <w:rsid w:val="00C51A77"/>
    <w:rsid w:val="00C623CE"/>
    <w:rsid w:val="00C77DE0"/>
    <w:rsid w:val="00C8172A"/>
    <w:rsid w:val="00C84017"/>
    <w:rsid w:val="00CA3C8D"/>
    <w:rsid w:val="00CB581D"/>
    <w:rsid w:val="00CC5094"/>
    <w:rsid w:val="00CC7968"/>
    <w:rsid w:val="00CD04DB"/>
    <w:rsid w:val="00CE2BEE"/>
    <w:rsid w:val="00CF545B"/>
    <w:rsid w:val="00D214FF"/>
    <w:rsid w:val="00D50580"/>
    <w:rsid w:val="00D72C45"/>
    <w:rsid w:val="00D91D92"/>
    <w:rsid w:val="00D93823"/>
    <w:rsid w:val="00DA6A38"/>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Shawn G. Gillette</cp:lastModifiedBy>
  <cp:revision>4</cp:revision>
  <cp:lastPrinted>2015-06-04T18:12:00Z</cp:lastPrinted>
  <dcterms:created xsi:type="dcterms:W3CDTF">2017-02-13T17:32:00Z</dcterms:created>
  <dcterms:modified xsi:type="dcterms:W3CDTF">2017-02-13T17:55:00Z</dcterms:modified>
</cp:coreProperties>
</file>