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34A4B3E2"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4E5ECC" w:rsidRPr="004E5ECC">
        <w:rPr>
          <w:rFonts w:ascii="Arial" w:hAnsi="Arial" w:cs="Arial"/>
        </w:rPr>
        <w:t>$50.00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80E04">
              <w:rPr>
                <w:rFonts w:ascii="Arial" w:hAnsi="Arial" w:cs="Arial"/>
                <w:sz w:val="18"/>
                <w:szCs w:val="18"/>
              </w:rPr>
            </w:r>
            <w:r w:rsidR="00480E0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80E04">
        <w:rPr>
          <w:rFonts w:ascii="Arial" w:hAnsi="Arial" w:cs="Arial"/>
        </w:rPr>
      </w:r>
      <w:r w:rsidR="00480E0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79EAD8A4"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4E5ECC">
        <w:rPr>
          <w:rFonts w:ascii="Arial" w:hAnsi="Arial" w:cs="Arial"/>
        </w:rPr>
        <w:t xml:space="preserve">a cashier’s check, money order or personal check made payable to the </w:t>
      </w:r>
      <w:r w:rsidRPr="004E5ECC">
        <w:rPr>
          <w:rFonts w:ascii="Arial" w:hAnsi="Arial" w:cs="Arial"/>
          <w:b/>
          <w:u w:val="single"/>
        </w:rPr>
        <w:t>National Park Service]</w:t>
      </w:r>
      <w:r w:rsidRPr="004E5ECC">
        <w:rPr>
          <w:rFonts w:ascii="Arial" w:hAnsi="Arial" w:cs="Arial"/>
        </w:rPr>
        <w:t xml:space="preserve"> to </w:t>
      </w:r>
      <w:r w:rsidR="004E5ECC">
        <w:rPr>
          <w:rFonts w:ascii="Arial" w:hAnsi="Arial" w:cs="Arial"/>
        </w:rPr>
        <w:t xml:space="preserve">SUP Coordinator </w:t>
      </w:r>
      <w:r w:rsidRPr="005A137B">
        <w:rPr>
          <w:rFonts w:ascii="Arial" w:hAnsi="Arial" w:cs="Arial"/>
        </w:rPr>
        <w:t xml:space="preserve">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DAE1BA3" w:rsidR="00111BD8" w:rsidRPr="004E5ECC" w:rsidRDefault="00111BD8"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4E5ECC">
            <w:rPr>
              <w:rFonts w:ascii="Arial" w:hAnsi="Arial" w:cs="Arial"/>
              <w:b/>
              <w:sz w:val="18"/>
              <w:szCs w:val="18"/>
            </w:rPr>
            <w:t>P</w:t>
          </w:r>
          <w:r w:rsidR="004E5ECC">
            <w:rPr>
              <w:rFonts w:ascii="Arial" w:hAnsi="Arial" w:cs="Arial"/>
              <w:b/>
              <w:sz w:val="18"/>
              <w:szCs w:val="18"/>
            </w:rPr>
            <w:t>etroglyph National Monument</w:t>
          </w:r>
        </w:p>
        <w:p w14:paraId="6D098C7E" w14:textId="66D1CDB0" w:rsidR="00111BD8" w:rsidRPr="004E5ECC" w:rsidRDefault="004E5EC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6001 Unser Blvd. NW</w:t>
          </w:r>
        </w:p>
        <w:p w14:paraId="225FBFA0" w14:textId="2F0BA1E7" w:rsidR="00111BD8" w:rsidRPr="004E5ECC" w:rsidRDefault="004E5EC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Albuquerque, NM 87120</w:t>
          </w:r>
        </w:p>
        <w:p w14:paraId="2D97FFF9" w14:textId="0BD6E084" w:rsidR="00111BD8" w:rsidRPr="002615D8" w:rsidRDefault="004E5ECC"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(505) 899-0205</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E5ECC"/>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949387c3-6f53-457b-84df-c7ef7f2e8cab"/>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7300c821-b393-4048-a11b-221ac5d24ecd"/>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1284</Words>
  <Characters>7324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Villanueva, Susanna M</cp:lastModifiedBy>
  <cp:revision>2</cp:revision>
  <cp:lastPrinted>2015-06-04T18:12:00Z</cp:lastPrinted>
  <dcterms:created xsi:type="dcterms:W3CDTF">2022-04-25T17:48:00Z</dcterms:created>
  <dcterms:modified xsi:type="dcterms:W3CDTF">2022-04-25T17:48:00Z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