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3E87" w14:textId="41BF2C3E" w:rsidR="00397DB9" w:rsidRPr="00725C56" w:rsidRDefault="00397DB9" w:rsidP="00D36CD0">
      <w:pPr>
        <w:pStyle w:val="Heading1"/>
      </w:pPr>
      <w:r>
        <w:t xml:space="preserve">Refer to application instructions at the end of this application. </w:t>
      </w:r>
      <w:r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B050700" w14:textId="7542EB75"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r w:rsidRPr="00725C56">
        <w:rPr>
          <w:rFonts w:ascii="Arial" w:hAnsi="Arial" w:cs="Arial"/>
          <w:b/>
          <w:sz w:val="18"/>
          <w:szCs w:val="18"/>
        </w:rPr>
        <w:t xml:space="preserve">  </w:t>
      </w:r>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000000">
        <w:rPr>
          <w:rFonts w:ascii="Arial" w:hAnsi="Arial" w:cs="Arial"/>
          <w:i/>
          <w:sz w:val="18"/>
          <w:szCs w:val="18"/>
        </w:rPr>
      </w:r>
      <w:r w:rsidR="00000000">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3B0DD54F" w14:textId="77777777" w:rsidR="00B62E2C" w:rsidRDefault="00B62E2C" w:rsidP="00397DB9">
      <w:pPr>
        <w:tabs>
          <w:tab w:val="left" w:pos="900"/>
        </w:tabs>
        <w:spacing w:line="360" w:lineRule="auto"/>
        <w:ind w:left="360"/>
        <w:rPr>
          <w:rFonts w:ascii="Arial" w:hAnsi="Arial" w:cs="Arial"/>
          <w:sz w:val="16"/>
          <w:szCs w:val="16"/>
        </w:rPr>
      </w:pP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77777777"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60C557B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DC3B4B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27F7CB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0D317F5C" w14:textId="77777777" w:rsidTr="00383377">
        <w:trPr>
          <w:trHeight w:val="360"/>
        </w:trPr>
        <w:tc>
          <w:tcPr>
            <w:tcW w:w="4230" w:type="dxa"/>
            <w:vAlign w:val="bottom"/>
          </w:tcPr>
          <w:p w14:paraId="41897E35"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52BB849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DA0CF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0E311CF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3DF7E218" w14:textId="77777777" w:rsidTr="00383377">
        <w:trPr>
          <w:trHeight w:val="360"/>
        </w:trPr>
        <w:tc>
          <w:tcPr>
            <w:tcW w:w="4230" w:type="dxa"/>
            <w:vAlign w:val="bottom"/>
          </w:tcPr>
          <w:p w14:paraId="3EEFAC6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0BB616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38EFA3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7F215CF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397DB9">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397DB9">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74D2B00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51B7813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7E3F2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4ED9ABE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B64D594" w14:textId="77777777" w:rsidTr="00383377">
        <w:trPr>
          <w:trHeight w:val="360"/>
        </w:trPr>
        <w:tc>
          <w:tcPr>
            <w:tcW w:w="2907" w:type="dxa"/>
            <w:vAlign w:val="bottom"/>
          </w:tcPr>
          <w:p w14:paraId="1227D8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1DABEBD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6783AE0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41B77C2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372401C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48D384C4" w14:textId="77777777" w:rsidTr="00383377">
        <w:trPr>
          <w:trHeight w:val="360"/>
        </w:trPr>
        <w:tc>
          <w:tcPr>
            <w:tcW w:w="2907" w:type="dxa"/>
            <w:vAlign w:val="bottom"/>
          </w:tcPr>
          <w:p w14:paraId="666287F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6D083DF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703D2D8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607778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1780F21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r>
        <w:rPr>
          <w:rFonts w:ascii="Arial" w:hAnsi="Arial" w:cs="Arial"/>
          <w:b/>
          <w:sz w:val="18"/>
          <w:szCs w:val="18"/>
        </w:rPr>
        <w:t>Additionally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registrations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CC3E7E5" w14:textId="77777777" w:rsidR="00B62E2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294AA71E" w14:textId="1CBD1463" w:rsidR="00397DB9" w:rsidRPr="00725C56" w:rsidRDefault="00397DB9" w:rsidP="00B62E2C">
      <w:pPr>
        <w:spacing w:before="120"/>
        <w:ind w:left="360"/>
        <w:rPr>
          <w:rFonts w:ascii="Arial" w:hAnsi="Arial" w:cs="Arial"/>
          <w:sz w:val="18"/>
          <w:szCs w:val="18"/>
        </w:rPr>
      </w:pPr>
      <w:r w:rsidRPr="00725C56">
        <w:rPr>
          <w:rFonts w:ascii="Arial" w:hAnsi="Arial" w:cs="Arial"/>
          <w:sz w:val="18"/>
          <w:szCs w:val="18"/>
        </w:rPr>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2FF9F6DA"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lastRenderedPageBreak/>
        <w:tab/>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False, fictitious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conduct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address;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77777777"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3E3C5ADB" w14:textId="77777777" w:rsidR="00397DB9" w:rsidRPr="009F3B9D" w:rsidRDefault="00397DB9" w:rsidP="005A2395">
      <w:pPr>
        <w:spacing w:after="12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during the course of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65513C08"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Include payment of the Application Fee</w:t>
      </w:r>
      <w:r>
        <w:rPr>
          <w:rFonts w:ascii="Arial" w:hAnsi="Arial" w:cs="Arial"/>
          <w:sz w:val="18"/>
          <w:szCs w:val="18"/>
        </w:rPr>
        <w:t xml:space="preserve"> </w:t>
      </w:r>
      <w:r w:rsidR="005A2395">
        <w:rPr>
          <w:rFonts w:ascii="Arial" w:hAnsi="Arial" w:cs="Arial"/>
          <w:sz w:val="18"/>
          <w:szCs w:val="18"/>
        </w:rPr>
        <w:t>–</w:t>
      </w:r>
      <w:r w:rsidRPr="00725C56">
        <w:rPr>
          <w:rFonts w:ascii="Arial" w:hAnsi="Arial" w:cs="Arial"/>
          <w:sz w:val="18"/>
          <w:szCs w:val="18"/>
        </w:rPr>
        <w:t xml:space="preserve"> </w:t>
      </w:r>
      <w:r w:rsidR="005A2395">
        <w:rPr>
          <w:rFonts w:ascii="Arial" w:hAnsi="Arial" w:cs="Arial"/>
          <w:sz w:val="18"/>
          <w:szCs w:val="18"/>
        </w:rPr>
        <w:t xml:space="preserve">This will vary depending if holder is local or out of state.  Contact the Permits Office at 304-465-6517 for more information. </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lastRenderedPageBreak/>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184BC12D" w:rsidR="00F83022" w:rsidRPr="00E212FB" w:rsidRDefault="00F83022" w:rsidP="00E212FB">
      <w:pPr>
        <w:pStyle w:val="ListParagraph"/>
        <w:numPr>
          <w:ilvl w:val="0"/>
          <w:numId w:val="14"/>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52AE064C" w14:textId="77777777" w:rsidR="00F83022" w:rsidRPr="00E7411C" w:rsidRDefault="00F83022" w:rsidP="00F83022">
      <w:pPr>
        <w:rPr>
          <w:rFonts w:ascii="Arial" w:hAnsi="Arial" w:cs="Arial"/>
          <w:sz w:val="18"/>
          <w:szCs w:val="18"/>
        </w:rPr>
      </w:pPr>
    </w:p>
    <w:p w14:paraId="793467D9" w14:textId="77777777" w:rsidR="00F83022" w:rsidRDefault="00F83022" w:rsidP="00F83022">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F83022">
      <w:pPr>
        <w:pStyle w:val="ListParagraph"/>
        <w:rPr>
          <w:rFonts w:ascii="Arial" w:hAnsi="Arial" w:cs="Arial"/>
          <w:sz w:val="18"/>
          <w:szCs w:val="18"/>
        </w:rPr>
      </w:pPr>
    </w:p>
    <w:p w14:paraId="6FE9F690" w14:textId="77777777" w:rsidR="00F83022" w:rsidRPr="00E7411C" w:rsidRDefault="00F83022" w:rsidP="00F83022">
      <w:pPr>
        <w:pStyle w:val="ListParagraph"/>
        <w:numPr>
          <w:ilvl w:val="0"/>
          <w:numId w:val="14"/>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agents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F83022">
      <w:pPr>
        <w:pStyle w:val="ListParagraph"/>
        <w:numPr>
          <w:ilvl w:val="0"/>
          <w:numId w:val="14"/>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older shall reimburse the park for all costs incurred by the park as a result of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F83022">
      <w:pPr>
        <w:rPr>
          <w:rFonts w:ascii="Arial" w:hAnsi="Arial" w:cs="Arial"/>
          <w:sz w:val="18"/>
          <w:szCs w:val="18"/>
        </w:rPr>
      </w:pPr>
    </w:p>
    <w:p w14:paraId="0FA09EA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F83022">
      <w:pPr>
        <w:rPr>
          <w:rFonts w:ascii="Arial" w:hAnsi="Arial" w:cs="Arial"/>
          <w:sz w:val="18"/>
          <w:szCs w:val="18"/>
        </w:rPr>
      </w:pPr>
    </w:p>
    <w:p w14:paraId="400A7409"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The holder shall not construct any structures, fixtures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7771FD44"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The holder is to provide the area Superintendent upon request a statement of its gross receipts from its activities under this authorization and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The holder must submit annually the CUA Annual Report (NPS Form 10-660) and upon request the CUA Monthly Report (NPS Form 10-660A). </w:t>
      </w:r>
      <w:r w:rsidRPr="00E7411C">
        <w:rPr>
          <w:rFonts w:ascii="Arial" w:hAnsi="Arial" w:cs="Arial"/>
          <w:sz w:val="18"/>
          <w:szCs w:val="18"/>
        </w:rPr>
        <w:br/>
      </w:r>
    </w:p>
    <w:p w14:paraId="5E96B17F"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lastRenderedPageBreak/>
        <w:t>Accounting:</w:t>
      </w:r>
      <w:r w:rsidRPr="00E741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0FD89B01" w14:textId="77777777" w:rsidR="00F83022" w:rsidRPr="00E7411C" w:rsidRDefault="00F83022" w:rsidP="00F83022">
      <w:pPr>
        <w:rPr>
          <w:rFonts w:ascii="Arial" w:hAnsi="Arial" w:cs="Arial"/>
          <w:sz w:val="18"/>
          <w:szCs w:val="18"/>
        </w:rPr>
      </w:pPr>
    </w:p>
    <w:p w14:paraId="03BF2360" w14:textId="362016A6" w:rsidR="00F83022" w:rsidRPr="005A55F9" w:rsidRDefault="005A55F9" w:rsidP="005A55F9">
      <w:pPr>
        <w:pStyle w:val="ListParagraph"/>
        <w:numPr>
          <w:ilvl w:val="0"/>
          <w:numId w:val="14"/>
        </w:numPr>
        <w:rPr>
          <w:rFonts w:ascii="Arial" w:hAnsi="Arial" w:cs="Arial"/>
          <w:sz w:val="18"/>
          <w:szCs w:val="18"/>
        </w:rPr>
      </w:pPr>
      <w:r w:rsidRPr="00E7411C">
        <w:rPr>
          <w:rStyle w:val="InstructionsChar"/>
        </w:rPr>
        <w:t>Visitor Acknowledgment of Risks (VAR):</w:t>
      </w:r>
      <w:r w:rsidRPr="00E7411C">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w:t>
      </w:r>
      <w:r>
        <w:rPr>
          <w:rFonts w:ascii="Arial" w:hAnsi="Arial" w:cs="Arial"/>
          <w:sz w:val="18"/>
          <w:szCs w:val="18"/>
        </w:rPr>
        <w:t xml:space="preserve"> to use the form and/or statement</w:t>
      </w:r>
      <w:r w:rsidRPr="00E7411C">
        <w:rPr>
          <w:rFonts w:ascii="Arial" w:hAnsi="Arial" w:cs="Arial"/>
          <w:sz w:val="18"/>
          <w:szCs w:val="18"/>
        </w:rPr>
        <w:t xml:space="preserve">.  A sample Acknowledgment of Risk form may be obtained by contacting the CUA office at </w:t>
      </w:r>
      <w:r>
        <w:rPr>
          <w:rFonts w:ascii="Arial" w:hAnsi="Arial" w:cs="Arial"/>
          <w:sz w:val="18"/>
          <w:szCs w:val="18"/>
        </w:rPr>
        <w:t>304-465-6517</w:t>
      </w:r>
      <w:r w:rsidRPr="00E7411C">
        <w:rPr>
          <w:rFonts w:ascii="Arial" w:hAnsi="Arial" w:cs="Arial"/>
          <w:sz w:val="18"/>
          <w:szCs w:val="18"/>
        </w:rPr>
        <w:t xml:space="preserve"> or by going to the park CUA webpage at </w:t>
      </w:r>
      <w:r w:rsidRPr="00D868CC">
        <w:rPr>
          <w:rFonts w:ascii="Arial" w:hAnsi="Arial" w:cs="Arial"/>
          <w:sz w:val="18"/>
          <w:szCs w:val="18"/>
        </w:rPr>
        <w:t>https://www.nps.gov/neri/planyourvisit/permits.htm</w:t>
      </w:r>
      <w:r>
        <w:rPr>
          <w:rFonts w:ascii="Arial" w:hAnsi="Arial" w:cs="Arial"/>
          <w:sz w:val="18"/>
          <w:szCs w:val="18"/>
        </w:rPr>
        <w:t>.</w:t>
      </w:r>
    </w:p>
    <w:p w14:paraId="56BCBB38" w14:textId="77777777" w:rsidR="00F83022" w:rsidRPr="00E7411C" w:rsidRDefault="00F83022" w:rsidP="00F83022">
      <w:pPr>
        <w:rPr>
          <w:rFonts w:ascii="Arial" w:hAnsi="Arial" w:cs="Arial"/>
          <w:sz w:val="18"/>
          <w:szCs w:val="18"/>
        </w:rPr>
      </w:pPr>
    </w:p>
    <w:p w14:paraId="216726AB" w14:textId="77777777" w:rsidR="00F83022" w:rsidRPr="00E7411C"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Except with the written authorization of the Director of the National Park Service, the Holder shall not assert any legal claim that the Holder or any related entity holds a trademark, tradename, servicemark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F83022">
      <w:pPr>
        <w:rPr>
          <w:rFonts w:ascii="Arial" w:hAnsi="Arial" w:cs="Arial"/>
          <w:color w:val="222222"/>
          <w:sz w:val="18"/>
          <w:szCs w:val="18"/>
          <w:shd w:val="clear" w:color="auto" w:fill="FFFFFF"/>
        </w:rPr>
      </w:pPr>
    </w:p>
    <w:p w14:paraId="6355BD49" w14:textId="3259EADD" w:rsidR="00F83022" w:rsidRPr="00BA760A" w:rsidRDefault="00F83022" w:rsidP="00F83022">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4B79EB9E" w14:textId="77777777" w:rsidR="00BA760A" w:rsidRPr="00BA760A" w:rsidRDefault="00BA760A" w:rsidP="00BA760A">
      <w:pPr>
        <w:pStyle w:val="ListParagraph"/>
        <w:rPr>
          <w:rFonts w:ascii="Arial" w:hAnsi="Arial" w:cs="Arial"/>
          <w:b/>
          <w:sz w:val="18"/>
          <w:szCs w:val="18"/>
        </w:rPr>
      </w:pPr>
    </w:p>
    <w:p w14:paraId="7F8F1868" w14:textId="7C3487E9" w:rsidR="00D603EB" w:rsidRPr="00D603EB" w:rsidRDefault="00BA760A" w:rsidP="00D603EB">
      <w:pPr>
        <w:pStyle w:val="ListParagraph"/>
        <w:numPr>
          <w:ilvl w:val="0"/>
          <w:numId w:val="14"/>
        </w:numPr>
        <w:rPr>
          <w:rFonts w:ascii="Arial" w:hAnsi="Arial" w:cs="Arial"/>
          <w:sz w:val="18"/>
          <w:szCs w:val="18"/>
        </w:rPr>
      </w:pPr>
      <w:r w:rsidRPr="00D603EB">
        <w:rPr>
          <w:rFonts w:ascii="Arial" w:hAnsi="Arial" w:cs="Arial"/>
          <w:b/>
          <w:bCs/>
          <w:sz w:val="18"/>
          <w:szCs w:val="18"/>
        </w:rPr>
        <w:t>Ensuring Adequate COVID-19 Safety Protocols for Federal Contractors:</w:t>
      </w:r>
      <w:r w:rsidRPr="00D603EB">
        <w:rPr>
          <w:rFonts w:ascii="Arial" w:hAnsi="Arial" w:cs="Arial"/>
          <w:sz w:val="18"/>
          <w:szCs w:val="18"/>
        </w:rPr>
        <w:t xml:space="preserve"> </w:t>
      </w:r>
      <w:r w:rsidR="00D603EB" w:rsidRPr="00D603EB">
        <w:rPr>
          <w:rFonts w:ascii="Arial" w:hAnsi="Arial" w:cs="Arial"/>
          <w:color w:val="000000"/>
          <w:sz w:val="18"/>
          <w:szCs w:val="18"/>
          <w:bdr w:val="none" w:sz="0" w:space="0" w:color="auto" w:frame="1"/>
          <w:shd w:val="clear" w:color="auto" w:fill="FFFFFF"/>
        </w:rPr>
        <w:t xml:space="preserve">(a) Definition. As used in this clause - United States or its outlying areas means: (1) The fifty States; (2) The District of Columbia; (3) The commonwealths of Puerto Rico and the Northern Mariana Islands; (4) The territories of American Samoa, Guam, and the United States Virgin Islands; and (5) The minor outlying islands of Baker Island, Howland Island, Jarvis Island, Johnston Atoll, Kingman Reef, Midway Islands, Navassa Island, Palmyra Atoll, and Wake Atoll. (b) Authority. This clause implements Executive Order 14042, Ensuring Adequate COVID Safety Protocols for Federal Contractors, dated September 9, 2021 (published in the Federal Register on September 14, 2021, 86 FR 50985). (c) Compliance. The commercial use authorization holder shall comply with all guidance, including guidance conveyed through Frequently Asked Questions, as amended during the term of this authorization, contractor or subcontractor workplace locations published by the Safer Federal Workforce Task Force (Task Force Guidance) at </w:t>
      </w:r>
      <w:hyperlink r:id="rId12" w:history="1">
        <w:r w:rsidR="00D603EB" w:rsidRPr="00D603EB">
          <w:rPr>
            <w:rStyle w:val="Hyperlink"/>
            <w:rFonts w:ascii="Arial" w:hAnsi="Arial" w:cs="Arial"/>
            <w:sz w:val="18"/>
            <w:szCs w:val="18"/>
            <w:bdr w:val="none" w:sz="0" w:space="0" w:color="auto" w:frame="1"/>
            <w:shd w:val="clear" w:color="auto" w:fill="FFFFFF"/>
          </w:rPr>
          <w:t>https://www.saferfederalworkforce.gov/contractors/</w:t>
        </w:r>
      </w:hyperlink>
      <w:r w:rsidR="00D603EB" w:rsidRPr="00D603EB">
        <w:rPr>
          <w:rFonts w:ascii="Arial" w:hAnsi="Arial" w:cs="Arial"/>
          <w:color w:val="000000"/>
          <w:sz w:val="18"/>
          <w:szCs w:val="18"/>
          <w:bdr w:val="none" w:sz="0" w:space="0" w:color="auto" w:frame="1"/>
          <w:shd w:val="clear" w:color="auto" w:fill="FFFFFF"/>
        </w:rPr>
        <w:t xml:space="preserve"> . (d) Subcontracts. The commercial use authorization holder shall include the substance of this clause, including this paragraph (d), in subcontracts at any tier that exceed the simplified acquisition threshold, as defined in Federal Acquisition Regulation 2.101 on the date of subcontract award, and are for services, including construction, performed in whole or in part within the United States or its outlying areas.</w:t>
      </w:r>
    </w:p>
    <w:p w14:paraId="6B4B93E0" w14:textId="2FA8545B" w:rsidR="00F83022" w:rsidRPr="00D603EB" w:rsidRDefault="00F83022" w:rsidP="00D603EB">
      <w:pPr>
        <w:pStyle w:val="ListParagraph"/>
        <w:ind w:left="360"/>
        <w:rPr>
          <w:rFonts w:ascii="Arial" w:hAnsi="Arial" w:cs="Arial"/>
          <w:b/>
          <w:bCs/>
          <w:sz w:val="18"/>
          <w:szCs w:val="18"/>
        </w:rPr>
      </w:pPr>
    </w:p>
    <w:p w14:paraId="768975DE" w14:textId="77777777" w:rsidR="00F83022" w:rsidRDefault="00F83022" w:rsidP="00F83022">
      <w:pPr>
        <w:pStyle w:val="Heading2"/>
      </w:pPr>
    </w:p>
    <w:p w14:paraId="18770FF0" w14:textId="12F25A93" w:rsidR="00F94168" w:rsidRPr="00F43876" w:rsidRDefault="00F94168" w:rsidP="00F83022">
      <w:pPr>
        <w:pStyle w:val="Heading2"/>
      </w:pPr>
      <w:r w:rsidRPr="00F43876">
        <w:t>SPECIAL PARK CONDITIONS</w:t>
      </w:r>
    </w:p>
    <w:p w14:paraId="2AAB3425" w14:textId="77777777" w:rsidR="00F94168" w:rsidRPr="002E7C15" w:rsidRDefault="00F94168" w:rsidP="00F94168">
      <w:pPr>
        <w:tabs>
          <w:tab w:val="left" w:pos="6480"/>
        </w:tabs>
        <w:ind w:left="720" w:hanging="720"/>
        <w:jc w:val="center"/>
        <w:rPr>
          <w:rFonts w:ascii="Arial" w:hAnsi="Arial" w:cs="Arial"/>
          <w:sz w:val="18"/>
          <w:szCs w:val="18"/>
        </w:rPr>
      </w:pPr>
      <w:bookmarkStart w:id="2" w:name="Special_Conditions"/>
      <w:r w:rsidRPr="002E7C15">
        <w:rPr>
          <w:rFonts w:ascii="Arial" w:hAnsi="Arial" w:cs="Arial"/>
          <w:sz w:val="18"/>
          <w:szCs w:val="18"/>
        </w:rPr>
        <w:t>COMMERCIAL USE AUTHORIZATION</w:t>
      </w:r>
    </w:p>
    <w:p w14:paraId="04FC2DA3" w14:textId="77777777" w:rsidR="00F94168" w:rsidRPr="00BB3473" w:rsidRDefault="00F94168" w:rsidP="00F94168">
      <w:pPr>
        <w:tabs>
          <w:tab w:val="left" w:pos="6480"/>
        </w:tabs>
        <w:ind w:left="720" w:hanging="720"/>
        <w:jc w:val="center"/>
        <w:rPr>
          <w:rFonts w:ascii="Arial" w:hAnsi="Arial" w:cs="Arial"/>
          <w:sz w:val="16"/>
          <w:szCs w:val="16"/>
        </w:rPr>
      </w:pPr>
    </w:p>
    <w:bookmarkEnd w:id="2"/>
    <w:p w14:paraId="233D9CC1" w14:textId="474E38E8" w:rsidR="00117760" w:rsidRDefault="00117760" w:rsidP="003B1352">
      <w:pPr>
        <w:tabs>
          <w:tab w:val="left" w:pos="6480"/>
        </w:tabs>
        <w:ind w:left="720" w:hanging="720"/>
        <w:rPr>
          <w:rFonts w:ascii="Arial" w:hAnsi="Arial" w:cs="Arial"/>
          <w:sz w:val="16"/>
          <w:szCs w:val="16"/>
        </w:rPr>
      </w:pPr>
    </w:p>
    <w:p w14:paraId="1EE9F992" w14:textId="37946336" w:rsidR="007A6F08" w:rsidRPr="007A6F08" w:rsidRDefault="007A6F08" w:rsidP="007A6F08">
      <w:pPr>
        <w:tabs>
          <w:tab w:val="left" w:pos="6480"/>
        </w:tabs>
        <w:ind w:left="720" w:hanging="720"/>
        <w:jc w:val="center"/>
        <w:rPr>
          <w:rFonts w:ascii="Arial" w:hAnsi="Arial" w:cs="Arial"/>
          <w:sz w:val="18"/>
          <w:szCs w:val="18"/>
        </w:rPr>
      </w:pPr>
      <w:r>
        <w:rPr>
          <w:rFonts w:ascii="Arial" w:hAnsi="Arial" w:cs="Arial"/>
          <w:sz w:val="18"/>
          <w:szCs w:val="18"/>
        </w:rPr>
        <w:t>To be determined based on commercial authorized activity.</w:t>
      </w:r>
    </w:p>
    <w:p w14:paraId="0DB34F30" w14:textId="77777777"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14:paraId="61D40F3A" w14:textId="445CCCB5" w:rsidR="00A27D24" w:rsidRPr="00C708F0" w:rsidRDefault="00A27D24" w:rsidP="00A27D24">
      <w:pPr>
        <w:pStyle w:val="Heading2"/>
      </w:pPr>
      <w:bookmarkStart w:id="3" w:name="_Hlk14767185"/>
      <w:bookmarkEnd w:id="1"/>
      <w:r w:rsidRPr="00C708F0">
        <w:lastRenderedPageBreak/>
        <w:t xml:space="preserve">ATTACHMENT </w:t>
      </w:r>
      <w:r>
        <w:t>A</w:t>
      </w:r>
    </w:p>
    <w:p w14:paraId="1F5919C9" w14:textId="77777777" w:rsidR="00A27D24" w:rsidRPr="00C708F0" w:rsidRDefault="00A27D24" w:rsidP="00A27D24">
      <w:pPr>
        <w:pStyle w:val="Heading3"/>
      </w:pPr>
      <w:r w:rsidRPr="00C708F0">
        <w:t>CUA Insurance Requirements</w:t>
      </w:r>
    </w:p>
    <w:p w14:paraId="383EF535" w14:textId="77777777" w:rsidR="00A27D24" w:rsidRPr="00C708F0" w:rsidRDefault="00A27D24" w:rsidP="00A27D24">
      <w:pPr>
        <w:tabs>
          <w:tab w:val="left" w:pos="6480"/>
        </w:tabs>
        <w:ind w:left="720" w:hanging="720"/>
        <w:rPr>
          <w:rFonts w:ascii="Arial" w:hAnsi="Arial" w:cs="Arial"/>
          <w:sz w:val="18"/>
          <w:szCs w:val="18"/>
        </w:rPr>
      </w:pPr>
    </w:p>
    <w:p w14:paraId="6251CD24" w14:textId="77777777" w:rsidR="00A27D24" w:rsidRPr="00C708F0" w:rsidRDefault="00A27D24" w:rsidP="00A27D24">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737C494" w14:textId="77777777" w:rsidR="00A27D24" w:rsidRPr="00C708F0" w:rsidRDefault="00A27D24" w:rsidP="00A27D24">
      <w:pPr>
        <w:tabs>
          <w:tab w:val="left" w:pos="6480"/>
        </w:tabs>
        <w:rPr>
          <w:rFonts w:ascii="Arial" w:hAnsi="Arial" w:cs="Arial"/>
          <w:bCs/>
          <w:sz w:val="18"/>
          <w:szCs w:val="18"/>
        </w:rPr>
      </w:pPr>
    </w:p>
    <w:p w14:paraId="4E8AE351" w14:textId="24F788F7" w:rsidR="002C6577" w:rsidRDefault="00A27D24" w:rsidP="002C6577">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r w:rsidR="007A6F08">
        <w:rPr>
          <w:rFonts w:ascii="Arial" w:hAnsi="Arial" w:cs="Arial"/>
          <w:sz w:val="18"/>
          <w:szCs w:val="18"/>
        </w:rPr>
        <w:t>one million dollars</w:t>
      </w:r>
      <w:commentRangeStart w:id="4"/>
      <w:commentRangeEnd w:id="4"/>
      <w:r w:rsidR="00B62E2C">
        <w:rPr>
          <w:rStyle w:val="CommentReference"/>
        </w:rPr>
        <w:commentReference w:id="4"/>
      </w:r>
      <w:r w:rsidRPr="00C708F0">
        <w:rPr>
          <w:rFonts w:ascii="Arial" w:hAnsi="Arial" w:cs="Arial"/>
          <w:sz w:val="18"/>
          <w:szCs w:val="18"/>
        </w:rPr>
        <w:t xml:space="preserve">. </w:t>
      </w:r>
      <w:r w:rsidRPr="00C708F0">
        <w:rPr>
          <w:rFonts w:ascii="Arial" w:hAnsi="Arial" w:cs="Arial"/>
          <w:bCs/>
          <w:sz w:val="18"/>
          <w:szCs w:val="18"/>
        </w:rPr>
        <w:t xml:space="preserve">Liability insurance policies </w:t>
      </w:r>
      <w:r w:rsidRPr="007A6F08">
        <w:rPr>
          <w:rFonts w:ascii="Arial" w:hAnsi="Arial" w:cs="Arial"/>
          <w:b/>
          <w:sz w:val="18"/>
          <w:szCs w:val="18"/>
        </w:rPr>
        <w:t xml:space="preserve">must name the United States of America </w:t>
      </w:r>
      <w:r w:rsidRPr="00C708F0">
        <w:rPr>
          <w:rFonts w:ascii="Arial" w:hAnsi="Arial" w:cs="Arial"/>
          <w:bCs/>
          <w:sz w:val="18"/>
          <w:szCs w:val="18"/>
        </w:rPr>
        <w:t>as additional insured.  The business or person that is providing the service must be the named insured (policy holder).</w:t>
      </w:r>
      <w:r w:rsidR="002C6577">
        <w:rPr>
          <w:rFonts w:ascii="Arial" w:hAnsi="Arial" w:cs="Arial"/>
          <w:bCs/>
          <w:sz w:val="18"/>
          <w:szCs w:val="18"/>
        </w:rPr>
        <w:t xml:space="preserve"> </w:t>
      </w:r>
      <w:r w:rsidR="002C6577" w:rsidRPr="00EF594A">
        <w:rPr>
          <w:rFonts w:ascii="Arial" w:hAnsi="Arial" w:cs="Arial"/>
          <w:bCs/>
          <w:sz w:val="18"/>
          <w:szCs w:val="18"/>
        </w:rPr>
        <w:t xml:space="preserve">Companies that provide transportation only are not required to have Commercial General Liability </w:t>
      </w:r>
      <w:r w:rsidR="00E212FB">
        <w:rPr>
          <w:rFonts w:ascii="Arial" w:hAnsi="Arial" w:cs="Arial"/>
          <w:bCs/>
          <w:sz w:val="18"/>
          <w:szCs w:val="18"/>
        </w:rPr>
        <w:t>as long as the passengers do not disembark</w:t>
      </w:r>
      <w:r w:rsidR="00330730">
        <w:rPr>
          <w:rFonts w:ascii="Arial" w:hAnsi="Arial" w:cs="Arial"/>
          <w:bCs/>
          <w:sz w:val="18"/>
          <w:szCs w:val="18"/>
        </w:rPr>
        <w:t>.</w:t>
      </w:r>
    </w:p>
    <w:p w14:paraId="2F2D5AFC" w14:textId="52AED13A" w:rsidR="00A27D24" w:rsidRPr="00C708F0" w:rsidRDefault="00A27D24" w:rsidP="00A27D24">
      <w:pPr>
        <w:tabs>
          <w:tab w:val="left" w:pos="6480"/>
        </w:tabs>
        <w:ind w:left="720" w:hanging="720"/>
        <w:jc w:val="center"/>
        <w:rPr>
          <w:rFonts w:ascii="Arial" w:hAnsi="Arial" w:cs="Arial"/>
          <w:b/>
          <w:bCs/>
          <w:sz w:val="18"/>
          <w:szCs w:val="18"/>
        </w:rPr>
      </w:pPr>
    </w:p>
    <w:p w14:paraId="33CEAAA6" w14:textId="6D74AAAC" w:rsidR="00E212FB" w:rsidRDefault="00E212FB" w:rsidP="00A27D24">
      <w:pPr>
        <w:tabs>
          <w:tab w:val="left" w:pos="6480"/>
        </w:tabs>
        <w:rPr>
          <w:rFonts w:ascii="Arial" w:hAnsi="Arial" w:cs="Arial"/>
          <w:bCs/>
          <w:sz w:val="18"/>
          <w:szCs w:val="18"/>
        </w:rPr>
      </w:pPr>
    </w:p>
    <w:p w14:paraId="4DAE801E" w14:textId="2C850D8B" w:rsidR="00967615" w:rsidRDefault="00B16610" w:rsidP="00A27D24">
      <w:pPr>
        <w:tabs>
          <w:tab w:val="left" w:pos="6480"/>
        </w:tabs>
        <w:rPr>
          <w:rFonts w:ascii="Arial" w:hAnsi="Arial" w:cs="Arial"/>
          <w:sz w:val="18"/>
          <w:szCs w:val="18"/>
        </w:rPr>
      </w:pPr>
      <w:r w:rsidRPr="0004497D">
        <w:rPr>
          <w:rFonts w:ascii="Arial" w:hAnsi="Arial" w:cs="Arial"/>
          <w:b/>
          <w:bCs/>
          <w:sz w:val="18"/>
          <w:szCs w:val="18"/>
        </w:rPr>
        <w:t>C</w:t>
      </w:r>
      <w:r w:rsidR="00EB796D" w:rsidRPr="0004497D">
        <w:rPr>
          <w:rFonts w:ascii="Arial" w:hAnsi="Arial" w:cs="Arial"/>
          <w:b/>
          <w:bCs/>
          <w:sz w:val="18"/>
          <w:szCs w:val="18"/>
        </w:rPr>
        <w:t>ommercial</w:t>
      </w:r>
      <w:r w:rsidRPr="0004497D">
        <w:rPr>
          <w:rFonts w:ascii="Arial" w:hAnsi="Arial" w:cs="Arial"/>
          <w:b/>
          <w:bCs/>
          <w:sz w:val="18"/>
          <w:szCs w:val="18"/>
        </w:rPr>
        <w:t xml:space="preserve"> A</w:t>
      </w:r>
      <w:r w:rsidR="00A27D24" w:rsidRPr="0004497D">
        <w:rPr>
          <w:rFonts w:ascii="Arial" w:hAnsi="Arial" w:cs="Arial"/>
          <w:b/>
          <w:bCs/>
          <w:sz w:val="18"/>
          <w:szCs w:val="18"/>
        </w:rPr>
        <w:t xml:space="preserve">uto </w:t>
      </w:r>
      <w:r w:rsidRPr="0004497D">
        <w:rPr>
          <w:rFonts w:ascii="Arial" w:hAnsi="Arial" w:cs="Arial"/>
          <w:b/>
          <w:bCs/>
          <w:sz w:val="18"/>
          <w:szCs w:val="18"/>
        </w:rPr>
        <w:t>L</w:t>
      </w:r>
      <w:r w:rsidR="00A27D24" w:rsidRPr="0004497D">
        <w:rPr>
          <w:rFonts w:ascii="Arial" w:hAnsi="Arial" w:cs="Arial"/>
          <w:b/>
          <w:bCs/>
          <w:sz w:val="18"/>
          <w:szCs w:val="18"/>
        </w:rPr>
        <w:t xml:space="preserve">iability </w:t>
      </w:r>
      <w:r w:rsidRPr="0004497D">
        <w:rPr>
          <w:rFonts w:ascii="Arial" w:hAnsi="Arial" w:cs="Arial"/>
          <w:b/>
          <w:bCs/>
          <w:sz w:val="18"/>
          <w:szCs w:val="18"/>
        </w:rPr>
        <w:t>I</w:t>
      </w:r>
      <w:r w:rsidR="00A27D24" w:rsidRPr="0004497D">
        <w:rPr>
          <w:rFonts w:ascii="Arial" w:hAnsi="Arial" w:cs="Arial"/>
          <w:b/>
          <w:bCs/>
          <w:sz w:val="18"/>
          <w:szCs w:val="18"/>
        </w:rPr>
        <w:t>nsurance</w:t>
      </w:r>
      <w:r w:rsidR="00A27D24" w:rsidRPr="00C708F0">
        <w:rPr>
          <w:rFonts w:ascii="Arial" w:hAnsi="Arial" w:cs="Arial"/>
          <w:bCs/>
          <w:sz w:val="18"/>
          <w:szCs w:val="18"/>
        </w:rPr>
        <w:t xml:space="preserve"> </w:t>
      </w:r>
      <w:r>
        <w:rPr>
          <w:rFonts w:ascii="Arial" w:hAnsi="Arial" w:cs="Arial"/>
          <w:bCs/>
          <w:sz w:val="18"/>
          <w:szCs w:val="18"/>
        </w:rPr>
        <w:t xml:space="preserve">is required if a CUA holder transports passengers or uses in the performance of the service in the park owned/leased/rented vehicles.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Pr>
          <w:rFonts w:ascii="Arial" w:hAnsi="Arial" w:cs="Arial"/>
          <w:bCs/>
          <w:sz w:val="18"/>
          <w:szCs w:val="18"/>
        </w:rPr>
        <w:t>.</w:t>
      </w:r>
      <w:r w:rsidRPr="00C708F0">
        <w:rPr>
          <w:rFonts w:ascii="Arial" w:hAnsi="Arial" w:cs="Arial"/>
          <w:bCs/>
          <w:sz w:val="18"/>
          <w:szCs w:val="18"/>
        </w:rPr>
        <w:t xml:space="preserve"> </w:t>
      </w:r>
      <w:r w:rsidR="00967615">
        <w:rPr>
          <w:rFonts w:ascii="Arial" w:hAnsi="Arial" w:cs="Arial"/>
          <w:sz w:val="18"/>
          <w:szCs w:val="18"/>
        </w:rPr>
        <w:t>The minimum Commercial Auto Liability Insurance for passenger transport is:</w:t>
      </w:r>
    </w:p>
    <w:p w14:paraId="52EEFCF0" w14:textId="7935F917" w:rsidR="004855C9" w:rsidRDefault="004855C9" w:rsidP="00A27D24">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4855C9" w:rsidRPr="00C708F0" w14:paraId="78241220" w14:textId="77777777" w:rsidTr="00B62E2C">
        <w:trPr>
          <w:tblHeader/>
        </w:trPr>
        <w:tc>
          <w:tcPr>
            <w:tcW w:w="5670" w:type="dxa"/>
            <w:shd w:val="clear" w:color="auto" w:fill="D9D9D9" w:themeFill="background1" w:themeFillShade="D9"/>
          </w:tcPr>
          <w:p w14:paraId="41BF91F7" w14:textId="77777777" w:rsidR="004855C9" w:rsidRPr="00725C56" w:rsidRDefault="004855C9" w:rsidP="00B62E2C">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6D4F8A31" w14:textId="77777777" w:rsidR="004855C9" w:rsidRPr="00C708F0" w:rsidRDefault="004855C9" w:rsidP="00B62E2C">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14:paraId="1F75755C" w14:textId="77777777" w:rsidR="004855C9" w:rsidRPr="00C708F0" w:rsidRDefault="004855C9" w:rsidP="00B62E2C">
            <w:pPr>
              <w:jc w:val="center"/>
              <w:rPr>
                <w:rFonts w:ascii="Arial" w:hAnsi="Arial" w:cs="Arial"/>
                <w:sz w:val="18"/>
                <w:szCs w:val="18"/>
              </w:rPr>
            </w:pPr>
            <w:r w:rsidRPr="00C708F0">
              <w:rPr>
                <w:rFonts w:ascii="Arial" w:hAnsi="Arial" w:cs="Arial"/>
                <w:b/>
                <w:sz w:val="18"/>
                <w:szCs w:val="18"/>
              </w:rPr>
              <w:t>Minimum per Occurrence Liability Limits*</w:t>
            </w:r>
          </w:p>
        </w:tc>
      </w:tr>
      <w:tr w:rsidR="004855C9" w:rsidRPr="00C708F0" w14:paraId="544B77D7" w14:textId="77777777" w:rsidTr="00B62E2C">
        <w:tc>
          <w:tcPr>
            <w:tcW w:w="5670" w:type="dxa"/>
          </w:tcPr>
          <w:p w14:paraId="1AD84F50" w14:textId="77777777" w:rsidR="004855C9" w:rsidRPr="00C708F0" w:rsidRDefault="004855C9" w:rsidP="00B62E2C">
            <w:pPr>
              <w:rPr>
                <w:rFonts w:ascii="Arial" w:hAnsi="Arial" w:cs="Arial"/>
                <w:sz w:val="18"/>
                <w:szCs w:val="18"/>
              </w:rPr>
            </w:pPr>
            <w:r w:rsidRPr="00C708F0">
              <w:rPr>
                <w:rFonts w:ascii="Arial" w:hAnsi="Arial" w:cs="Arial"/>
                <w:sz w:val="18"/>
                <w:szCs w:val="18"/>
              </w:rPr>
              <w:t>Up to 6 passengers</w:t>
            </w:r>
          </w:p>
        </w:tc>
        <w:tc>
          <w:tcPr>
            <w:tcW w:w="3690" w:type="dxa"/>
            <w:vAlign w:val="center"/>
          </w:tcPr>
          <w:p w14:paraId="776762F0"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$1,000,000</w:t>
            </w:r>
          </w:p>
        </w:tc>
      </w:tr>
      <w:tr w:rsidR="004855C9" w:rsidRPr="00C708F0" w14:paraId="028F3158" w14:textId="77777777" w:rsidTr="00B62E2C">
        <w:tc>
          <w:tcPr>
            <w:tcW w:w="5670" w:type="dxa"/>
          </w:tcPr>
          <w:p w14:paraId="6E41473F" w14:textId="77777777" w:rsidR="004855C9" w:rsidRPr="00C708F0" w:rsidRDefault="004855C9" w:rsidP="00B62E2C">
            <w:pPr>
              <w:rPr>
                <w:rFonts w:ascii="Arial" w:hAnsi="Arial" w:cs="Arial"/>
                <w:sz w:val="18"/>
                <w:szCs w:val="18"/>
              </w:rPr>
            </w:pPr>
            <w:r w:rsidRPr="00C708F0">
              <w:rPr>
                <w:rFonts w:ascii="Arial" w:hAnsi="Arial" w:cs="Arial"/>
                <w:sz w:val="18"/>
                <w:szCs w:val="18"/>
              </w:rPr>
              <w:t>7 – 15 passengers</w:t>
            </w:r>
          </w:p>
        </w:tc>
        <w:tc>
          <w:tcPr>
            <w:tcW w:w="3690" w:type="dxa"/>
            <w:vAlign w:val="center"/>
          </w:tcPr>
          <w:p w14:paraId="59573B6A"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$1,500,000</w:t>
            </w:r>
          </w:p>
        </w:tc>
      </w:tr>
      <w:tr w:rsidR="004855C9" w:rsidRPr="00C708F0" w14:paraId="2B0AC390" w14:textId="77777777" w:rsidTr="00B62E2C">
        <w:tc>
          <w:tcPr>
            <w:tcW w:w="5670" w:type="dxa"/>
          </w:tcPr>
          <w:p w14:paraId="4A64BCA8" w14:textId="77777777" w:rsidR="004855C9" w:rsidRPr="00C708F0" w:rsidRDefault="004855C9" w:rsidP="00B62E2C">
            <w:pPr>
              <w:rPr>
                <w:rFonts w:ascii="Arial" w:hAnsi="Arial" w:cs="Arial"/>
                <w:sz w:val="18"/>
                <w:szCs w:val="18"/>
              </w:rPr>
            </w:pPr>
            <w:r w:rsidRPr="00C708F0">
              <w:rPr>
                <w:rFonts w:ascii="Arial" w:hAnsi="Arial" w:cs="Arial"/>
                <w:sz w:val="18"/>
                <w:szCs w:val="18"/>
              </w:rPr>
              <w:t>16 – 25 passengers</w:t>
            </w:r>
          </w:p>
        </w:tc>
        <w:tc>
          <w:tcPr>
            <w:tcW w:w="3690" w:type="dxa"/>
            <w:vAlign w:val="center"/>
          </w:tcPr>
          <w:p w14:paraId="15A66203"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$3,000,000</w:t>
            </w:r>
          </w:p>
        </w:tc>
      </w:tr>
      <w:tr w:rsidR="004855C9" w:rsidRPr="00C708F0" w14:paraId="1B43CE8C" w14:textId="77777777" w:rsidTr="00B62E2C">
        <w:tc>
          <w:tcPr>
            <w:tcW w:w="5670" w:type="dxa"/>
          </w:tcPr>
          <w:p w14:paraId="56FD472C" w14:textId="77777777" w:rsidR="004855C9" w:rsidRPr="00C708F0" w:rsidRDefault="004855C9" w:rsidP="00B62E2C">
            <w:pPr>
              <w:rPr>
                <w:rFonts w:ascii="Arial" w:hAnsi="Arial" w:cs="Arial"/>
                <w:sz w:val="18"/>
                <w:szCs w:val="18"/>
              </w:rPr>
            </w:pPr>
            <w:r w:rsidRPr="00C708F0">
              <w:rPr>
                <w:rFonts w:ascii="Arial" w:hAnsi="Arial" w:cs="Arial"/>
                <w:sz w:val="18"/>
                <w:szCs w:val="18"/>
              </w:rPr>
              <w:t>26+ passengers</w:t>
            </w:r>
          </w:p>
        </w:tc>
        <w:tc>
          <w:tcPr>
            <w:tcW w:w="3690" w:type="dxa"/>
            <w:vAlign w:val="center"/>
          </w:tcPr>
          <w:p w14:paraId="4DA05759"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$5,000,000</w:t>
            </w:r>
          </w:p>
        </w:tc>
      </w:tr>
    </w:tbl>
    <w:p w14:paraId="26A1CDDC" w14:textId="77777777" w:rsidR="004855C9" w:rsidRDefault="004855C9" w:rsidP="00A27D24">
      <w:pPr>
        <w:tabs>
          <w:tab w:val="left" w:pos="6480"/>
        </w:tabs>
        <w:rPr>
          <w:rFonts w:ascii="Arial" w:hAnsi="Arial" w:cs="Arial"/>
          <w:sz w:val="18"/>
          <w:szCs w:val="18"/>
        </w:rPr>
      </w:pPr>
    </w:p>
    <w:p w14:paraId="0B8EFE31" w14:textId="73A0F55C" w:rsidR="00E50C2F" w:rsidRDefault="00E50C2F" w:rsidP="001058BC">
      <w:pPr>
        <w:tabs>
          <w:tab w:val="left" w:pos="6480"/>
        </w:tabs>
        <w:rPr>
          <w:rFonts w:ascii="Arial" w:hAnsi="Arial" w:cs="Arial"/>
          <w:sz w:val="18"/>
          <w:szCs w:val="18"/>
          <w:highlight w:val="yellow"/>
        </w:rPr>
      </w:pPr>
    </w:p>
    <w:p w14:paraId="3CC45729" w14:textId="2C9A2AD6" w:rsidR="00E50C2F" w:rsidRDefault="00E50C2F" w:rsidP="00E50C2F">
      <w:pPr>
        <w:tabs>
          <w:tab w:val="left" w:pos="6480"/>
        </w:tabs>
        <w:rPr>
          <w:rFonts w:ascii="Arial" w:hAnsi="Arial" w:cs="Arial"/>
          <w:sz w:val="18"/>
          <w:szCs w:val="18"/>
          <w:highlight w:val="yellow"/>
        </w:rPr>
      </w:pPr>
      <w:r>
        <w:rPr>
          <w:rFonts w:ascii="Arial" w:hAnsi="Arial" w:cs="Arial"/>
          <w:sz w:val="18"/>
          <w:szCs w:val="18"/>
        </w:rPr>
        <w:t xml:space="preserve">CUA holders assigned the use of park property must secure </w:t>
      </w:r>
      <w:r w:rsidRPr="0004497D">
        <w:rPr>
          <w:rFonts w:ascii="Arial" w:hAnsi="Arial" w:cs="Arial"/>
          <w:b/>
          <w:sz w:val="18"/>
          <w:szCs w:val="18"/>
        </w:rPr>
        <w:t>Property Insurance</w:t>
      </w:r>
      <w:r>
        <w:rPr>
          <w:rFonts w:ascii="Arial" w:hAnsi="Arial" w:cs="Arial"/>
          <w:sz w:val="18"/>
          <w:szCs w:val="18"/>
        </w:rPr>
        <w:t xml:space="preserve">. The minimum Property Insurance for use of </w:t>
      </w:r>
      <w:r w:rsidR="002F379C">
        <w:rPr>
          <w:rFonts w:ascii="Arial" w:hAnsi="Arial" w:cs="Arial"/>
          <w:sz w:val="18"/>
          <w:szCs w:val="18"/>
        </w:rPr>
        <w:t xml:space="preserve">the amphitheater at Grandview </w:t>
      </w:r>
      <w:commentRangeStart w:id="5"/>
      <w:commentRangeEnd w:id="5"/>
      <w:r w:rsidR="00F63807">
        <w:rPr>
          <w:rStyle w:val="CommentReference"/>
        </w:rPr>
        <w:commentReference w:id="5"/>
      </w:r>
      <w:r w:rsidR="002F379C">
        <w:rPr>
          <w:rFonts w:ascii="Arial" w:hAnsi="Arial" w:cs="Arial"/>
          <w:sz w:val="18"/>
          <w:szCs w:val="18"/>
        </w:rPr>
        <w:t>i</w:t>
      </w:r>
      <w:r w:rsidRPr="0004497D">
        <w:rPr>
          <w:rFonts w:ascii="Arial" w:hAnsi="Arial" w:cs="Arial"/>
          <w:sz w:val="18"/>
          <w:szCs w:val="18"/>
        </w:rPr>
        <w:t xml:space="preserve">s </w:t>
      </w:r>
      <w:r w:rsidR="00F41902">
        <w:rPr>
          <w:rFonts w:ascii="Arial" w:hAnsi="Arial" w:cs="Arial"/>
          <w:sz w:val="18"/>
          <w:szCs w:val="18"/>
        </w:rPr>
        <w:t xml:space="preserve">at least </w:t>
      </w:r>
      <w:r w:rsidR="005A2395">
        <w:rPr>
          <w:rFonts w:ascii="Arial" w:hAnsi="Arial" w:cs="Arial"/>
          <w:sz w:val="18"/>
          <w:szCs w:val="18"/>
        </w:rPr>
        <w:t>five</w:t>
      </w:r>
      <w:r w:rsidR="00F41902">
        <w:rPr>
          <w:rFonts w:ascii="Arial" w:hAnsi="Arial" w:cs="Arial"/>
          <w:sz w:val="18"/>
          <w:szCs w:val="18"/>
        </w:rPr>
        <w:t xml:space="preserve"> million dollars per occurrence</w:t>
      </w:r>
      <w:commentRangeStart w:id="6"/>
      <w:commentRangeEnd w:id="6"/>
      <w:r w:rsidR="00F63807">
        <w:rPr>
          <w:rStyle w:val="CommentReference"/>
        </w:rPr>
        <w:commentReference w:id="6"/>
      </w:r>
      <w:r w:rsidR="00F63807">
        <w:rPr>
          <w:rFonts w:ascii="Arial" w:hAnsi="Arial" w:cs="Arial"/>
          <w:sz w:val="18"/>
          <w:szCs w:val="18"/>
        </w:rPr>
        <w:t>.</w:t>
      </w:r>
      <w:r w:rsidR="00F41902">
        <w:rPr>
          <w:rFonts w:ascii="Arial" w:hAnsi="Arial" w:cs="Arial"/>
          <w:sz w:val="18"/>
          <w:szCs w:val="18"/>
        </w:rPr>
        <w:t xml:space="preserve"> </w:t>
      </w:r>
    </w:p>
    <w:p w14:paraId="1E8C658F" w14:textId="31538D03" w:rsidR="001058BC" w:rsidRPr="00B16610" w:rsidRDefault="001058BC" w:rsidP="0004497D">
      <w:pPr>
        <w:tabs>
          <w:tab w:val="left" w:pos="6480"/>
        </w:tabs>
        <w:rPr>
          <w:rFonts w:ascii="Arial" w:hAnsi="Arial" w:cs="Arial"/>
          <w:bCs/>
          <w:sz w:val="18"/>
          <w:szCs w:val="18"/>
        </w:rPr>
      </w:pPr>
    </w:p>
    <w:p w14:paraId="22FC712B" w14:textId="77777777" w:rsidR="00A27D24" w:rsidRPr="00C708F0" w:rsidRDefault="00A27D24" w:rsidP="00397DB9">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498E3E9C" w14:textId="77777777" w:rsidR="00A27D24" w:rsidRPr="00C708F0" w:rsidRDefault="00A27D24" w:rsidP="00A27D24">
      <w:pPr>
        <w:tabs>
          <w:tab w:val="left" w:pos="6480"/>
        </w:tabs>
        <w:ind w:left="720" w:hanging="720"/>
        <w:rPr>
          <w:rFonts w:ascii="Arial" w:hAnsi="Arial" w:cs="Arial"/>
          <w:sz w:val="18"/>
          <w:szCs w:val="18"/>
        </w:rPr>
      </w:pPr>
    </w:p>
    <w:p w14:paraId="7104C527" w14:textId="77777777" w:rsidR="00A27D24" w:rsidRPr="00C708F0" w:rsidRDefault="00A27D24" w:rsidP="00A27D24">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C708F0" w:rsidRDefault="00A27D24" w:rsidP="00A27D24">
      <w:pPr>
        <w:tabs>
          <w:tab w:val="left" w:pos="6480"/>
        </w:tabs>
        <w:ind w:left="720" w:hanging="720"/>
        <w:rPr>
          <w:rFonts w:ascii="Arial" w:hAnsi="Arial" w:cs="Arial"/>
          <w:sz w:val="18"/>
          <w:szCs w:val="18"/>
        </w:rPr>
      </w:pPr>
    </w:p>
    <w:p w14:paraId="7A7B0FF2"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37E57AE"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20F6563A" w14:textId="77777777" w:rsidR="00A27D24" w:rsidRPr="00C708F0" w:rsidRDefault="00A27D24" w:rsidP="00A27D24">
      <w:pPr>
        <w:tabs>
          <w:tab w:val="left" w:pos="6480"/>
        </w:tabs>
        <w:ind w:left="720" w:hanging="720"/>
        <w:rPr>
          <w:rFonts w:ascii="Arial" w:hAnsi="Arial" w:cs="Arial"/>
          <w:sz w:val="18"/>
          <w:szCs w:val="18"/>
        </w:rPr>
      </w:pPr>
    </w:p>
    <w:p w14:paraId="07A0E6CB" w14:textId="77777777" w:rsidR="00A27D24" w:rsidRPr="0022668B" w:rsidRDefault="00A27D24" w:rsidP="00A27D24">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42C2B504" w14:textId="77777777" w:rsidR="00A27D24" w:rsidRPr="0022668B" w:rsidRDefault="00A27D24" w:rsidP="00A27D24">
      <w:pPr>
        <w:tabs>
          <w:tab w:val="left" w:pos="6480"/>
        </w:tabs>
        <w:jc w:val="center"/>
        <w:rPr>
          <w:rFonts w:ascii="Arial" w:hAnsi="Arial" w:cs="Arial"/>
          <w:b/>
          <w:sz w:val="18"/>
          <w:szCs w:val="18"/>
        </w:rPr>
      </w:pPr>
    </w:p>
    <w:p w14:paraId="42A727EE" w14:textId="77777777" w:rsidR="00A27D24" w:rsidRPr="0022668B" w:rsidRDefault="00A27D24" w:rsidP="00A27D24">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21B3A842" w14:textId="77777777" w:rsidR="00A27D24" w:rsidRPr="0022668B" w:rsidRDefault="00A27D24" w:rsidP="00A27D24">
      <w:pPr>
        <w:tabs>
          <w:tab w:val="left" w:pos="6480"/>
        </w:tabs>
        <w:jc w:val="center"/>
        <w:rPr>
          <w:rFonts w:ascii="Arial" w:hAnsi="Arial" w:cs="Arial"/>
          <w:sz w:val="18"/>
          <w:szCs w:val="18"/>
        </w:rPr>
      </w:pPr>
    </w:p>
    <w:p w14:paraId="044ABACE"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1ED279C"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42155D0B"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489F52E0"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p>
    <w:p w14:paraId="233B3A16"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14:paraId="7C84D2F2" w14:textId="77777777" w:rsidR="00A27D24"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60D8E8C1" w14:textId="54085B8D" w:rsidR="00317E5B" w:rsidRDefault="00317E5B" w:rsidP="00D36360">
      <w:pPr>
        <w:pStyle w:val="Heading2"/>
      </w:pPr>
      <w:bookmarkStart w:id="7" w:name="_Hlk14767216"/>
      <w:bookmarkEnd w:id="3"/>
    </w:p>
    <w:p w14:paraId="5FAD08C9" w14:textId="0C36FBB0" w:rsidR="00F41902" w:rsidRDefault="00F41902" w:rsidP="00F41902"/>
    <w:p w14:paraId="34623B4C" w14:textId="37899A77" w:rsidR="00F41902" w:rsidRDefault="00F41902" w:rsidP="00F41902"/>
    <w:p w14:paraId="34F7A87D" w14:textId="1C079469" w:rsidR="00F41902" w:rsidRDefault="00F41902" w:rsidP="00F41902"/>
    <w:p w14:paraId="69D5412E" w14:textId="77777777" w:rsidR="00F41902" w:rsidRPr="00F41902" w:rsidRDefault="00F41902" w:rsidP="00F41902"/>
    <w:p w14:paraId="32F1AB52" w14:textId="6BC0DC86" w:rsidR="002E7C15" w:rsidRPr="00D36360" w:rsidRDefault="003C4DA2" w:rsidP="00D36360">
      <w:pPr>
        <w:pStyle w:val="Heading2"/>
      </w:pPr>
      <w:r w:rsidRPr="00EF594A">
        <w:lastRenderedPageBreak/>
        <w:t>ATTACHMENT</w:t>
      </w:r>
      <w:r w:rsidR="002E7C15" w:rsidRPr="00EF594A">
        <w:t xml:space="preserve"> </w:t>
      </w:r>
      <w:r w:rsidR="002E3142" w:rsidRPr="00EF594A">
        <w:t>B</w:t>
      </w:r>
    </w:p>
    <w:bookmarkEnd w:id="7"/>
    <w:p w14:paraId="13F69609" w14:textId="77777777" w:rsidR="006C595F" w:rsidRPr="000744F8" w:rsidRDefault="006C595F" w:rsidP="006C595F">
      <w:pPr>
        <w:tabs>
          <w:tab w:val="left" w:pos="6480"/>
        </w:tabs>
        <w:ind w:left="720" w:hanging="720"/>
        <w:jc w:val="center"/>
        <w:rPr>
          <w:rFonts w:ascii="Arial" w:hAnsi="Arial" w:cs="Arial"/>
          <w:b/>
          <w:bCs/>
          <w:sz w:val="18"/>
          <w:szCs w:val="18"/>
        </w:rPr>
      </w:pPr>
      <w:r w:rsidRPr="000744F8">
        <w:rPr>
          <w:rFonts w:ascii="Arial" w:hAnsi="Arial" w:cs="Arial"/>
          <w:b/>
          <w:bCs/>
          <w:sz w:val="18"/>
          <w:szCs w:val="18"/>
        </w:rPr>
        <w:t>List of Approved Service, Additionally Required Documentation, and Fee Information</w:t>
      </w:r>
    </w:p>
    <w:p w14:paraId="75E68F8A" w14:textId="77777777" w:rsidR="006C595F" w:rsidRPr="00D36360" w:rsidRDefault="006C595F" w:rsidP="006C595F">
      <w:pPr>
        <w:tabs>
          <w:tab w:val="left" w:pos="6480"/>
        </w:tabs>
        <w:ind w:left="720" w:hanging="720"/>
        <w:jc w:val="center"/>
        <w:rPr>
          <w:rFonts w:ascii="Arial" w:hAnsi="Arial" w:cs="Arial"/>
          <w:sz w:val="18"/>
          <w:szCs w:val="18"/>
        </w:rPr>
      </w:pPr>
    </w:p>
    <w:tbl>
      <w:tblPr>
        <w:tblStyle w:val="TableGrid"/>
        <w:tblW w:w="10800" w:type="dxa"/>
        <w:tblInd w:w="108" w:type="dxa"/>
        <w:tblLayout w:type="fixed"/>
        <w:tblLook w:val="04A0" w:firstRow="1" w:lastRow="0" w:firstColumn="1" w:lastColumn="0" w:noHBand="0" w:noVBand="1"/>
        <w:tblCaption w:val="Authorized Services &amp; Required Licenses, Registrations and Training Certifications"/>
      </w:tblPr>
      <w:tblGrid>
        <w:gridCol w:w="3870"/>
        <w:gridCol w:w="6930"/>
      </w:tblGrid>
      <w:tr w:rsidR="006C595F" w:rsidRPr="00C708F0" w14:paraId="6299F60C" w14:textId="77777777" w:rsidTr="000E7659">
        <w:trPr>
          <w:trHeight w:val="278"/>
          <w:tblHeader/>
        </w:trPr>
        <w:tc>
          <w:tcPr>
            <w:tcW w:w="3870" w:type="dxa"/>
            <w:vAlign w:val="center"/>
          </w:tcPr>
          <w:p w14:paraId="291D8AC9" w14:textId="77777777" w:rsidR="006C595F" w:rsidRPr="00C708F0" w:rsidRDefault="006C595F" w:rsidP="000E7659">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6930" w:type="dxa"/>
            <w:vAlign w:val="center"/>
          </w:tcPr>
          <w:p w14:paraId="6D61F8FD" w14:textId="77777777" w:rsidR="006C595F" w:rsidRPr="00C708F0" w:rsidRDefault="006C595F" w:rsidP="000E7659">
            <w:pPr>
              <w:tabs>
                <w:tab w:val="left" w:pos="6480"/>
              </w:tabs>
              <w:jc w:val="center"/>
              <w:rPr>
                <w:rFonts w:ascii="Arial" w:hAnsi="Arial" w:cs="Arial"/>
                <w:b/>
                <w:sz w:val="18"/>
                <w:szCs w:val="18"/>
              </w:rPr>
            </w:pPr>
            <w:r w:rsidRPr="00C708F0">
              <w:rPr>
                <w:rFonts w:ascii="Arial" w:hAnsi="Arial" w:cs="Arial"/>
                <w:b/>
                <w:sz w:val="18"/>
                <w:szCs w:val="18"/>
              </w:rPr>
              <w:t>REQUIRED DOCUMENTATION</w:t>
            </w:r>
          </w:p>
        </w:tc>
      </w:tr>
      <w:tr w:rsidR="006C595F" w:rsidRPr="00C708F0" w14:paraId="4C657A19" w14:textId="77777777" w:rsidTr="000E7659">
        <w:trPr>
          <w:trHeight w:val="1008"/>
        </w:trPr>
        <w:tc>
          <w:tcPr>
            <w:tcW w:w="3870" w:type="dxa"/>
            <w:vAlign w:val="center"/>
          </w:tcPr>
          <w:p w14:paraId="4781192E" w14:textId="77777777" w:rsidR="006C595F" w:rsidRDefault="006C595F" w:rsidP="000E7659">
            <w:pPr>
              <w:tabs>
                <w:tab w:val="left" w:pos="6480"/>
              </w:tabs>
              <w:rPr>
                <w:rFonts w:ascii="Arial" w:hAnsi="Arial" w:cs="Arial"/>
                <w:sz w:val="18"/>
                <w:szCs w:val="18"/>
              </w:rPr>
            </w:pPr>
            <w:r>
              <w:rPr>
                <w:rFonts w:ascii="Arial" w:hAnsi="Arial" w:cs="Arial"/>
                <w:sz w:val="18"/>
                <w:szCs w:val="18"/>
              </w:rPr>
              <w:t>Rock Climbing Services</w:t>
            </w:r>
          </w:p>
          <w:p w14:paraId="3EAFC5FD" w14:textId="77777777" w:rsidR="006C595F" w:rsidRDefault="006C595F" w:rsidP="000E7659">
            <w:pPr>
              <w:tabs>
                <w:tab w:val="left" w:pos="6480"/>
              </w:tabs>
              <w:rPr>
                <w:rFonts w:ascii="Arial" w:hAnsi="Arial" w:cs="Arial"/>
                <w:sz w:val="18"/>
                <w:szCs w:val="18"/>
              </w:rPr>
            </w:pPr>
          </w:p>
          <w:p w14:paraId="784B514D" w14:textId="77777777" w:rsidR="006C595F" w:rsidRPr="00C708F0" w:rsidRDefault="006C595F" w:rsidP="000E7659">
            <w:pPr>
              <w:tabs>
                <w:tab w:val="left" w:pos="6480"/>
              </w:tabs>
              <w:rPr>
                <w:rFonts w:ascii="Arial" w:hAnsi="Arial" w:cs="Arial"/>
                <w:sz w:val="18"/>
                <w:szCs w:val="18"/>
              </w:rPr>
            </w:pPr>
            <w:r>
              <w:rPr>
                <w:rFonts w:ascii="Arial" w:hAnsi="Arial" w:cs="Arial"/>
                <w:sz w:val="18"/>
                <w:szCs w:val="18"/>
              </w:rPr>
              <w:t>*See Attachment C</w:t>
            </w:r>
          </w:p>
        </w:tc>
        <w:tc>
          <w:tcPr>
            <w:tcW w:w="6930" w:type="dxa"/>
            <w:vAlign w:val="center"/>
          </w:tcPr>
          <w:p w14:paraId="7C7AE15E" w14:textId="77777777" w:rsidR="006C595F" w:rsidRPr="00C708F0" w:rsidRDefault="006C595F" w:rsidP="000E7659">
            <w:pPr>
              <w:pStyle w:val="CommentText"/>
              <w:rPr>
                <w:rFonts w:ascii="Arial" w:hAnsi="Arial" w:cs="Arial"/>
                <w:sz w:val="18"/>
                <w:szCs w:val="18"/>
              </w:rPr>
            </w:pPr>
            <w:r w:rsidRPr="00ED718E">
              <w:rPr>
                <w:rFonts w:ascii="Arial" w:hAnsi="Arial" w:cs="Arial"/>
                <w:sz w:val="18"/>
                <w:szCs w:val="18"/>
              </w:rPr>
              <w:t xml:space="preserve">The company must be AMGA </w:t>
            </w:r>
            <w:r w:rsidRPr="00ED718E">
              <w:rPr>
                <w:rFonts w:ascii="Arial" w:hAnsi="Arial" w:cs="Arial"/>
                <w:sz w:val="18"/>
                <w:szCs w:val="18"/>
                <w:u w:val="single"/>
              </w:rPr>
              <w:t>or equivalent</w:t>
            </w:r>
            <w:r w:rsidRPr="00ED718E">
              <w:rPr>
                <w:rFonts w:ascii="Arial" w:hAnsi="Arial" w:cs="Arial"/>
                <w:sz w:val="18"/>
                <w:szCs w:val="18"/>
              </w:rPr>
              <w:t xml:space="preserve"> accredited or at least one guide AMGA </w:t>
            </w:r>
            <w:r w:rsidRPr="00ED718E">
              <w:rPr>
                <w:rFonts w:ascii="Arial" w:hAnsi="Arial" w:cs="Arial"/>
                <w:sz w:val="18"/>
                <w:szCs w:val="18"/>
                <w:u w:val="single"/>
              </w:rPr>
              <w:t>or equivalent</w:t>
            </w:r>
            <w:r w:rsidRPr="00ED718E">
              <w:rPr>
                <w:rFonts w:ascii="Arial" w:hAnsi="Arial" w:cs="Arial"/>
                <w:sz w:val="18"/>
                <w:szCs w:val="18"/>
              </w:rPr>
              <w:t xml:space="preserve"> certified at a minimum of the Single Pitch Instructor level and present on all climbing trips in the park.</w:t>
            </w:r>
            <w:r>
              <w:rPr>
                <w:rFonts w:ascii="Arial" w:hAnsi="Arial" w:cs="Arial"/>
                <w:sz w:val="18"/>
                <w:szCs w:val="18"/>
              </w:rPr>
              <w:t xml:space="preserve">  All guides are required to have </w:t>
            </w:r>
            <w:r w:rsidRPr="00ED718E">
              <w:rPr>
                <w:rFonts w:ascii="Arial" w:hAnsi="Arial" w:cs="Arial"/>
                <w:sz w:val="18"/>
                <w:szCs w:val="18"/>
              </w:rPr>
              <w:t>first aid/C</w:t>
            </w:r>
            <w:r>
              <w:rPr>
                <w:rFonts w:ascii="Arial" w:hAnsi="Arial" w:cs="Arial"/>
                <w:sz w:val="18"/>
                <w:szCs w:val="18"/>
              </w:rPr>
              <w:t>PR certifications</w:t>
            </w:r>
            <w:r w:rsidRPr="00ED718E">
              <w:rPr>
                <w:rFonts w:ascii="Arial" w:hAnsi="Arial" w:cs="Arial"/>
                <w:sz w:val="18"/>
                <w:szCs w:val="18"/>
              </w:rPr>
              <w:t>.</w:t>
            </w:r>
          </w:p>
          <w:p w14:paraId="1124D0A8" w14:textId="77777777" w:rsidR="006C595F" w:rsidRPr="00C708F0" w:rsidRDefault="006C595F" w:rsidP="000E7659">
            <w:pPr>
              <w:tabs>
                <w:tab w:val="left" w:pos="6480"/>
              </w:tabs>
              <w:rPr>
                <w:rFonts w:ascii="Arial" w:hAnsi="Arial" w:cs="Arial"/>
                <w:sz w:val="18"/>
                <w:szCs w:val="18"/>
              </w:rPr>
            </w:pPr>
          </w:p>
        </w:tc>
      </w:tr>
      <w:tr w:rsidR="006C595F" w:rsidRPr="00C708F0" w14:paraId="0D5C182C" w14:textId="77777777" w:rsidTr="000E7659">
        <w:trPr>
          <w:trHeight w:val="1008"/>
        </w:trPr>
        <w:tc>
          <w:tcPr>
            <w:tcW w:w="3870" w:type="dxa"/>
            <w:vAlign w:val="center"/>
          </w:tcPr>
          <w:p w14:paraId="6C09EC58" w14:textId="77777777" w:rsidR="006C595F" w:rsidRPr="00C708F0" w:rsidRDefault="006C595F" w:rsidP="000E7659">
            <w:pPr>
              <w:tabs>
                <w:tab w:val="left" w:pos="6480"/>
              </w:tabs>
              <w:rPr>
                <w:rFonts w:ascii="Arial" w:hAnsi="Arial" w:cs="Arial"/>
                <w:sz w:val="18"/>
                <w:szCs w:val="18"/>
              </w:rPr>
            </w:pPr>
            <w:r>
              <w:rPr>
                <w:rFonts w:ascii="Arial" w:hAnsi="Arial" w:cs="Arial"/>
                <w:sz w:val="18"/>
                <w:szCs w:val="18"/>
              </w:rPr>
              <w:t>Bicycle Tours</w:t>
            </w:r>
          </w:p>
        </w:tc>
        <w:tc>
          <w:tcPr>
            <w:tcW w:w="6930" w:type="dxa"/>
            <w:vAlign w:val="center"/>
          </w:tcPr>
          <w:p w14:paraId="53BCCEF3" w14:textId="77777777" w:rsidR="006C595F" w:rsidRPr="00C708F0" w:rsidRDefault="006C595F" w:rsidP="000E7659">
            <w:pPr>
              <w:tabs>
                <w:tab w:val="left" w:pos="6480"/>
              </w:tabs>
              <w:rPr>
                <w:rFonts w:ascii="Arial" w:hAnsi="Arial" w:cs="Arial"/>
                <w:sz w:val="18"/>
                <w:szCs w:val="18"/>
              </w:rPr>
            </w:pPr>
            <w:r w:rsidRPr="00ED718E">
              <w:rPr>
                <w:rFonts w:ascii="Arial" w:hAnsi="Arial" w:cs="Arial"/>
                <w:sz w:val="18"/>
                <w:szCs w:val="18"/>
              </w:rPr>
              <w:t xml:space="preserve">All guides </w:t>
            </w:r>
            <w:r>
              <w:rPr>
                <w:rFonts w:ascii="Arial" w:hAnsi="Arial" w:cs="Arial"/>
                <w:sz w:val="18"/>
                <w:szCs w:val="18"/>
              </w:rPr>
              <w:t>are required to have</w:t>
            </w:r>
            <w:r w:rsidRPr="00ED718E">
              <w:rPr>
                <w:rFonts w:ascii="Arial" w:hAnsi="Arial" w:cs="Arial"/>
                <w:sz w:val="18"/>
                <w:szCs w:val="18"/>
              </w:rPr>
              <w:t xml:space="preserve"> first aid/CPR certifications.</w:t>
            </w:r>
          </w:p>
        </w:tc>
      </w:tr>
      <w:tr w:rsidR="006C595F" w:rsidRPr="00C708F0" w14:paraId="265B08EB" w14:textId="77777777" w:rsidTr="000E7659">
        <w:trPr>
          <w:trHeight w:val="1008"/>
        </w:trPr>
        <w:tc>
          <w:tcPr>
            <w:tcW w:w="3870" w:type="dxa"/>
            <w:vAlign w:val="center"/>
          </w:tcPr>
          <w:p w14:paraId="211805EF" w14:textId="77777777" w:rsidR="006C595F" w:rsidRPr="00C708F0" w:rsidRDefault="006C595F" w:rsidP="000E7659">
            <w:pPr>
              <w:tabs>
                <w:tab w:val="left" w:pos="6480"/>
              </w:tabs>
              <w:rPr>
                <w:rFonts w:ascii="Arial" w:hAnsi="Arial" w:cs="Arial"/>
                <w:sz w:val="18"/>
                <w:szCs w:val="18"/>
              </w:rPr>
            </w:pPr>
            <w:r>
              <w:rPr>
                <w:rFonts w:ascii="Arial" w:hAnsi="Arial" w:cs="Arial"/>
                <w:sz w:val="18"/>
                <w:szCs w:val="18"/>
              </w:rPr>
              <w:t>Hiking Tours</w:t>
            </w:r>
          </w:p>
        </w:tc>
        <w:tc>
          <w:tcPr>
            <w:tcW w:w="6930" w:type="dxa"/>
            <w:vAlign w:val="center"/>
          </w:tcPr>
          <w:p w14:paraId="31A87346" w14:textId="3793CED0" w:rsidR="006C595F" w:rsidRPr="00C708F0" w:rsidRDefault="006C595F" w:rsidP="000E7659">
            <w:pPr>
              <w:tabs>
                <w:tab w:val="left" w:pos="6480"/>
              </w:tabs>
              <w:rPr>
                <w:rFonts w:ascii="Arial" w:hAnsi="Arial" w:cs="Arial"/>
                <w:sz w:val="18"/>
                <w:szCs w:val="18"/>
              </w:rPr>
            </w:pPr>
            <w:r w:rsidRPr="00ED718E">
              <w:rPr>
                <w:rFonts w:ascii="Arial" w:hAnsi="Arial" w:cs="Arial"/>
                <w:sz w:val="18"/>
                <w:szCs w:val="18"/>
              </w:rPr>
              <w:t>All guides are required to have first aid/CPR certifications.</w:t>
            </w:r>
            <w:r w:rsidR="00E5201C">
              <w:rPr>
                <w:rFonts w:ascii="Arial" w:hAnsi="Arial" w:cs="Arial"/>
                <w:sz w:val="18"/>
                <w:szCs w:val="18"/>
              </w:rPr>
              <w:t xml:space="preserve"> </w:t>
            </w:r>
          </w:p>
        </w:tc>
      </w:tr>
      <w:tr w:rsidR="00E5201C" w:rsidRPr="00C708F0" w14:paraId="0713724F" w14:textId="77777777" w:rsidTr="000E7659">
        <w:trPr>
          <w:trHeight w:val="1008"/>
        </w:trPr>
        <w:tc>
          <w:tcPr>
            <w:tcW w:w="3870" w:type="dxa"/>
            <w:vAlign w:val="center"/>
          </w:tcPr>
          <w:p w14:paraId="48E79B67" w14:textId="4A6582C7" w:rsidR="00E5201C" w:rsidRDefault="00E5201C" w:rsidP="000E7659">
            <w:pPr>
              <w:tabs>
                <w:tab w:val="left" w:pos="6480"/>
              </w:tabs>
              <w:rPr>
                <w:rFonts w:ascii="Arial" w:hAnsi="Arial" w:cs="Arial"/>
                <w:sz w:val="18"/>
                <w:szCs w:val="18"/>
              </w:rPr>
            </w:pPr>
            <w:r>
              <w:rPr>
                <w:rFonts w:ascii="Arial" w:hAnsi="Arial" w:cs="Arial"/>
                <w:sz w:val="18"/>
                <w:szCs w:val="18"/>
              </w:rPr>
              <w:t>Motorized Tours</w:t>
            </w:r>
          </w:p>
        </w:tc>
        <w:tc>
          <w:tcPr>
            <w:tcW w:w="6930" w:type="dxa"/>
            <w:vAlign w:val="center"/>
          </w:tcPr>
          <w:p w14:paraId="7841958E" w14:textId="757A2B09" w:rsidR="00E5201C" w:rsidRPr="00ED718E" w:rsidRDefault="00E5201C" w:rsidP="000E7659">
            <w:pPr>
              <w:tabs>
                <w:tab w:val="left" w:pos="6480"/>
              </w:tabs>
              <w:rPr>
                <w:rFonts w:ascii="Arial" w:hAnsi="Arial" w:cs="Arial"/>
                <w:sz w:val="18"/>
                <w:szCs w:val="18"/>
              </w:rPr>
            </w:pPr>
            <w:r w:rsidRPr="00ED718E">
              <w:rPr>
                <w:rFonts w:ascii="Arial" w:hAnsi="Arial" w:cs="Arial"/>
                <w:sz w:val="18"/>
                <w:szCs w:val="18"/>
              </w:rPr>
              <w:t>All guides are required to have first aid/CPR certifications.</w:t>
            </w:r>
            <w:r>
              <w:rPr>
                <w:rFonts w:ascii="Arial" w:hAnsi="Arial" w:cs="Arial"/>
                <w:sz w:val="18"/>
                <w:szCs w:val="18"/>
              </w:rPr>
              <w:t xml:space="preserve"> Licensing as required by state and local laws.</w:t>
            </w:r>
          </w:p>
        </w:tc>
      </w:tr>
      <w:tr w:rsidR="006C595F" w:rsidRPr="00C708F0" w14:paraId="231020F7" w14:textId="77777777" w:rsidTr="000E7659">
        <w:trPr>
          <w:trHeight w:val="1008"/>
        </w:trPr>
        <w:tc>
          <w:tcPr>
            <w:tcW w:w="3870" w:type="dxa"/>
            <w:vAlign w:val="center"/>
          </w:tcPr>
          <w:p w14:paraId="1BF603DE" w14:textId="77777777" w:rsidR="006C595F" w:rsidRPr="00C708F0" w:rsidRDefault="006C595F" w:rsidP="000E7659">
            <w:pPr>
              <w:tabs>
                <w:tab w:val="left" w:pos="6480"/>
              </w:tabs>
              <w:rPr>
                <w:rFonts w:ascii="Arial" w:hAnsi="Arial" w:cs="Arial"/>
                <w:sz w:val="18"/>
                <w:szCs w:val="18"/>
              </w:rPr>
            </w:pPr>
            <w:r>
              <w:rPr>
                <w:rFonts w:ascii="Arial" w:hAnsi="Arial" w:cs="Arial"/>
                <w:sz w:val="18"/>
                <w:szCs w:val="18"/>
              </w:rPr>
              <w:t>Photography Tours/Workshops</w:t>
            </w:r>
          </w:p>
        </w:tc>
        <w:tc>
          <w:tcPr>
            <w:tcW w:w="6930" w:type="dxa"/>
            <w:vAlign w:val="center"/>
          </w:tcPr>
          <w:p w14:paraId="47FF2A8C" w14:textId="2D5F6947" w:rsidR="006C595F" w:rsidRPr="00C708F0" w:rsidRDefault="00E5201C" w:rsidP="000E7659">
            <w:pPr>
              <w:tabs>
                <w:tab w:val="left" w:pos="6480"/>
              </w:tabs>
              <w:rPr>
                <w:rFonts w:ascii="Arial" w:hAnsi="Arial" w:cs="Arial"/>
                <w:sz w:val="18"/>
                <w:szCs w:val="18"/>
              </w:rPr>
            </w:pPr>
            <w:r w:rsidRPr="00ED718E">
              <w:rPr>
                <w:rFonts w:ascii="Arial" w:hAnsi="Arial" w:cs="Arial"/>
                <w:sz w:val="18"/>
                <w:szCs w:val="18"/>
              </w:rPr>
              <w:t>All guides are required to have first aid/CPR certifications.</w:t>
            </w:r>
          </w:p>
        </w:tc>
      </w:tr>
      <w:tr w:rsidR="006C595F" w:rsidRPr="00C708F0" w14:paraId="749970DF" w14:textId="77777777" w:rsidTr="000E7659">
        <w:trPr>
          <w:trHeight w:val="1008"/>
        </w:trPr>
        <w:tc>
          <w:tcPr>
            <w:tcW w:w="3870" w:type="dxa"/>
            <w:vAlign w:val="center"/>
          </w:tcPr>
          <w:p w14:paraId="3CCD70FB" w14:textId="77777777" w:rsidR="006C595F" w:rsidRDefault="006C595F" w:rsidP="000E7659">
            <w:pPr>
              <w:tabs>
                <w:tab w:val="left" w:pos="6480"/>
              </w:tabs>
              <w:rPr>
                <w:rFonts w:ascii="Arial" w:hAnsi="Arial" w:cs="Arial"/>
                <w:sz w:val="18"/>
                <w:szCs w:val="18"/>
              </w:rPr>
            </w:pPr>
            <w:r>
              <w:rPr>
                <w:rFonts w:ascii="Arial" w:hAnsi="Arial" w:cs="Arial"/>
                <w:sz w:val="18"/>
                <w:szCs w:val="18"/>
              </w:rPr>
              <w:t>Commercial Photography</w:t>
            </w:r>
          </w:p>
        </w:tc>
        <w:tc>
          <w:tcPr>
            <w:tcW w:w="6930" w:type="dxa"/>
            <w:vAlign w:val="center"/>
          </w:tcPr>
          <w:p w14:paraId="30743170" w14:textId="77777777" w:rsidR="006C595F" w:rsidRDefault="006C595F" w:rsidP="000E7659">
            <w:pPr>
              <w:tabs>
                <w:tab w:val="left" w:pos="6480"/>
              </w:tabs>
              <w:rPr>
                <w:rFonts w:ascii="Arial" w:hAnsi="Arial" w:cs="Arial"/>
                <w:sz w:val="18"/>
                <w:szCs w:val="18"/>
              </w:rPr>
            </w:pPr>
            <w:r>
              <w:rPr>
                <w:rFonts w:ascii="Arial" w:hAnsi="Arial" w:cs="Arial"/>
                <w:sz w:val="18"/>
                <w:szCs w:val="18"/>
              </w:rPr>
              <w:t>None</w:t>
            </w:r>
          </w:p>
        </w:tc>
      </w:tr>
      <w:tr w:rsidR="006C595F" w:rsidRPr="00C708F0" w14:paraId="77F084E2" w14:textId="77777777" w:rsidTr="000E7659">
        <w:trPr>
          <w:trHeight w:val="1008"/>
        </w:trPr>
        <w:tc>
          <w:tcPr>
            <w:tcW w:w="3870" w:type="dxa"/>
            <w:vAlign w:val="center"/>
          </w:tcPr>
          <w:p w14:paraId="3D8C1D63" w14:textId="7C89157B" w:rsidR="006C595F" w:rsidRPr="00C708F0" w:rsidRDefault="006C595F" w:rsidP="000E7659">
            <w:pPr>
              <w:tabs>
                <w:tab w:val="left" w:pos="6480"/>
              </w:tabs>
              <w:rPr>
                <w:rFonts w:ascii="Arial" w:hAnsi="Arial" w:cs="Arial"/>
                <w:sz w:val="18"/>
                <w:szCs w:val="18"/>
              </w:rPr>
            </w:pPr>
            <w:r>
              <w:rPr>
                <w:rFonts w:ascii="Arial" w:hAnsi="Arial" w:cs="Arial"/>
                <w:sz w:val="18"/>
                <w:szCs w:val="18"/>
              </w:rPr>
              <w:t>River Shuttle Services</w:t>
            </w:r>
          </w:p>
        </w:tc>
        <w:tc>
          <w:tcPr>
            <w:tcW w:w="6930" w:type="dxa"/>
            <w:vAlign w:val="center"/>
          </w:tcPr>
          <w:p w14:paraId="43503AE7" w14:textId="43AD6B98" w:rsidR="006C595F" w:rsidRPr="00C708F0" w:rsidRDefault="00737F72" w:rsidP="000E7659">
            <w:pPr>
              <w:tabs>
                <w:tab w:val="left" w:pos="6480"/>
              </w:tabs>
              <w:rPr>
                <w:rFonts w:ascii="Arial" w:hAnsi="Arial" w:cs="Arial"/>
                <w:sz w:val="18"/>
                <w:szCs w:val="18"/>
              </w:rPr>
            </w:pPr>
            <w:r>
              <w:rPr>
                <w:rFonts w:ascii="Arial" w:hAnsi="Arial" w:cs="Arial"/>
                <w:sz w:val="18"/>
                <w:szCs w:val="18"/>
              </w:rPr>
              <w:t>Licensing as required by state and local laws.</w:t>
            </w:r>
          </w:p>
        </w:tc>
      </w:tr>
      <w:tr w:rsidR="006C595F" w:rsidRPr="00C708F0" w14:paraId="6607FF14" w14:textId="77777777" w:rsidTr="000E7659">
        <w:trPr>
          <w:trHeight w:val="1008"/>
        </w:trPr>
        <w:tc>
          <w:tcPr>
            <w:tcW w:w="3870" w:type="dxa"/>
            <w:vAlign w:val="center"/>
          </w:tcPr>
          <w:p w14:paraId="6126D18E" w14:textId="77777777" w:rsidR="006C595F" w:rsidRPr="00C708F0" w:rsidRDefault="006C595F" w:rsidP="000E7659">
            <w:pPr>
              <w:tabs>
                <w:tab w:val="left" w:pos="6480"/>
              </w:tabs>
              <w:rPr>
                <w:rFonts w:ascii="Arial" w:hAnsi="Arial" w:cs="Arial"/>
                <w:sz w:val="18"/>
                <w:szCs w:val="18"/>
              </w:rPr>
            </w:pPr>
            <w:r>
              <w:rPr>
                <w:rFonts w:ascii="Arial" w:hAnsi="Arial" w:cs="Arial"/>
                <w:sz w:val="18"/>
                <w:szCs w:val="18"/>
              </w:rPr>
              <w:t>Swiftwater Rescue Training</w:t>
            </w:r>
          </w:p>
        </w:tc>
        <w:tc>
          <w:tcPr>
            <w:tcW w:w="6930" w:type="dxa"/>
            <w:vAlign w:val="center"/>
          </w:tcPr>
          <w:p w14:paraId="29420D61" w14:textId="77777777" w:rsidR="006C595F" w:rsidRPr="00C708F0" w:rsidRDefault="006C595F" w:rsidP="000E7659">
            <w:pPr>
              <w:tabs>
                <w:tab w:val="left" w:pos="6480"/>
              </w:tabs>
              <w:rPr>
                <w:rFonts w:ascii="Arial" w:hAnsi="Arial" w:cs="Arial"/>
                <w:sz w:val="18"/>
                <w:szCs w:val="18"/>
              </w:rPr>
            </w:pPr>
            <w:r>
              <w:rPr>
                <w:rFonts w:ascii="Arial" w:hAnsi="Arial" w:cs="Arial"/>
                <w:sz w:val="18"/>
                <w:szCs w:val="18"/>
              </w:rPr>
              <w:t xml:space="preserve">Instructors must be American Canoe Association, Rescue 3 International, or equivalent Swiftwater Rescue Instructor certified.  All instructors are required to have </w:t>
            </w:r>
            <w:r w:rsidRPr="00ED718E">
              <w:rPr>
                <w:rFonts w:ascii="Arial" w:hAnsi="Arial" w:cs="Arial"/>
                <w:sz w:val="18"/>
                <w:szCs w:val="18"/>
              </w:rPr>
              <w:t>first aid/CPR certifications.</w:t>
            </w:r>
          </w:p>
        </w:tc>
      </w:tr>
      <w:tr w:rsidR="006C595F" w:rsidRPr="00C708F0" w14:paraId="42642985" w14:textId="77777777" w:rsidTr="000E7659">
        <w:trPr>
          <w:trHeight w:val="1008"/>
        </w:trPr>
        <w:tc>
          <w:tcPr>
            <w:tcW w:w="3870" w:type="dxa"/>
            <w:vAlign w:val="center"/>
          </w:tcPr>
          <w:p w14:paraId="5BD18EFC" w14:textId="218EE4B8" w:rsidR="006C595F" w:rsidRDefault="006C595F" w:rsidP="000E7659">
            <w:pPr>
              <w:tabs>
                <w:tab w:val="left" w:pos="6480"/>
              </w:tabs>
              <w:rPr>
                <w:rFonts w:ascii="Arial" w:hAnsi="Arial" w:cs="Arial"/>
                <w:sz w:val="18"/>
                <w:szCs w:val="18"/>
              </w:rPr>
            </w:pPr>
            <w:r>
              <w:rPr>
                <w:rFonts w:ascii="Arial" w:hAnsi="Arial" w:cs="Arial"/>
                <w:sz w:val="18"/>
                <w:szCs w:val="18"/>
              </w:rPr>
              <w:t>Performing Arts</w:t>
            </w:r>
            <w:r w:rsidR="00F41F57">
              <w:rPr>
                <w:rFonts w:ascii="Arial" w:hAnsi="Arial" w:cs="Arial"/>
                <w:sz w:val="18"/>
                <w:szCs w:val="18"/>
              </w:rPr>
              <w:t xml:space="preserve"> at Grandview</w:t>
            </w:r>
          </w:p>
        </w:tc>
        <w:tc>
          <w:tcPr>
            <w:tcW w:w="6930" w:type="dxa"/>
            <w:vAlign w:val="center"/>
          </w:tcPr>
          <w:p w14:paraId="116748E5" w14:textId="06A9C275" w:rsidR="006C595F" w:rsidRDefault="00E5201C" w:rsidP="000E7659">
            <w:pPr>
              <w:tabs>
                <w:tab w:val="left" w:pos="6480"/>
              </w:tabs>
              <w:rPr>
                <w:rFonts w:ascii="Arial" w:hAnsi="Arial" w:cs="Arial"/>
                <w:sz w:val="18"/>
                <w:szCs w:val="18"/>
              </w:rPr>
            </w:pPr>
            <w:r>
              <w:rPr>
                <w:rFonts w:ascii="Arial" w:hAnsi="Arial" w:cs="Arial"/>
                <w:sz w:val="18"/>
                <w:szCs w:val="18"/>
              </w:rPr>
              <w:t>None</w:t>
            </w:r>
          </w:p>
        </w:tc>
      </w:tr>
    </w:tbl>
    <w:p w14:paraId="1799B33A" w14:textId="77777777" w:rsidR="006C595F" w:rsidRDefault="006C595F" w:rsidP="006C595F">
      <w:pPr>
        <w:tabs>
          <w:tab w:val="left" w:pos="6480"/>
        </w:tabs>
        <w:ind w:left="720" w:hanging="720"/>
        <w:jc w:val="center"/>
        <w:rPr>
          <w:rFonts w:ascii="Arial" w:hAnsi="Arial" w:cs="Arial"/>
          <w:sz w:val="18"/>
          <w:szCs w:val="18"/>
        </w:rPr>
      </w:pPr>
    </w:p>
    <w:p w14:paraId="7E7D7EB9" w14:textId="77777777" w:rsidR="006C595F" w:rsidRDefault="006C595F" w:rsidP="006C595F">
      <w:pPr>
        <w:tabs>
          <w:tab w:val="left" w:pos="6480"/>
        </w:tabs>
        <w:ind w:left="720" w:hanging="720"/>
        <w:jc w:val="center"/>
        <w:rPr>
          <w:rFonts w:ascii="Arial" w:hAnsi="Arial" w:cs="Arial"/>
          <w:sz w:val="18"/>
          <w:szCs w:val="18"/>
        </w:rPr>
      </w:pPr>
    </w:p>
    <w:p w14:paraId="2F738A6D" w14:textId="77777777" w:rsidR="006C595F" w:rsidRDefault="006C595F" w:rsidP="006C595F">
      <w:pPr>
        <w:tabs>
          <w:tab w:val="left" w:pos="6480"/>
        </w:tabs>
        <w:ind w:left="720" w:hanging="720"/>
        <w:jc w:val="center"/>
        <w:rPr>
          <w:rFonts w:ascii="Arial" w:hAnsi="Arial" w:cs="Arial"/>
          <w:sz w:val="18"/>
          <w:szCs w:val="18"/>
        </w:rPr>
      </w:pPr>
    </w:p>
    <w:p w14:paraId="7E923DF4" w14:textId="77777777" w:rsidR="006C595F" w:rsidRDefault="006C595F" w:rsidP="006C595F">
      <w:pPr>
        <w:tabs>
          <w:tab w:val="left" w:pos="6480"/>
        </w:tabs>
        <w:ind w:left="720" w:hanging="720"/>
        <w:jc w:val="center"/>
        <w:rPr>
          <w:rFonts w:ascii="Arial" w:hAnsi="Arial" w:cs="Arial"/>
          <w:sz w:val="18"/>
          <w:szCs w:val="18"/>
        </w:rPr>
      </w:pPr>
    </w:p>
    <w:p w14:paraId="4B5FA8FC" w14:textId="77777777" w:rsidR="006C595F" w:rsidRDefault="006C595F" w:rsidP="006C595F">
      <w:pPr>
        <w:tabs>
          <w:tab w:val="left" w:pos="6480"/>
        </w:tabs>
        <w:ind w:left="720" w:hanging="720"/>
        <w:jc w:val="center"/>
        <w:rPr>
          <w:rFonts w:ascii="Arial" w:hAnsi="Arial" w:cs="Arial"/>
          <w:sz w:val="18"/>
          <w:szCs w:val="18"/>
        </w:rPr>
      </w:pPr>
    </w:p>
    <w:p w14:paraId="2FE2A264" w14:textId="77777777" w:rsidR="006C595F" w:rsidRDefault="006C595F" w:rsidP="006C595F">
      <w:pPr>
        <w:tabs>
          <w:tab w:val="left" w:pos="6480"/>
        </w:tabs>
        <w:ind w:left="720" w:hanging="720"/>
        <w:jc w:val="center"/>
        <w:rPr>
          <w:rFonts w:ascii="Arial" w:hAnsi="Arial" w:cs="Arial"/>
          <w:sz w:val="18"/>
          <w:szCs w:val="18"/>
        </w:rPr>
      </w:pPr>
    </w:p>
    <w:p w14:paraId="247C9DD0" w14:textId="77777777" w:rsidR="006C595F" w:rsidRDefault="006C595F" w:rsidP="006C595F">
      <w:pPr>
        <w:tabs>
          <w:tab w:val="left" w:pos="6480"/>
        </w:tabs>
        <w:ind w:left="720" w:hanging="720"/>
        <w:jc w:val="center"/>
        <w:rPr>
          <w:rFonts w:ascii="Arial" w:hAnsi="Arial" w:cs="Arial"/>
          <w:sz w:val="18"/>
          <w:szCs w:val="18"/>
        </w:rPr>
      </w:pPr>
    </w:p>
    <w:p w14:paraId="5BBEF2FA" w14:textId="77777777" w:rsidR="006C595F" w:rsidRDefault="006C595F" w:rsidP="006C595F">
      <w:pPr>
        <w:tabs>
          <w:tab w:val="left" w:pos="6480"/>
        </w:tabs>
        <w:ind w:left="720" w:hanging="720"/>
        <w:jc w:val="center"/>
        <w:rPr>
          <w:rFonts w:ascii="Arial" w:hAnsi="Arial" w:cs="Arial"/>
          <w:sz w:val="18"/>
          <w:szCs w:val="18"/>
        </w:rPr>
      </w:pPr>
    </w:p>
    <w:p w14:paraId="477C466C" w14:textId="77777777" w:rsidR="006C595F" w:rsidRDefault="006C595F" w:rsidP="006C595F">
      <w:pPr>
        <w:tabs>
          <w:tab w:val="left" w:pos="6480"/>
        </w:tabs>
        <w:ind w:left="720" w:hanging="720"/>
        <w:jc w:val="center"/>
        <w:rPr>
          <w:rFonts w:ascii="Arial" w:hAnsi="Arial" w:cs="Arial"/>
          <w:sz w:val="18"/>
          <w:szCs w:val="18"/>
        </w:rPr>
      </w:pPr>
    </w:p>
    <w:p w14:paraId="05A682C4" w14:textId="24AB53FE" w:rsidR="006C595F" w:rsidRDefault="006C595F" w:rsidP="006C595F">
      <w:pPr>
        <w:tabs>
          <w:tab w:val="left" w:pos="6480"/>
        </w:tabs>
        <w:ind w:left="720" w:hanging="720"/>
        <w:jc w:val="center"/>
        <w:rPr>
          <w:rFonts w:ascii="Arial" w:hAnsi="Arial" w:cs="Arial"/>
          <w:sz w:val="18"/>
          <w:szCs w:val="18"/>
        </w:rPr>
      </w:pPr>
    </w:p>
    <w:p w14:paraId="5BC20EB7" w14:textId="4BB332AD" w:rsidR="00F41902" w:rsidRDefault="00F41902" w:rsidP="006C595F">
      <w:pPr>
        <w:tabs>
          <w:tab w:val="left" w:pos="6480"/>
        </w:tabs>
        <w:ind w:left="720" w:hanging="720"/>
        <w:jc w:val="center"/>
        <w:rPr>
          <w:rFonts w:ascii="Arial" w:hAnsi="Arial" w:cs="Arial"/>
          <w:sz w:val="18"/>
          <w:szCs w:val="18"/>
        </w:rPr>
      </w:pPr>
    </w:p>
    <w:p w14:paraId="34AC0691" w14:textId="4684BBD9" w:rsidR="00F41902" w:rsidRDefault="00F41902" w:rsidP="006C595F">
      <w:pPr>
        <w:tabs>
          <w:tab w:val="left" w:pos="6480"/>
        </w:tabs>
        <w:ind w:left="720" w:hanging="720"/>
        <w:jc w:val="center"/>
        <w:rPr>
          <w:rFonts w:ascii="Arial" w:hAnsi="Arial" w:cs="Arial"/>
          <w:sz w:val="18"/>
          <w:szCs w:val="18"/>
        </w:rPr>
      </w:pPr>
    </w:p>
    <w:p w14:paraId="6D273F22" w14:textId="15ADEA40" w:rsidR="00F41902" w:rsidRDefault="00F41902" w:rsidP="006C595F">
      <w:pPr>
        <w:tabs>
          <w:tab w:val="left" w:pos="6480"/>
        </w:tabs>
        <w:ind w:left="720" w:hanging="720"/>
        <w:jc w:val="center"/>
        <w:rPr>
          <w:rFonts w:ascii="Arial" w:hAnsi="Arial" w:cs="Arial"/>
          <w:sz w:val="18"/>
          <w:szCs w:val="18"/>
        </w:rPr>
      </w:pPr>
    </w:p>
    <w:p w14:paraId="4C004622" w14:textId="418F58A0" w:rsidR="00F41902" w:rsidRDefault="00F41902" w:rsidP="006C595F">
      <w:pPr>
        <w:tabs>
          <w:tab w:val="left" w:pos="6480"/>
        </w:tabs>
        <w:ind w:left="720" w:hanging="720"/>
        <w:jc w:val="center"/>
        <w:rPr>
          <w:rFonts w:ascii="Arial" w:hAnsi="Arial" w:cs="Arial"/>
          <w:sz w:val="18"/>
          <w:szCs w:val="18"/>
        </w:rPr>
      </w:pPr>
    </w:p>
    <w:p w14:paraId="3347B689" w14:textId="61327963" w:rsidR="00F41902" w:rsidRDefault="00F41902" w:rsidP="006C595F">
      <w:pPr>
        <w:tabs>
          <w:tab w:val="left" w:pos="6480"/>
        </w:tabs>
        <w:ind w:left="720" w:hanging="720"/>
        <w:jc w:val="center"/>
        <w:rPr>
          <w:rFonts w:ascii="Arial" w:hAnsi="Arial" w:cs="Arial"/>
          <w:sz w:val="18"/>
          <w:szCs w:val="18"/>
        </w:rPr>
      </w:pPr>
    </w:p>
    <w:p w14:paraId="6867C013" w14:textId="5AB9ED4E" w:rsidR="00F41902" w:rsidRDefault="00F41902" w:rsidP="006C595F">
      <w:pPr>
        <w:tabs>
          <w:tab w:val="left" w:pos="6480"/>
        </w:tabs>
        <w:ind w:left="720" w:hanging="720"/>
        <w:jc w:val="center"/>
        <w:rPr>
          <w:rFonts w:ascii="Arial" w:hAnsi="Arial" w:cs="Arial"/>
          <w:sz w:val="18"/>
          <w:szCs w:val="18"/>
        </w:rPr>
      </w:pPr>
    </w:p>
    <w:p w14:paraId="29D1BFE0" w14:textId="77777777" w:rsidR="00A635F9" w:rsidRDefault="00A635F9" w:rsidP="006C595F">
      <w:pPr>
        <w:tabs>
          <w:tab w:val="left" w:pos="6480"/>
        </w:tabs>
        <w:ind w:left="720" w:hanging="720"/>
        <w:jc w:val="center"/>
        <w:rPr>
          <w:rFonts w:ascii="Arial" w:hAnsi="Arial" w:cs="Arial"/>
          <w:sz w:val="18"/>
          <w:szCs w:val="18"/>
        </w:rPr>
      </w:pPr>
    </w:p>
    <w:p w14:paraId="1BB198D2" w14:textId="07406D82" w:rsidR="00F41902" w:rsidRDefault="00F41902" w:rsidP="006C595F">
      <w:pPr>
        <w:tabs>
          <w:tab w:val="left" w:pos="6480"/>
        </w:tabs>
        <w:ind w:left="720" w:hanging="720"/>
        <w:jc w:val="center"/>
        <w:rPr>
          <w:rFonts w:ascii="Arial" w:hAnsi="Arial" w:cs="Arial"/>
          <w:sz w:val="18"/>
          <w:szCs w:val="18"/>
        </w:rPr>
      </w:pPr>
    </w:p>
    <w:p w14:paraId="4DB5D710" w14:textId="77777777" w:rsidR="00F41902" w:rsidRDefault="00F41902" w:rsidP="006C595F">
      <w:pPr>
        <w:tabs>
          <w:tab w:val="left" w:pos="6480"/>
        </w:tabs>
        <w:ind w:left="720" w:hanging="720"/>
        <w:jc w:val="center"/>
        <w:rPr>
          <w:rFonts w:ascii="Arial" w:hAnsi="Arial" w:cs="Arial"/>
          <w:sz w:val="18"/>
          <w:szCs w:val="18"/>
        </w:rPr>
      </w:pPr>
    </w:p>
    <w:p w14:paraId="3824EB00" w14:textId="77777777" w:rsidR="006C595F" w:rsidRDefault="006C595F" w:rsidP="006C595F">
      <w:pPr>
        <w:pStyle w:val="Heading2"/>
      </w:pPr>
      <w:r w:rsidRPr="00EF594A">
        <w:t xml:space="preserve">ATTACHMENT </w:t>
      </w:r>
      <w:r>
        <w:t>C</w:t>
      </w:r>
    </w:p>
    <w:p w14:paraId="7B583158" w14:textId="77777777" w:rsidR="006C595F" w:rsidRDefault="006C595F" w:rsidP="006C595F"/>
    <w:p w14:paraId="0169EEB7" w14:textId="77777777" w:rsidR="006C595F" w:rsidRPr="00C708F0" w:rsidRDefault="006C595F" w:rsidP="006C595F">
      <w:pPr>
        <w:pStyle w:val="Heading3"/>
      </w:pPr>
      <w:r w:rsidRPr="00C708F0">
        <w:t>Authorized Service &amp; Requi</w:t>
      </w:r>
      <w:r>
        <w:t xml:space="preserve">red Licenses, Registrations, </w:t>
      </w:r>
      <w:r w:rsidRPr="00C708F0">
        <w:t>Training Certificates</w:t>
      </w:r>
      <w:r>
        <w:t>, and Group Size For Climbing</w:t>
      </w:r>
    </w:p>
    <w:p w14:paraId="57F78BC4" w14:textId="77777777" w:rsidR="006C595F" w:rsidRPr="00C708F0" w:rsidRDefault="006C595F" w:rsidP="006C595F">
      <w:pPr>
        <w:tabs>
          <w:tab w:val="left" w:pos="6480"/>
        </w:tabs>
        <w:ind w:left="720" w:hanging="720"/>
        <w:rPr>
          <w:rFonts w:ascii="Arial" w:hAnsi="Arial" w:cs="Arial"/>
          <w:sz w:val="18"/>
          <w:szCs w:val="18"/>
        </w:rPr>
      </w:pPr>
    </w:p>
    <w:p w14:paraId="4EB9BB44" w14:textId="77777777" w:rsidR="006C595F" w:rsidRPr="00C708F0" w:rsidRDefault="006C595F" w:rsidP="006C595F">
      <w:pPr>
        <w:tabs>
          <w:tab w:val="left" w:pos="6480"/>
        </w:tabs>
        <w:ind w:left="720" w:hanging="720"/>
        <w:rPr>
          <w:rFonts w:ascii="Arial" w:hAnsi="Arial" w:cs="Arial"/>
          <w:sz w:val="18"/>
          <w:szCs w:val="18"/>
        </w:rPr>
      </w:pPr>
    </w:p>
    <w:tbl>
      <w:tblPr>
        <w:tblStyle w:val="TableGrid"/>
        <w:tblW w:w="0" w:type="auto"/>
        <w:tblInd w:w="108" w:type="dxa"/>
        <w:tblLayout w:type="fixed"/>
        <w:tblLook w:val="04A0" w:firstRow="1" w:lastRow="0" w:firstColumn="1" w:lastColumn="0" w:noHBand="0" w:noVBand="1"/>
        <w:tblCaption w:val="Authorized Services &amp; Required Licenses, Registrations and Training Certifications"/>
      </w:tblPr>
      <w:tblGrid>
        <w:gridCol w:w="3870"/>
        <w:gridCol w:w="6930"/>
      </w:tblGrid>
      <w:tr w:rsidR="006C595F" w:rsidRPr="00C708F0" w14:paraId="228E2DCF" w14:textId="77777777" w:rsidTr="000E7659">
        <w:trPr>
          <w:trHeight w:val="278"/>
          <w:tblHeader/>
        </w:trPr>
        <w:tc>
          <w:tcPr>
            <w:tcW w:w="3870" w:type="dxa"/>
            <w:vAlign w:val="center"/>
          </w:tcPr>
          <w:p w14:paraId="4651F592" w14:textId="77777777" w:rsidR="006C595F" w:rsidRPr="00C708F0" w:rsidRDefault="006C595F" w:rsidP="000E7659">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6930" w:type="dxa"/>
            <w:vAlign w:val="center"/>
          </w:tcPr>
          <w:p w14:paraId="5146C205" w14:textId="77777777" w:rsidR="006C595F" w:rsidRPr="00C708F0" w:rsidRDefault="006C595F" w:rsidP="000E7659">
            <w:pPr>
              <w:tabs>
                <w:tab w:val="left" w:pos="6480"/>
              </w:tabs>
              <w:jc w:val="center"/>
              <w:rPr>
                <w:rFonts w:ascii="Arial" w:hAnsi="Arial" w:cs="Arial"/>
                <w:b/>
                <w:sz w:val="18"/>
                <w:szCs w:val="18"/>
              </w:rPr>
            </w:pPr>
            <w:r w:rsidRPr="00C708F0">
              <w:rPr>
                <w:rFonts w:ascii="Arial" w:hAnsi="Arial" w:cs="Arial"/>
                <w:b/>
                <w:sz w:val="18"/>
                <w:szCs w:val="18"/>
              </w:rPr>
              <w:t>REQUIRED DOCUMENTATION</w:t>
            </w:r>
          </w:p>
        </w:tc>
      </w:tr>
      <w:tr w:rsidR="006C595F" w:rsidRPr="00C708F0" w14:paraId="12808EA3" w14:textId="77777777" w:rsidTr="000E7659">
        <w:trPr>
          <w:trHeight w:val="1008"/>
        </w:trPr>
        <w:tc>
          <w:tcPr>
            <w:tcW w:w="3870" w:type="dxa"/>
            <w:vAlign w:val="center"/>
          </w:tcPr>
          <w:p w14:paraId="43801892" w14:textId="77777777" w:rsidR="006C595F" w:rsidRPr="00C708F0" w:rsidRDefault="006C595F" w:rsidP="000E7659">
            <w:pPr>
              <w:tabs>
                <w:tab w:val="left" w:pos="6480"/>
              </w:tabs>
              <w:rPr>
                <w:rFonts w:ascii="Arial" w:hAnsi="Arial" w:cs="Arial"/>
                <w:sz w:val="18"/>
                <w:szCs w:val="18"/>
              </w:rPr>
            </w:pPr>
            <w:r>
              <w:rPr>
                <w:rFonts w:ascii="Arial" w:hAnsi="Arial" w:cs="Arial"/>
                <w:sz w:val="18"/>
                <w:szCs w:val="18"/>
              </w:rPr>
              <w:t>Rock Climbing Services</w:t>
            </w:r>
          </w:p>
        </w:tc>
        <w:tc>
          <w:tcPr>
            <w:tcW w:w="6930" w:type="dxa"/>
            <w:vAlign w:val="center"/>
          </w:tcPr>
          <w:p w14:paraId="243B5FA0" w14:textId="77777777" w:rsidR="006C595F" w:rsidRPr="00C708F0" w:rsidRDefault="006C595F" w:rsidP="000E7659">
            <w:pPr>
              <w:pStyle w:val="CommentText"/>
              <w:rPr>
                <w:rFonts w:ascii="Arial" w:hAnsi="Arial" w:cs="Arial"/>
                <w:sz w:val="18"/>
                <w:szCs w:val="18"/>
              </w:rPr>
            </w:pPr>
            <w:r w:rsidRPr="00ED718E">
              <w:rPr>
                <w:rFonts w:ascii="Arial" w:hAnsi="Arial" w:cs="Arial"/>
                <w:sz w:val="18"/>
                <w:szCs w:val="18"/>
              </w:rPr>
              <w:t xml:space="preserve">The company must be AMGA </w:t>
            </w:r>
            <w:r w:rsidRPr="00ED718E">
              <w:rPr>
                <w:rFonts w:ascii="Arial" w:hAnsi="Arial" w:cs="Arial"/>
                <w:sz w:val="18"/>
                <w:szCs w:val="18"/>
                <w:u w:val="single"/>
              </w:rPr>
              <w:t>or equivalent</w:t>
            </w:r>
            <w:r w:rsidRPr="00ED718E">
              <w:rPr>
                <w:rFonts w:ascii="Arial" w:hAnsi="Arial" w:cs="Arial"/>
                <w:sz w:val="18"/>
                <w:szCs w:val="18"/>
              </w:rPr>
              <w:t xml:space="preserve"> accredited or at least one guide AMGA </w:t>
            </w:r>
            <w:r w:rsidRPr="00ED718E">
              <w:rPr>
                <w:rFonts w:ascii="Arial" w:hAnsi="Arial" w:cs="Arial"/>
                <w:sz w:val="18"/>
                <w:szCs w:val="18"/>
                <w:u w:val="single"/>
              </w:rPr>
              <w:t>or equivalent</w:t>
            </w:r>
            <w:r w:rsidRPr="00ED718E">
              <w:rPr>
                <w:rFonts w:ascii="Arial" w:hAnsi="Arial" w:cs="Arial"/>
                <w:sz w:val="18"/>
                <w:szCs w:val="18"/>
              </w:rPr>
              <w:t xml:space="preserve"> certified at a minimum of the Single Pitch Instructor level and present on all climbing trips in the park.</w:t>
            </w:r>
            <w:r>
              <w:rPr>
                <w:rFonts w:ascii="Arial" w:hAnsi="Arial" w:cs="Arial"/>
                <w:sz w:val="18"/>
                <w:szCs w:val="18"/>
              </w:rPr>
              <w:t xml:space="preserve">  All guides are required to have </w:t>
            </w:r>
            <w:r w:rsidRPr="00ED718E">
              <w:rPr>
                <w:rFonts w:ascii="Arial" w:hAnsi="Arial" w:cs="Arial"/>
                <w:sz w:val="18"/>
                <w:szCs w:val="18"/>
              </w:rPr>
              <w:t>first aid/C</w:t>
            </w:r>
            <w:r>
              <w:rPr>
                <w:rFonts w:ascii="Arial" w:hAnsi="Arial" w:cs="Arial"/>
                <w:sz w:val="18"/>
                <w:szCs w:val="18"/>
              </w:rPr>
              <w:t>PR certifications</w:t>
            </w:r>
            <w:r w:rsidRPr="00ED718E">
              <w:rPr>
                <w:rFonts w:ascii="Arial" w:hAnsi="Arial" w:cs="Arial"/>
                <w:sz w:val="18"/>
                <w:szCs w:val="18"/>
              </w:rPr>
              <w:t>.</w:t>
            </w:r>
          </w:p>
          <w:p w14:paraId="14D034A6" w14:textId="77777777" w:rsidR="006C595F" w:rsidRPr="00C708F0" w:rsidRDefault="006C595F" w:rsidP="000E7659">
            <w:pPr>
              <w:tabs>
                <w:tab w:val="left" w:pos="6480"/>
              </w:tabs>
              <w:rPr>
                <w:rFonts w:ascii="Arial" w:hAnsi="Arial" w:cs="Arial"/>
                <w:sz w:val="18"/>
                <w:szCs w:val="18"/>
              </w:rPr>
            </w:pPr>
          </w:p>
        </w:tc>
      </w:tr>
    </w:tbl>
    <w:p w14:paraId="68ECBDE2" w14:textId="77777777" w:rsidR="006C595F" w:rsidRDefault="006C595F" w:rsidP="006C595F">
      <w:pPr>
        <w:tabs>
          <w:tab w:val="left" w:pos="6480"/>
        </w:tabs>
        <w:ind w:left="720" w:hanging="720"/>
        <w:rPr>
          <w:rFonts w:ascii="Arial" w:hAnsi="Arial" w:cs="Arial"/>
          <w:sz w:val="18"/>
          <w:szCs w:val="18"/>
        </w:rPr>
      </w:pPr>
    </w:p>
    <w:p w14:paraId="5D3D698E" w14:textId="77777777" w:rsidR="006C595F" w:rsidRPr="00CC7C98" w:rsidRDefault="006C595F" w:rsidP="006C595F">
      <w:pPr>
        <w:tabs>
          <w:tab w:val="left" w:pos="6480"/>
        </w:tabs>
        <w:ind w:left="720" w:hanging="720"/>
        <w:rPr>
          <w:rFonts w:ascii="Arial" w:hAnsi="Arial" w:cs="Arial"/>
          <w:b/>
          <w:sz w:val="18"/>
          <w:szCs w:val="18"/>
          <w:u w:val="single"/>
        </w:rPr>
      </w:pPr>
      <w:r w:rsidRPr="00CC7C98">
        <w:rPr>
          <w:rFonts w:ascii="Arial" w:hAnsi="Arial" w:cs="Arial"/>
          <w:b/>
          <w:sz w:val="18"/>
          <w:szCs w:val="18"/>
          <w:u w:val="single"/>
        </w:rPr>
        <w:t>Alternative Climbing Guide Certification</w:t>
      </w:r>
    </w:p>
    <w:p w14:paraId="1807605A" w14:textId="77777777" w:rsidR="006C595F" w:rsidRDefault="006C595F" w:rsidP="006C595F">
      <w:pPr>
        <w:tabs>
          <w:tab w:val="left" w:pos="6480"/>
        </w:tabs>
        <w:rPr>
          <w:rFonts w:ascii="Arial" w:hAnsi="Arial" w:cs="Arial"/>
          <w:sz w:val="18"/>
          <w:szCs w:val="18"/>
        </w:rPr>
      </w:pPr>
    </w:p>
    <w:p w14:paraId="6E082885" w14:textId="77777777" w:rsidR="006C595F" w:rsidRPr="00CC7C98" w:rsidRDefault="006C595F" w:rsidP="006C595F">
      <w:pPr>
        <w:tabs>
          <w:tab w:val="left" w:pos="6480"/>
        </w:tabs>
        <w:rPr>
          <w:rFonts w:ascii="Arial" w:hAnsi="Arial" w:cs="Arial"/>
          <w:sz w:val="18"/>
          <w:szCs w:val="18"/>
        </w:rPr>
      </w:pPr>
      <w:r w:rsidRPr="00CC7C98">
        <w:rPr>
          <w:rFonts w:ascii="Arial" w:hAnsi="Arial" w:cs="Arial"/>
          <w:sz w:val="18"/>
          <w:szCs w:val="18"/>
        </w:rPr>
        <w:t>New River Gorge National River has established that the following criterion will be utilized when reviewing alternative climbing guide certification and determining its equivalency to the American Mountain Guides Association (AMGA) single pitch instructor level.</w:t>
      </w:r>
    </w:p>
    <w:p w14:paraId="4A076FA0" w14:textId="77777777" w:rsidR="006C595F" w:rsidRPr="00CC7C98" w:rsidRDefault="006C595F" w:rsidP="006C595F">
      <w:pPr>
        <w:tabs>
          <w:tab w:val="left" w:pos="6480"/>
        </w:tabs>
        <w:ind w:left="720" w:hanging="720"/>
        <w:rPr>
          <w:rFonts w:ascii="Arial" w:hAnsi="Arial" w:cs="Arial"/>
          <w:sz w:val="18"/>
          <w:szCs w:val="18"/>
        </w:rPr>
      </w:pPr>
    </w:p>
    <w:p w14:paraId="1A5229F7" w14:textId="77777777" w:rsidR="006C595F" w:rsidRPr="00C708F0" w:rsidRDefault="006C595F" w:rsidP="006C595F">
      <w:pPr>
        <w:tabs>
          <w:tab w:val="left" w:pos="6480"/>
        </w:tabs>
        <w:rPr>
          <w:rFonts w:ascii="Arial" w:hAnsi="Arial" w:cs="Arial"/>
          <w:sz w:val="18"/>
          <w:szCs w:val="18"/>
        </w:rPr>
      </w:pPr>
      <w:r w:rsidRPr="00CC7C98">
        <w:rPr>
          <w:rFonts w:ascii="Arial" w:hAnsi="Arial" w:cs="Arial"/>
          <w:sz w:val="18"/>
          <w:szCs w:val="18"/>
        </w:rPr>
        <w:t>Organizations applying for recognition as a climbing instructor certifier must provide training materials, such as course syllabus or textbook, for evaluation by the park’s rock climbing program manager to ensure the course of instruction covers three primary areas:  1) the organization applying for certification equivalency approval will certify in writing climbing instructors have successfully completed the course curriculum and are capable of providing safe climbing instruction; 2) the course will include a minimum of 24 hours of instruction, plus an exam where proficiency is measured; 3) the course will cover contemporary baseline skills for safe climbing as follows:</w:t>
      </w:r>
    </w:p>
    <w:p w14:paraId="5D209E3A" w14:textId="77777777" w:rsidR="006C595F" w:rsidRDefault="006C595F" w:rsidP="006C595F">
      <w:pPr>
        <w:tabs>
          <w:tab w:val="left" w:pos="6480"/>
        </w:tabs>
        <w:ind w:left="720" w:hanging="720"/>
        <w:jc w:val="center"/>
        <w:rPr>
          <w:rFonts w:ascii="Arial" w:hAnsi="Arial" w:cs="Arial"/>
          <w:b/>
          <w:sz w:val="18"/>
          <w:szCs w:val="18"/>
        </w:rPr>
      </w:pPr>
    </w:p>
    <w:p w14:paraId="47630B6F" w14:textId="77777777" w:rsidR="006C595F" w:rsidRDefault="006C595F" w:rsidP="006C595F">
      <w:pPr>
        <w:tabs>
          <w:tab w:val="left" w:pos="6480"/>
        </w:tabs>
        <w:rPr>
          <w:rFonts w:ascii="Arial" w:hAnsi="Arial" w:cs="Arial"/>
          <w:b/>
          <w:sz w:val="18"/>
          <w:szCs w:val="18"/>
        </w:rPr>
      </w:pPr>
      <w:r w:rsidRPr="00CC7C98">
        <w:rPr>
          <w:rFonts w:ascii="Arial" w:hAnsi="Arial" w:cs="Arial"/>
          <w:b/>
          <w:sz w:val="18"/>
          <w:szCs w:val="18"/>
        </w:rPr>
        <w:t xml:space="preserve">KNOTS AND ROPE </w:t>
      </w:r>
      <w:r>
        <w:rPr>
          <w:rFonts w:ascii="Arial" w:hAnsi="Arial" w:cs="Arial"/>
          <w:b/>
          <w:sz w:val="18"/>
          <w:szCs w:val="18"/>
        </w:rPr>
        <w:t>MANAGEMENT</w:t>
      </w:r>
    </w:p>
    <w:p w14:paraId="3DBA7E89" w14:textId="77777777" w:rsidR="006C595F" w:rsidRDefault="006C595F" w:rsidP="006C595F">
      <w:pPr>
        <w:tabs>
          <w:tab w:val="left" w:pos="6480"/>
        </w:tabs>
        <w:rPr>
          <w:rFonts w:ascii="Arial" w:hAnsi="Arial" w:cs="Arial"/>
          <w:b/>
          <w:sz w:val="18"/>
          <w:szCs w:val="18"/>
        </w:rPr>
      </w:pPr>
    </w:p>
    <w:p w14:paraId="3695261C" w14:textId="77777777" w:rsidR="006C595F" w:rsidRPr="00EC2B0C" w:rsidRDefault="006C595F" w:rsidP="006C595F">
      <w:pPr>
        <w:tabs>
          <w:tab w:val="left" w:pos="6480"/>
        </w:tabs>
        <w:rPr>
          <w:rFonts w:ascii="Arial" w:hAnsi="Arial" w:cs="Arial"/>
          <w:sz w:val="18"/>
          <w:szCs w:val="18"/>
        </w:rPr>
      </w:pPr>
      <w:r w:rsidRPr="00EC2B0C">
        <w:rPr>
          <w:rFonts w:ascii="Arial" w:hAnsi="Arial" w:cs="Arial"/>
          <w:sz w:val="18"/>
          <w:szCs w:val="18"/>
        </w:rPr>
        <w:t>At a minimum the curriculum will include:</w:t>
      </w:r>
    </w:p>
    <w:p w14:paraId="12E3DFEF" w14:textId="77777777" w:rsidR="006C595F" w:rsidRPr="00EC2B0C" w:rsidRDefault="006C595F" w:rsidP="006C595F">
      <w:pPr>
        <w:tabs>
          <w:tab w:val="left" w:pos="6480"/>
        </w:tabs>
        <w:rPr>
          <w:rFonts w:ascii="Arial" w:hAnsi="Arial" w:cs="Arial"/>
          <w:sz w:val="18"/>
          <w:szCs w:val="18"/>
        </w:rPr>
      </w:pPr>
    </w:p>
    <w:p w14:paraId="4B128C8B" w14:textId="77777777" w:rsidR="006C595F" w:rsidRDefault="006C595F" w:rsidP="006C595F">
      <w:pPr>
        <w:pStyle w:val="ListParagraph"/>
        <w:numPr>
          <w:ilvl w:val="0"/>
          <w:numId w:val="17"/>
        </w:numPr>
        <w:tabs>
          <w:tab w:val="left" w:pos="6480"/>
        </w:tabs>
        <w:rPr>
          <w:rFonts w:ascii="Arial" w:hAnsi="Arial" w:cs="Arial"/>
          <w:sz w:val="18"/>
          <w:szCs w:val="18"/>
        </w:rPr>
      </w:pPr>
      <w:r w:rsidRPr="00EC2B0C">
        <w:rPr>
          <w:rFonts w:ascii="Arial" w:hAnsi="Arial" w:cs="Arial"/>
          <w:sz w:val="18"/>
          <w:szCs w:val="18"/>
        </w:rPr>
        <w:t xml:space="preserve">Bowline, figure-eight and double figure-eight, overhand, figure-eight follow-through, water knot, double fisherman’s, </w:t>
      </w:r>
      <w:proofErr w:type="spellStart"/>
      <w:r w:rsidRPr="00EC2B0C">
        <w:rPr>
          <w:rFonts w:ascii="Arial" w:hAnsi="Arial" w:cs="Arial"/>
          <w:sz w:val="18"/>
          <w:szCs w:val="18"/>
        </w:rPr>
        <w:t>munter</w:t>
      </w:r>
      <w:proofErr w:type="spellEnd"/>
      <w:r w:rsidRPr="00EC2B0C">
        <w:rPr>
          <w:rFonts w:ascii="Arial" w:hAnsi="Arial" w:cs="Arial"/>
          <w:sz w:val="18"/>
          <w:szCs w:val="18"/>
        </w:rPr>
        <w:t>, and prussic</w:t>
      </w:r>
    </w:p>
    <w:p w14:paraId="21A69D98" w14:textId="77777777" w:rsidR="006C595F" w:rsidRDefault="006C595F" w:rsidP="006C595F">
      <w:pPr>
        <w:pStyle w:val="ListParagraph"/>
        <w:numPr>
          <w:ilvl w:val="0"/>
          <w:numId w:val="17"/>
        </w:numPr>
        <w:tabs>
          <w:tab w:val="left" w:pos="6480"/>
        </w:tabs>
        <w:rPr>
          <w:rFonts w:ascii="Arial" w:hAnsi="Arial" w:cs="Arial"/>
          <w:sz w:val="18"/>
          <w:szCs w:val="18"/>
        </w:rPr>
      </w:pPr>
      <w:r w:rsidRPr="00EC2B0C">
        <w:rPr>
          <w:rFonts w:ascii="Arial" w:hAnsi="Arial" w:cs="Arial"/>
          <w:sz w:val="18"/>
          <w:szCs w:val="18"/>
        </w:rPr>
        <w:t>Instruction in what knots need to be “backed-up”.</w:t>
      </w:r>
    </w:p>
    <w:p w14:paraId="0FF895AE" w14:textId="77777777" w:rsidR="006C595F" w:rsidRDefault="006C595F" w:rsidP="006C595F">
      <w:pPr>
        <w:tabs>
          <w:tab w:val="left" w:pos="6480"/>
        </w:tabs>
        <w:rPr>
          <w:rFonts w:ascii="Arial" w:hAnsi="Arial" w:cs="Arial"/>
          <w:sz w:val="18"/>
          <w:szCs w:val="18"/>
        </w:rPr>
      </w:pPr>
    </w:p>
    <w:p w14:paraId="4E92F64C" w14:textId="77777777" w:rsidR="006C595F" w:rsidRPr="00EC2B0C" w:rsidRDefault="006C595F" w:rsidP="006C595F">
      <w:pPr>
        <w:rPr>
          <w:rFonts w:ascii="Arial" w:hAnsi="Arial" w:cs="Arial"/>
          <w:b/>
          <w:sz w:val="18"/>
          <w:szCs w:val="18"/>
        </w:rPr>
      </w:pPr>
      <w:r w:rsidRPr="00EC2B0C">
        <w:rPr>
          <w:rFonts w:ascii="Arial" w:hAnsi="Arial" w:cs="Arial"/>
          <w:b/>
          <w:sz w:val="18"/>
          <w:szCs w:val="18"/>
        </w:rPr>
        <w:t>BELAYING AND DEVICE TYPES</w:t>
      </w:r>
    </w:p>
    <w:p w14:paraId="76FFA363" w14:textId="77777777" w:rsidR="006C595F" w:rsidRPr="00EC2B0C" w:rsidRDefault="006C595F" w:rsidP="006C595F">
      <w:pPr>
        <w:tabs>
          <w:tab w:val="left" w:pos="6480"/>
        </w:tabs>
        <w:rPr>
          <w:rFonts w:ascii="Arial" w:hAnsi="Arial" w:cs="Arial"/>
          <w:sz w:val="18"/>
          <w:szCs w:val="18"/>
        </w:rPr>
      </w:pPr>
    </w:p>
    <w:p w14:paraId="482C0EBE" w14:textId="77777777" w:rsidR="006C595F" w:rsidRPr="00EC2B0C" w:rsidRDefault="006C595F" w:rsidP="006C595F">
      <w:pPr>
        <w:pStyle w:val="ListParagraph"/>
        <w:numPr>
          <w:ilvl w:val="0"/>
          <w:numId w:val="18"/>
        </w:numPr>
        <w:tabs>
          <w:tab w:val="left" w:pos="6480"/>
        </w:tabs>
        <w:rPr>
          <w:rFonts w:ascii="Arial" w:hAnsi="Arial" w:cs="Arial"/>
          <w:sz w:val="18"/>
          <w:szCs w:val="18"/>
        </w:rPr>
      </w:pPr>
      <w:r w:rsidRPr="00EC2B0C">
        <w:rPr>
          <w:rFonts w:ascii="Arial" w:hAnsi="Arial" w:cs="Arial"/>
          <w:sz w:val="18"/>
          <w:szCs w:val="18"/>
        </w:rPr>
        <w:t xml:space="preserve">An overview of intermediate, slick, grabbing, and locking belay devices.  Examples: figure-eight, ATC, </w:t>
      </w:r>
      <w:proofErr w:type="spellStart"/>
      <w:r w:rsidRPr="00EC2B0C">
        <w:rPr>
          <w:rFonts w:ascii="Arial" w:hAnsi="Arial" w:cs="Arial"/>
          <w:sz w:val="18"/>
          <w:szCs w:val="18"/>
        </w:rPr>
        <w:t>Gri</w:t>
      </w:r>
      <w:proofErr w:type="spellEnd"/>
      <w:r w:rsidRPr="00EC2B0C">
        <w:rPr>
          <w:rFonts w:ascii="Arial" w:hAnsi="Arial" w:cs="Arial"/>
          <w:sz w:val="18"/>
          <w:szCs w:val="18"/>
        </w:rPr>
        <w:t xml:space="preserve"> </w:t>
      </w:r>
      <w:proofErr w:type="spellStart"/>
      <w:r w:rsidRPr="00EC2B0C">
        <w:rPr>
          <w:rFonts w:ascii="Arial" w:hAnsi="Arial" w:cs="Arial"/>
          <w:sz w:val="18"/>
          <w:szCs w:val="18"/>
        </w:rPr>
        <w:t>Gri</w:t>
      </w:r>
      <w:proofErr w:type="spellEnd"/>
      <w:r w:rsidRPr="00EC2B0C">
        <w:rPr>
          <w:rFonts w:ascii="Arial" w:hAnsi="Arial" w:cs="Arial"/>
          <w:sz w:val="18"/>
          <w:szCs w:val="18"/>
        </w:rPr>
        <w:t>, etc.</w:t>
      </w:r>
    </w:p>
    <w:p w14:paraId="5D3E5993" w14:textId="77777777" w:rsidR="006C595F" w:rsidRPr="00EC2B0C" w:rsidRDefault="006C595F" w:rsidP="006C595F">
      <w:pPr>
        <w:tabs>
          <w:tab w:val="left" w:pos="6480"/>
        </w:tabs>
        <w:rPr>
          <w:rFonts w:ascii="Arial" w:hAnsi="Arial" w:cs="Arial"/>
          <w:sz w:val="18"/>
          <w:szCs w:val="18"/>
        </w:rPr>
      </w:pPr>
    </w:p>
    <w:p w14:paraId="3BFF5257" w14:textId="77777777" w:rsidR="006C595F" w:rsidRDefault="006C595F" w:rsidP="006C595F">
      <w:pPr>
        <w:pStyle w:val="ListParagraph"/>
        <w:numPr>
          <w:ilvl w:val="0"/>
          <w:numId w:val="18"/>
        </w:numPr>
        <w:tabs>
          <w:tab w:val="left" w:pos="6480"/>
        </w:tabs>
        <w:rPr>
          <w:rFonts w:ascii="Arial" w:hAnsi="Arial" w:cs="Arial"/>
          <w:sz w:val="18"/>
          <w:szCs w:val="18"/>
        </w:rPr>
      </w:pPr>
      <w:r w:rsidRPr="00EC2B0C">
        <w:rPr>
          <w:rFonts w:ascii="Arial" w:hAnsi="Arial" w:cs="Arial"/>
          <w:sz w:val="18"/>
          <w:szCs w:val="18"/>
        </w:rPr>
        <w:t>The proper use and operation of the chosen device in order for the device to be effective.</w:t>
      </w:r>
    </w:p>
    <w:p w14:paraId="4D06A9B3" w14:textId="77777777" w:rsidR="006C595F" w:rsidRPr="00E5141E" w:rsidRDefault="006C595F" w:rsidP="006C595F">
      <w:pPr>
        <w:pStyle w:val="ListParagraph"/>
        <w:rPr>
          <w:rFonts w:ascii="Arial" w:hAnsi="Arial" w:cs="Arial"/>
          <w:sz w:val="18"/>
          <w:szCs w:val="18"/>
        </w:rPr>
      </w:pPr>
    </w:p>
    <w:p w14:paraId="13A9068E" w14:textId="77777777" w:rsidR="006C595F" w:rsidRPr="00E5141E" w:rsidRDefault="006C595F" w:rsidP="006C595F">
      <w:pPr>
        <w:tabs>
          <w:tab w:val="left" w:pos="6480"/>
        </w:tabs>
        <w:rPr>
          <w:rFonts w:ascii="Arial" w:hAnsi="Arial" w:cs="Arial"/>
          <w:b/>
          <w:sz w:val="18"/>
          <w:szCs w:val="18"/>
        </w:rPr>
      </w:pPr>
      <w:r w:rsidRPr="00E5141E">
        <w:rPr>
          <w:rFonts w:ascii="Arial" w:hAnsi="Arial" w:cs="Arial"/>
          <w:b/>
          <w:sz w:val="18"/>
          <w:szCs w:val="18"/>
        </w:rPr>
        <w:t>ANCHOR POSITION, ASSESSMENT AND SYSTEMS</w:t>
      </w:r>
    </w:p>
    <w:p w14:paraId="566D36D9" w14:textId="77777777" w:rsidR="006C595F" w:rsidRDefault="006C595F" w:rsidP="006C595F">
      <w:pPr>
        <w:tabs>
          <w:tab w:val="left" w:pos="6480"/>
        </w:tabs>
        <w:rPr>
          <w:rFonts w:ascii="Arial" w:hAnsi="Arial" w:cs="Arial"/>
          <w:sz w:val="18"/>
          <w:szCs w:val="18"/>
        </w:rPr>
      </w:pPr>
    </w:p>
    <w:p w14:paraId="36DE04B0" w14:textId="77777777" w:rsidR="006C595F" w:rsidRDefault="006C595F" w:rsidP="006C595F">
      <w:pPr>
        <w:pStyle w:val="ListParagraph"/>
        <w:numPr>
          <w:ilvl w:val="0"/>
          <w:numId w:val="19"/>
        </w:numPr>
        <w:tabs>
          <w:tab w:val="left" w:pos="6480"/>
        </w:tabs>
        <w:rPr>
          <w:rFonts w:ascii="Arial" w:hAnsi="Arial" w:cs="Arial"/>
          <w:sz w:val="18"/>
          <w:szCs w:val="18"/>
        </w:rPr>
      </w:pPr>
      <w:r>
        <w:rPr>
          <w:rFonts w:ascii="Arial" w:hAnsi="Arial" w:cs="Arial"/>
          <w:sz w:val="18"/>
          <w:szCs w:val="18"/>
        </w:rPr>
        <w:t>Creating sound anchors that will be used as workstations.</w:t>
      </w:r>
    </w:p>
    <w:p w14:paraId="7E66B651" w14:textId="77777777" w:rsidR="006C595F" w:rsidRDefault="006C595F" w:rsidP="006C595F">
      <w:pPr>
        <w:tabs>
          <w:tab w:val="left" w:pos="6480"/>
        </w:tabs>
        <w:rPr>
          <w:rFonts w:ascii="Arial" w:hAnsi="Arial" w:cs="Arial"/>
          <w:sz w:val="18"/>
          <w:szCs w:val="18"/>
        </w:rPr>
      </w:pPr>
    </w:p>
    <w:p w14:paraId="456D2E39" w14:textId="77777777" w:rsidR="006C595F" w:rsidRDefault="006C595F" w:rsidP="006C595F">
      <w:pPr>
        <w:tabs>
          <w:tab w:val="left" w:pos="6480"/>
        </w:tabs>
        <w:rPr>
          <w:rFonts w:ascii="Arial" w:hAnsi="Arial" w:cs="Arial"/>
          <w:sz w:val="18"/>
          <w:szCs w:val="18"/>
        </w:rPr>
      </w:pPr>
      <w:r>
        <w:rPr>
          <w:rFonts w:ascii="Arial" w:hAnsi="Arial" w:cs="Arial"/>
          <w:sz w:val="18"/>
          <w:szCs w:val="18"/>
        </w:rPr>
        <w:t>What we are looking for:</w:t>
      </w:r>
    </w:p>
    <w:p w14:paraId="089310A9" w14:textId="77777777" w:rsidR="006C595F" w:rsidRDefault="006C595F" w:rsidP="006C595F">
      <w:pPr>
        <w:tabs>
          <w:tab w:val="left" w:pos="6480"/>
        </w:tabs>
        <w:rPr>
          <w:rFonts w:ascii="Arial" w:hAnsi="Arial" w:cs="Arial"/>
          <w:sz w:val="18"/>
          <w:szCs w:val="18"/>
        </w:rPr>
      </w:pPr>
    </w:p>
    <w:p w14:paraId="0CF2CF9B" w14:textId="77777777" w:rsidR="006C595F" w:rsidRPr="00574007" w:rsidRDefault="006C595F" w:rsidP="006C595F">
      <w:pPr>
        <w:numPr>
          <w:ilvl w:val="0"/>
          <w:numId w:val="20"/>
        </w:numPr>
        <w:tabs>
          <w:tab w:val="left" w:pos="6480"/>
        </w:tabs>
        <w:rPr>
          <w:rFonts w:ascii="Arial" w:hAnsi="Arial" w:cs="Arial"/>
          <w:sz w:val="18"/>
          <w:szCs w:val="18"/>
        </w:rPr>
      </w:pPr>
      <w:r w:rsidRPr="00574007">
        <w:rPr>
          <w:rFonts w:ascii="Arial" w:hAnsi="Arial" w:cs="Arial"/>
          <w:sz w:val="18"/>
          <w:szCs w:val="18"/>
        </w:rPr>
        <w:t>Setting the anchor directly above the climb.</w:t>
      </w:r>
    </w:p>
    <w:p w14:paraId="5A13273A" w14:textId="77777777" w:rsidR="006C595F" w:rsidRPr="00574007" w:rsidRDefault="006C595F" w:rsidP="006C595F">
      <w:pPr>
        <w:numPr>
          <w:ilvl w:val="0"/>
          <w:numId w:val="20"/>
        </w:numPr>
        <w:tabs>
          <w:tab w:val="left" w:pos="6480"/>
        </w:tabs>
        <w:rPr>
          <w:rFonts w:ascii="Arial" w:hAnsi="Arial" w:cs="Arial"/>
          <w:sz w:val="18"/>
          <w:szCs w:val="18"/>
        </w:rPr>
      </w:pPr>
      <w:r w:rsidRPr="00574007">
        <w:rPr>
          <w:rFonts w:ascii="Arial" w:hAnsi="Arial" w:cs="Arial"/>
          <w:sz w:val="18"/>
          <w:szCs w:val="18"/>
        </w:rPr>
        <w:t>Sound placements of the anchor.</w:t>
      </w:r>
    </w:p>
    <w:p w14:paraId="2BD4C592" w14:textId="77777777" w:rsidR="006C595F" w:rsidRPr="00574007" w:rsidRDefault="006C595F" w:rsidP="006C595F">
      <w:pPr>
        <w:numPr>
          <w:ilvl w:val="0"/>
          <w:numId w:val="20"/>
        </w:numPr>
        <w:tabs>
          <w:tab w:val="left" w:pos="6480"/>
        </w:tabs>
        <w:rPr>
          <w:rFonts w:ascii="Arial" w:hAnsi="Arial" w:cs="Arial"/>
          <w:sz w:val="18"/>
          <w:szCs w:val="18"/>
        </w:rPr>
      </w:pPr>
      <w:r w:rsidRPr="00574007">
        <w:rPr>
          <w:rFonts w:ascii="Arial" w:hAnsi="Arial" w:cs="Arial"/>
          <w:sz w:val="18"/>
          <w:szCs w:val="18"/>
        </w:rPr>
        <w:t>Anchor system distributes the load equally.</w:t>
      </w:r>
    </w:p>
    <w:p w14:paraId="1CAC424A" w14:textId="77777777" w:rsidR="006C595F" w:rsidRPr="00574007" w:rsidRDefault="006C595F" w:rsidP="006C595F">
      <w:pPr>
        <w:numPr>
          <w:ilvl w:val="0"/>
          <w:numId w:val="20"/>
        </w:numPr>
        <w:tabs>
          <w:tab w:val="left" w:pos="6480"/>
        </w:tabs>
        <w:rPr>
          <w:rFonts w:ascii="Arial" w:hAnsi="Arial" w:cs="Arial"/>
          <w:sz w:val="18"/>
          <w:szCs w:val="18"/>
        </w:rPr>
      </w:pPr>
      <w:r w:rsidRPr="00574007">
        <w:rPr>
          <w:rFonts w:ascii="Arial" w:hAnsi="Arial" w:cs="Arial"/>
          <w:sz w:val="18"/>
          <w:szCs w:val="18"/>
        </w:rPr>
        <w:t>Anchor system has redundancy (if any point in the system was to fail, there must always be another part that will take the load).</w:t>
      </w:r>
    </w:p>
    <w:p w14:paraId="1777D8F7" w14:textId="77777777" w:rsidR="006C595F" w:rsidRDefault="006C595F" w:rsidP="006C595F">
      <w:pPr>
        <w:pStyle w:val="ListParagraph"/>
        <w:numPr>
          <w:ilvl w:val="0"/>
          <w:numId w:val="20"/>
        </w:numPr>
        <w:tabs>
          <w:tab w:val="left" w:pos="6480"/>
        </w:tabs>
        <w:rPr>
          <w:rFonts w:ascii="Arial" w:hAnsi="Arial" w:cs="Arial"/>
          <w:sz w:val="18"/>
          <w:szCs w:val="18"/>
        </w:rPr>
      </w:pPr>
      <w:r w:rsidRPr="00574007">
        <w:rPr>
          <w:rFonts w:ascii="Arial" w:hAnsi="Arial" w:cs="Arial"/>
          <w:sz w:val="18"/>
          <w:szCs w:val="18"/>
        </w:rPr>
        <w:t>The load is spread equally.</w:t>
      </w:r>
    </w:p>
    <w:p w14:paraId="6BCB4B87" w14:textId="77777777" w:rsidR="006C595F" w:rsidRDefault="006C595F" w:rsidP="006C595F">
      <w:pPr>
        <w:pStyle w:val="ListParagraph"/>
        <w:numPr>
          <w:ilvl w:val="0"/>
          <w:numId w:val="20"/>
        </w:numPr>
        <w:tabs>
          <w:tab w:val="left" w:pos="6480"/>
        </w:tabs>
        <w:rPr>
          <w:rFonts w:ascii="Arial" w:hAnsi="Arial" w:cs="Arial"/>
          <w:sz w:val="18"/>
          <w:szCs w:val="18"/>
        </w:rPr>
      </w:pPr>
      <w:r w:rsidRPr="00574007">
        <w:rPr>
          <w:rFonts w:ascii="Arial" w:hAnsi="Arial" w:cs="Arial"/>
          <w:sz w:val="18"/>
          <w:szCs w:val="18"/>
        </w:rPr>
        <w:t xml:space="preserve">Instruction includes the use of natural anchors (trees, rocks, </w:t>
      </w:r>
      <w:proofErr w:type="spellStart"/>
      <w:r w:rsidRPr="00574007">
        <w:rPr>
          <w:rFonts w:ascii="Arial" w:hAnsi="Arial" w:cs="Arial"/>
          <w:sz w:val="18"/>
          <w:szCs w:val="18"/>
        </w:rPr>
        <w:t>etc</w:t>
      </w:r>
      <w:proofErr w:type="spellEnd"/>
      <w:r w:rsidRPr="00574007">
        <w:rPr>
          <w:rFonts w:ascii="Arial" w:hAnsi="Arial" w:cs="Arial"/>
          <w:sz w:val="18"/>
          <w:szCs w:val="18"/>
        </w:rPr>
        <w:t>) and artificial anchors (stoppers, camming devices, etc.).</w:t>
      </w:r>
    </w:p>
    <w:p w14:paraId="711D650A" w14:textId="77777777" w:rsidR="006C595F" w:rsidRDefault="006C595F" w:rsidP="006C595F">
      <w:pPr>
        <w:pStyle w:val="ListParagraph"/>
        <w:numPr>
          <w:ilvl w:val="0"/>
          <w:numId w:val="20"/>
        </w:numPr>
        <w:tabs>
          <w:tab w:val="left" w:pos="6480"/>
        </w:tabs>
        <w:rPr>
          <w:rFonts w:ascii="Arial" w:hAnsi="Arial" w:cs="Arial"/>
          <w:sz w:val="18"/>
          <w:szCs w:val="18"/>
        </w:rPr>
      </w:pPr>
      <w:r w:rsidRPr="00574007">
        <w:rPr>
          <w:rFonts w:ascii="Arial" w:hAnsi="Arial" w:cs="Arial"/>
          <w:sz w:val="18"/>
          <w:szCs w:val="18"/>
        </w:rPr>
        <w:t>Safety aspect of loading a carabiner (three-way loading, loading a carabiner over an edge, cross loading, etc.).</w:t>
      </w:r>
    </w:p>
    <w:p w14:paraId="0FBA1929" w14:textId="77777777" w:rsidR="006C595F" w:rsidRDefault="006C595F" w:rsidP="006C595F">
      <w:pPr>
        <w:pStyle w:val="ListParagraph"/>
        <w:numPr>
          <w:ilvl w:val="0"/>
          <w:numId w:val="20"/>
        </w:numPr>
        <w:tabs>
          <w:tab w:val="left" w:pos="6480"/>
        </w:tabs>
        <w:rPr>
          <w:rFonts w:ascii="Arial" w:hAnsi="Arial" w:cs="Arial"/>
          <w:sz w:val="18"/>
          <w:szCs w:val="18"/>
        </w:rPr>
      </w:pPr>
      <w:r w:rsidRPr="00574007">
        <w:rPr>
          <w:rFonts w:ascii="Arial" w:hAnsi="Arial" w:cs="Arial"/>
          <w:sz w:val="18"/>
          <w:szCs w:val="18"/>
        </w:rPr>
        <w:t>Overview of self-equalized and pre-equalized anchors.</w:t>
      </w:r>
    </w:p>
    <w:p w14:paraId="7163FC5A" w14:textId="77777777" w:rsidR="006C595F" w:rsidRDefault="006C595F" w:rsidP="006C595F">
      <w:pPr>
        <w:tabs>
          <w:tab w:val="left" w:pos="6480"/>
        </w:tabs>
        <w:rPr>
          <w:rFonts w:ascii="Arial" w:hAnsi="Arial" w:cs="Arial"/>
          <w:sz w:val="18"/>
          <w:szCs w:val="18"/>
        </w:rPr>
      </w:pPr>
    </w:p>
    <w:p w14:paraId="23D50D52" w14:textId="77777777" w:rsidR="006C595F" w:rsidRDefault="006C595F" w:rsidP="006C595F">
      <w:pPr>
        <w:tabs>
          <w:tab w:val="left" w:pos="6480"/>
        </w:tabs>
        <w:rPr>
          <w:rFonts w:ascii="Arial" w:hAnsi="Arial" w:cs="Arial"/>
          <w:b/>
          <w:sz w:val="18"/>
          <w:szCs w:val="18"/>
        </w:rPr>
      </w:pPr>
      <w:r w:rsidRPr="00EC2B0C">
        <w:rPr>
          <w:rFonts w:ascii="Arial" w:hAnsi="Arial" w:cs="Arial"/>
          <w:b/>
          <w:sz w:val="18"/>
          <w:szCs w:val="18"/>
        </w:rPr>
        <w:t>BELAYING</w:t>
      </w:r>
    </w:p>
    <w:p w14:paraId="3F6CC9BF" w14:textId="77777777" w:rsidR="006C595F" w:rsidRDefault="006C595F" w:rsidP="006C595F">
      <w:pPr>
        <w:tabs>
          <w:tab w:val="left" w:pos="6480"/>
        </w:tabs>
        <w:rPr>
          <w:rFonts w:ascii="Arial" w:hAnsi="Arial" w:cs="Arial"/>
          <w:b/>
          <w:sz w:val="18"/>
          <w:szCs w:val="18"/>
        </w:rPr>
      </w:pPr>
    </w:p>
    <w:p w14:paraId="4B847EC0" w14:textId="77777777" w:rsidR="006C595F" w:rsidRDefault="006C595F" w:rsidP="006C595F">
      <w:pPr>
        <w:pStyle w:val="ListParagraph"/>
        <w:numPr>
          <w:ilvl w:val="0"/>
          <w:numId w:val="21"/>
        </w:numPr>
        <w:tabs>
          <w:tab w:val="left" w:pos="6480"/>
        </w:tabs>
        <w:rPr>
          <w:rFonts w:ascii="Arial" w:hAnsi="Arial" w:cs="Arial"/>
          <w:sz w:val="18"/>
          <w:szCs w:val="18"/>
        </w:rPr>
      </w:pPr>
      <w:r w:rsidRPr="00574007">
        <w:rPr>
          <w:rFonts w:ascii="Arial" w:hAnsi="Arial" w:cs="Arial"/>
          <w:sz w:val="18"/>
          <w:szCs w:val="18"/>
        </w:rPr>
        <w:t>Instruction in top and bottom belays.</w:t>
      </w:r>
    </w:p>
    <w:p w14:paraId="34FF67D6" w14:textId="77777777" w:rsidR="006C595F" w:rsidRDefault="006C595F" w:rsidP="006C595F">
      <w:pPr>
        <w:pStyle w:val="ListParagraph"/>
        <w:numPr>
          <w:ilvl w:val="0"/>
          <w:numId w:val="21"/>
        </w:numPr>
        <w:tabs>
          <w:tab w:val="left" w:pos="6480"/>
        </w:tabs>
        <w:rPr>
          <w:rFonts w:ascii="Arial" w:hAnsi="Arial" w:cs="Arial"/>
          <w:sz w:val="18"/>
          <w:szCs w:val="18"/>
        </w:rPr>
      </w:pPr>
      <w:r w:rsidRPr="00D80587">
        <w:rPr>
          <w:rFonts w:ascii="Arial" w:hAnsi="Arial" w:cs="Arial"/>
          <w:sz w:val="18"/>
          <w:szCs w:val="18"/>
        </w:rPr>
        <w:t>Belays will include a back-up (catastrophe knot, back-up belayer).</w:t>
      </w:r>
    </w:p>
    <w:p w14:paraId="453F5FA6" w14:textId="77777777" w:rsidR="006C595F" w:rsidRDefault="006C595F" w:rsidP="006C595F">
      <w:pPr>
        <w:tabs>
          <w:tab w:val="left" w:pos="6480"/>
        </w:tabs>
        <w:rPr>
          <w:rFonts w:ascii="Arial" w:hAnsi="Arial" w:cs="Arial"/>
          <w:sz w:val="18"/>
          <w:szCs w:val="18"/>
        </w:rPr>
      </w:pPr>
    </w:p>
    <w:p w14:paraId="2B453427" w14:textId="77777777" w:rsidR="006C595F" w:rsidRPr="00D80587" w:rsidRDefault="006C595F" w:rsidP="006C595F">
      <w:pPr>
        <w:tabs>
          <w:tab w:val="left" w:pos="6480"/>
        </w:tabs>
        <w:rPr>
          <w:rFonts w:ascii="Arial" w:hAnsi="Arial" w:cs="Arial"/>
          <w:b/>
          <w:sz w:val="18"/>
          <w:szCs w:val="18"/>
        </w:rPr>
      </w:pPr>
      <w:r w:rsidRPr="00D80587">
        <w:rPr>
          <w:rFonts w:ascii="Arial" w:hAnsi="Arial" w:cs="Arial"/>
          <w:b/>
          <w:sz w:val="18"/>
          <w:szCs w:val="18"/>
        </w:rPr>
        <w:t>RAPELLING</w:t>
      </w:r>
    </w:p>
    <w:p w14:paraId="18EE95A3" w14:textId="77777777" w:rsidR="006C595F" w:rsidRDefault="006C595F" w:rsidP="006C595F">
      <w:pPr>
        <w:tabs>
          <w:tab w:val="left" w:pos="6480"/>
        </w:tabs>
        <w:rPr>
          <w:rFonts w:ascii="Arial" w:hAnsi="Arial" w:cs="Arial"/>
          <w:sz w:val="18"/>
          <w:szCs w:val="18"/>
        </w:rPr>
      </w:pPr>
    </w:p>
    <w:p w14:paraId="13EF3D0C" w14:textId="77777777" w:rsidR="006C595F" w:rsidRPr="00D80587" w:rsidRDefault="006C595F" w:rsidP="006C595F">
      <w:pPr>
        <w:numPr>
          <w:ilvl w:val="0"/>
          <w:numId w:val="20"/>
        </w:numPr>
        <w:tabs>
          <w:tab w:val="left" w:pos="6480"/>
        </w:tabs>
        <w:rPr>
          <w:rFonts w:ascii="Arial" w:hAnsi="Arial" w:cs="Arial"/>
          <w:sz w:val="18"/>
          <w:szCs w:val="18"/>
        </w:rPr>
      </w:pPr>
      <w:r w:rsidRPr="00D80587">
        <w:rPr>
          <w:rFonts w:ascii="Arial" w:hAnsi="Arial" w:cs="Arial"/>
          <w:sz w:val="18"/>
          <w:szCs w:val="18"/>
        </w:rPr>
        <w:t xml:space="preserve">Back-up belay using a separate belay line or “fireman’s belay”. </w:t>
      </w:r>
    </w:p>
    <w:p w14:paraId="5C05BCFD" w14:textId="77777777" w:rsidR="006C595F" w:rsidRPr="00D80587" w:rsidRDefault="006C595F" w:rsidP="006C595F">
      <w:pPr>
        <w:numPr>
          <w:ilvl w:val="0"/>
          <w:numId w:val="20"/>
        </w:numPr>
        <w:tabs>
          <w:tab w:val="left" w:pos="6480"/>
        </w:tabs>
        <w:rPr>
          <w:rFonts w:ascii="Arial" w:hAnsi="Arial" w:cs="Arial"/>
          <w:b/>
          <w:sz w:val="18"/>
          <w:szCs w:val="18"/>
        </w:rPr>
      </w:pPr>
      <w:r w:rsidRPr="00D80587">
        <w:rPr>
          <w:rFonts w:ascii="Arial" w:hAnsi="Arial" w:cs="Arial"/>
          <w:sz w:val="18"/>
          <w:szCs w:val="18"/>
        </w:rPr>
        <w:t>The use of a “releasable” rappel.</w:t>
      </w:r>
    </w:p>
    <w:p w14:paraId="633028A0" w14:textId="77777777" w:rsidR="006C595F" w:rsidRDefault="006C595F" w:rsidP="006C595F">
      <w:pPr>
        <w:pStyle w:val="ListParagraph"/>
        <w:numPr>
          <w:ilvl w:val="0"/>
          <w:numId w:val="20"/>
        </w:numPr>
        <w:tabs>
          <w:tab w:val="left" w:pos="6480"/>
        </w:tabs>
        <w:rPr>
          <w:rFonts w:ascii="Arial" w:hAnsi="Arial" w:cs="Arial"/>
          <w:sz w:val="18"/>
          <w:szCs w:val="18"/>
        </w:rPr>
      </w:pPr>
      <w:r w:rsidRPr="00D80587">
        <w:rPr>
          <w:rFonts w:ascii="Arial" w:hAnsi="Arial" w:cs="Arial"/>
          <w:sz w:val="18"/>
          <w:szCs w:val="18"/>
        </w:rPr>
        <w:t>Safety considerations (loose items, clothing, etc.).</w:t>
      </w:r>
    </w:p>
    <w:p w14:paraId="49935F7C" w14:textId="77777777" w:rsidR="006C595F" w:rsidRDefault="006C595F" w:rsidP="006C595F">
      <w:pPr>
        <w:tabs>
          <w:tab w:val="left" w:pos="6480"/>
        </w:tabs>
        <w:rPr>
          <w:rFonts w:ascii="Arial" w:hAnsi="Arial" w:cs="Arial"/>
          <w:b/>
          <w:sz w:val="18"/>
          <w:szCs w:val="18"/>
        </w:rPr>
      </w:pPr>
      <w:r w:rsidRPr="00D80587">
        <w:rPr>
          <w:rFonts w:ascii="Arial" w:hAnsi="Arial" w:cs="Arial"/>
          <w:b/>
          <w:sz w:val="18"/>
          <w:szCs w:val="18"/>
        </w:rPr>
        <w:t>ASCENDING TO ASSIST CLIMBERS</w:t>
      </w:r>
    </w:p>
    <w:p w14:paraId="35C2FE53" w14:textId="77777777" w:rsidR="006C595F" w:rsidRDefault="006C595F" w:rsidP="006C595F">
      <w:pPr>
        <w:tabs>
          <w:tab w:val="left" w:pos="6480"/>
        </w:tabs>
        <w:rPr>
          <w:rFonts w:ascii="Arial" w:hAnsi="Arial" w:cs="Arial"/>
          <w:b/>
          <w:sz w:val="18"/>
          <w:szCs w:val="18"/>
        </w:rPr>
      </w:pPr>
    </w:p>
    <w:p w14:paraId="14A38DAC" w14:textId="77777777" w:rsidR="006C595F" w:rsidRPr="00D80587" w:rsidRDefault="006C595F" w:rsidP="006C595F">
      <w:pPr>
        <w:numPr>
          <w:ilvl w:val="0"/>
          <w:numId w:val="20"/>
        </w:numPr>
        <w:tabs>
          <w:tab w:val="left" w:pos="6480"/>
        </w:tabs>
        <w:rPr>
          <w:rFonts w:ascii="Arial" w:hAnsi="Arial" w:cs="Arial"/>
          <w:sz w:val="18"/>
          <w:szCs w:val="18"/>
        </w:rPr>
      </w:pPr>
      <w:r w:rsidRPr="00D80587">
        <w:rPr>
          <w:rFonts w:ascii="Arial" w:hAnsi="Arial" w:cs="Arial"/>
          <w:sz w:val="18"/>
          <w:szCs w:val="18"/>
        </w:rPr>
        <w:t>Ascending a single or double strand rope using friction hitches.</w:t>
      </w:r>
    </w:p>
    <w:p w14:paraId="617EB8F4" w14:textId="77777777" w:rsidR="006C595F" w:rsidRDefault="006C595F" w:rsidP="006C595F">
      <w:pPr>
        <w:pStyle w:val="ListParagraph"/>
        <w:numPr>
          <w:ilvl w:val="0"/>
          <w:numId w:val="20"/>
        </w:numPr>
        <w:tabs>
          <w:tab w:val="left" w:pos="6480"/>
        </w:tabs>
        <w:rPr>
          <w:rFonts w:ascii="Arial" w:hAnsi="Arial" w:cs="Arial"/>
          <w:sz w:val="18"/>
          <w:szCs w:val="18"/>
        </w:rPr>
      </w:pPr>
      <w:r w:rsidRPr="00D80587">
        <w:rPr>
          <w:rFonts w:ascii="Arial" w:hAnsi="Arial" w:cs="Arial"/>
          <w:sz w:val="18"/>
          <w:szCs w:val="18"/>
        </w:rPr>
        <w:t>Counter ascending a rope to rescue/assist a climber.</w:t>
      </w:r>
    </w:p>
    <w:p w14:paraId="558A4EB1" w14:textId="77777777" w:rsidR="006C595F" w:rsidRDefault="006C595F" w:rsidP="006C595F">
      <w:pPr>
        <w:tabs>
          <w:tab w:val="left" w:pos="6480"/>
        </w:tabs>
        <w:rPr>
          <w:rFonts w:ascii="Arial" w:hAnsi="Arial" w:cs="Arial"/>
          <w:sz w:val="18"/>
          <w:szCs w:val="18"/>
        </w:rPr>
      </w:pPr>
    </w:p>
    <w:p w14:paraId="35F9C547" w14:textId="77777777" w:rsidR="006C595F" w:rsidRDefault="006C595F" w:rsidP="006C595F">
      <w:pPr>
        <w:tabs>
          <w:tab w:val="left" w:pos="6480"/>
        </w:tabs>
        <w:rPr>
          <w:rFonts w:ascii="Arial" w:hAnsi="Arial" w:cs="Arial"/>
          <w:b/>
          <w:sz w:val="18"/>
          <w:szCs w:val="18"/>
        </w:rPr>
      </w:pPr>
      <w:r w:rsidRPr="00D80587">
        <w:rPr>
          <w:rFonts w:ascii="Arial" w:hAnsi="Arial" w:cs="Arial"/>
          <w:b/>
          <w:sz w:val="18"/>
          <w:szCs w:val="18"/>
        </w:rPr>
        <w:t>THE USE OF PULLEYS AND RAISING SYSTEMS TO RESCUE OR ASSIST A CLIMBER</w:t>
      </w:r>
    </w:p>
    <w:p w14:paraId="4A11FAA0" w14:textId="77777777" w:rsidR="006C595F" w:rsidRDefault="006C595F" w:rsidP="006C595F">
      <w:pPr>
        <w:tabs>
          <w:tab w:val="left" w:pos="6480"/>
        </w:tabs>
        <w:rPr>
          <w:rFonts w:ascii="Arial" w:hAnsi="Arial" w:cs="Arial"/>
          <w:b/>
          <w:sz w:val="18"/>
          <w:szCs w:val="18"/>
        </w:rPr>
      </w:pPr>
    </w:p>
    <w:p w14:paraId="2EC8B10E" w14:textId="77777777" w:rsidR="006C595F" w:rsidRDefault="006C595F" w:rsidP="006C595F">
      <w:pPr>
        <w:tabs>
          <w:tab w:val="left" w:pos="6480"/>
        </w:tabs>
        <w:rPr>
          <w:rFonts w:ascii="Arial" w:hAnsi="Arial" w:cs="Arial"/>
          <w:b/>
          <w:sz w:val="18"/>
          <w:szCs w:val="18"/>
        </w:rPr>
      </w:pPr>
      <w:r w:rsidRPr="00D80587">
        <w:rPr>
          <w:rFonts w:ascii="Arial" w:hAnsi="Arial" w:cs="Arial"/>
          <w:b/>
          <w:sz w:val="18"/>
          <w:szCs w:val="18"/>
        </w:rPr>
        <w:t>ADDITIONAL TOPICS OF INSTRUCTION</w:t>
      </w:r>
    </w:p>
    <w:p w14:paraId="643D3343" w14:textId="77777777" w:rsidR="006C595F" w:rsidRDefault="006C595F" w:rsidP="006C595F">
      <w:pPr>
        <w:tabs>
          <w:tab w:val="left" w:pos="6480"/>
        </w:tabs>
        <w:rPr>
          <w:rFonts w:ascii="Arial" w:hAnsi="Arial" w:cs="Arial"/>
          <w:b/>
          <w:sz w:val="18"/>
          <w:szCs w:val="18"/>
        </w:rPr>
      </w:pPr>
    </w:p>
    <w:p w14:paraId="1AE46EA1" w14:textId="77777777" w:rsidR="006C595F" w:rsidRPr="00D80587" w:rsidRDefault="006C595F" w:rsidP="006C595F">
      <w:pPr>
        <w:numPr>
          <w:ilvl w:val="0"/>
          <w:numId w:val="20"/>
        </w:numPr>
        <w:tabs>
          <w:tab w:val="left" w:pos="6480"/>
        </w:tabs>
        <w:rPr>
          <w:rFonts w:ascii="Arial" w:hAnsi="Arial" w:cs="Arial"/>
          <w:sz w:val="18"/>
          <w:szCs w:val="18"/>
        </w:rPr>
      </w:pPr>
      <w:r w:rsidRPr="00D80587">
        <w:rPr>
          <w:rFonts w:ascii="Arial" w:hAnsi="Arial" w:cs="Arial"/>
          <w:sz w:val="18"/>
          <w:szCs w:val="18"/>
        </w:rPr>
        <w:t>Inspecting equipment and when it should be replaced.</w:t>
      </w:r>
    </w:p>
    <w:p w14:paraId="4874CF6F" w14:textId="77777777" w:rsidR="006C595F" w:rsidRPr="00D80587" w:rsidRDefault="006C595F" w:rsidP="006C595F">
      <w:pPr>
        <w:numPr>
          <w:ilvl w:val="0"/>
          <w:numId w:val="20"/>
        </w:numPr>
        <w:tabs>
          <w:tab w:val="left" w:pos="6480"/>
        </w:tabs>
        <w:rPr>
          <w:rFonts w:ascii="Arial" w:hAnsi="Arial" w:cs="Arial"/>
          <w:sz w:val="18"/>
          <w:szCs w:val="18"/>
        </w:rPr>
      </w:pPr>
      <w:r w:rsidRPr="00D80587">
        <w:rPr>
          <w:rFonts w:ascii="Arial" w:hAnsi="Arial" w:cs="Arial"/>
          <w:sz w:val="18"/>
          <w:szCs w:val="18"/>
        </w:rPr>
        <w:t>Environmental concerns (lightning, rock falls, etc.).</w:t>
      </w:r>
    </w:p>
    <w:p w14:paraId="4446B0F6" w14:textId="77777777" w:rsidR="006C595F" w:rsidRDefault="006C595F" w:rsidP="006C595F">
      <w:pPr>
        <w:pStyle w:val="ListParagraph"/>
        <w:numPr>
          <w:ilvl w:val="0"/>
          <w:numId w:val="20"/>
        </w:numPr>
        <w:tabs>
          <w:tab w:val="left" w:pos="6480"/>
        </w:tabs>
        <w:rPr>
          <w:rFonts w:ascii="Arial" w:hAnsi="Arial" w:cs="Arial"/>
          <w:sz w:val="18"/>
          <w:szCs w:val="18"/>
        </w:rPr>
      </w:pPr>
      <w:r w:rsidRPr="00D80587">
        <w:rPr>
          <w:rFonts w:ascii="Arial" w:hAnsi="Arial" w:cs="Arial"/>
          <w:sz w:val="18"/>
          <w:szCs w:val="18"/>
        </w:rPr>
        <w:t>Promoting “leave no trace”.</w:t>
      </w:r>
    </w:p>
    <w:p w14:paraId="66FFACD3" w14:textId="77777777" w:rsidR="006C595F" w:rsidRDefault="006C595F" w:rsidP="006C595F">
      <w:pPr>
        <w:pStyle w:val="ListParagraph"/>
        <w:tabs>
          <w:tab w:val="left" w:pos="6480"/>
        </w:tabs>
        <w:rPr>
          <w:rFonts w:ascii="Arial" w:hAnsi="Arial" w:cs="Arial"/>
          <w:sz w:val="18"/>
          <w:szCs w:val="18"/>
        </w:rPr>
      </w:pPr>
    </w:p>
    <w:p w14:paraId="79960439" w14:textId="77777777" w:rsidR="006C595F" w:rsidRDefault="006C595F" w:rsidP="006C595F">
      <w:pPr>
        <w:tabs>
          <w:tab w:val="left" w:pos="6480"/>
        </w:tabs>
        <w:rPr>
          <w:rFonts w:ascii="Arial" w:hAnsi="Arial" w:cs="Arial"/>
          <w:sz w:val="18"/>
          <w:szCs w:val="18"/>
        </w:rPr>
      </w:pPr>
    </w:p>
    <w:p w14:paraId="0B2CFC4A" w14:textId="77777777" w:rsidR="006C595F" w:rsidRDefault="006C595F" w:rsidP="006C595F">
      <w:pPr>
        <w:tabs>
          <w:tab w:val="left" w:pos="6480"/>
        </w:tabs>
        <w:rPr>
          <w:rFonts w:ascii="Arial" w:hAnsi="Arial" w:cs="Arial"/>
          <w:b/>
          <w:sz w:val="18"/>
          <w:szCs w:val="18"/>
          <w:u w:val="single"/>
        </w:rPr>
      </w:pPr>
      <w:r>
        <w:rPr>
          <w:rFonts w:ascii="Arial" w:hAnsi="Arial" w:cs="Arial"/>
          <w:b/>
          <w:sz w:val="18"/>
          <w:szCs w:val="18"/>
          <w:u w:val="single"/>
        </w:rPr>
        <w:t>GROUP SIZE INFORMATION</w:t>
      </w:r>
    </w:p>
    <w:p w14:paraId="57D766D7" w14:textId="77777777" w:rsidR="006C595F" w:rsidRDefault="006C595F" w:rsidP="006C595F">
      <w:pPr>
        <w:tabs>
          <w:tab w:val="left" w:pos="6480"/>
        </w:tabs>
        <w:jc w:val="center"/>
        <w:rPr>
          <w:rFonts w:ascii="Arial" w:hAnsi="Arial" w:cs="Arial"/>
          <w:b/>
          <w:sz w:val="18"/>
          <w:szCs w:val="18"/>
          <w:u w:val="single"/>
        </w:rPr>
      </w:pPr>
    </w:p>
    <w:p w14:paraId="7D913CA3" w14:textId="77777777" w:rsidR="006C595F" w:rsidRPr="002D089F" w:rsidRDefault="006C595F" w:rsidP="006C595F">
      <w:r w:rsidRPr="00E859AF">
        <w:rPr>
          <w:rFonts w:ascii="Arial" w:hAnsi="Arial" w:cs="Arial"/>
          <w:sz w:val="20"/>
          <w:szCs w:val="20"/>
        </w:rPr>
        <w:t>In order to limit impact to the Bridge Buttress climbing area, climbing trips will be limited to a maximum of fifteen (15) individuals per trip, including the guide(s), with a guest-to-guide ratio not to exceed four (4) guests to one (1) guide.  The Bridge Buttress designated climbing area includes:  The Ogre; The Pinnacle; North Bridge Wall; Central Bridge Wall; The Roc; South Bridge Wall; Bridge Buttress; Rock Shelter Cave; Overlook Buttress; The Rostrum.  Two groups of fifteen may climb in the Bridge Buttress Climbing Complex at the same time as long the two groups are climbing separately, with one group being in The Pinnacle climbing area and the other group being in any of the other climbing areas of the Bridge Buttress Climbing Complex.  In order to limit the impact to all other designated climbing areas, climbing trips will be limited to a maximum of ten (10) individuals per trip, including the guides(s), with a guest-to-guide ratio not to exceed four (4) guests to one (1) guide.  Guest count will include individuals in the group watching the climbing activity.  Operators are limited to four trips per day park-wide (with two groups of fifteen climbing at the same time at the two separate climbing areas in the Bridge Buttress Climbing Complex, as outlined above, being considered one trip).  G</w:t>
      </w:r>
      <w:r w:rsidRPr="00E859AF">
        <w:rPr>
          <w:rFonts w:ascii="Arial" w:hAnsi="Arial" w:cs="Arial"/>
          <w:bCs/>
          <w:sz w:val="20"/>
          <w:szCs w:val="20"/>
        </w:rPr>
        <w:t xml:space="preserve">roups accessing designated climbing areas must be actively involved in rock climbing/rappelling activities and not utilizing the climbing </w:t>
      </w:r>
      <w:r w:rsidRPr="00E859AF">
        <w:rPr>
          <w:rFonts w:ascii="Arial" w:hAnsi="Arial" w:cs="Arial"/>
          <w:sz w:val="20"/>
          <w:szCs w:val="20"/>
        </w:rPr>
        <w:t>access</w:t>
      </w:r>
      <w:r w:rsidRPr="00E859AF">
        <w:rPr>
          <w:rFonts w:ascii="Arial" w:hAnsi="Arial" w:cs="Arial"/>
          <w:bCs/>
          <w:sz w:val="20"/>
          <w:szCs w:val="20"/>
        </w:rPr>
        <w:t xml:space="preserve"> areas for guided/group hiking.</w:t>
      </w:r>
    </w:p>
    <w:p w14:paraId="5284CFE8" w14:textId="54FECC02" w:rsidR="00B743D9" w:rsidRPr="00C708F0" w:rsidRDefault="00B743D9" w:rsidP="006C595F">
      <w:pPr>
        <w:tabs>
          <w:tab w:val="left" w:pos="6480"/>
        </w:tabs>
        <w:ind w:left="720" w:hanging="720"/>
        <w:jc w:val="center"/>
        <w:rPr>
          <w:rFonts w:ascii="Arial" w:hAnsi="Arial" w:cs="Arial"/>
          <w:sz w:val="18"/>
          <w:szCs w:val="18"/>
        </w:rPr>
      </w:pPr>
    </w:p>
    <w:sectPr w:rsidR="00B743D9" w:rsidRPr="00C708F0" w:rsidSect="005F3F7E">
      <w:headerReference w:type="default" r:id="rId16"/>
      <w:footerReference w:type="even" r:id="rId17"/>
      <w:footerReference w:type="default" r:id="rId18"/>
      <w:headerReference w:type="first" r:id="rId19"/>
      <w:footerReference w:type="first" r:id="rId20"/>
      <w:pgSz w:w="12240" w:h="15840"/>
      <w:pgMar w:top="720" w:right="720" w:bottom="720" w:left="720" w:header="720" w:footer="447"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Towery, Samantha M." w:date="2020-10-22T11:51:00Z" w:initials="TSM">
    <w:p w14:paraId="106FD96C" w14:textId="4CCCD128" w:rsidR="00DC5D0F" w:rsidRDefault="00DC5D0F">
      <w:pPr>
        <w:pStyle w:val="CommentText"/>
      </w:pPr>
      <w:r>
        <w:rPr>
          <w:rStyle w:val="CommentReference"/>
        </w:rPr>
        <w:annotationRef/>
      </w:r>
      <w:r w:rsidRPr="00B62E2C">
        <w:t>Parks will enter the minimum general liability insurance amount for each type of commercial activity. Generally, the minimum is $500,000 but may be higher depending on the provided commercial service.</w:t>
      </w:r>
    </w:p>
  </w:comment>
  <w:comment w:id="5" w:author="Towery, Samantha M." w:date="2020-10-21T11:36:00Z" w:initials="TSM">
    <w:p w14:paraId="6AF8C2E5" w14:textId="04006BB3" w:rsidR="00DC5D0F" w:rsidRDefault="00DC5D0F">
      <w:pPr>
        <w:pStyle w:val="CommentText"/>
      </w:pPr>
      <w:r>
        <w:rPr>
          <w:rStyle w:val="CommentReference"/>
        </w:rPr>
        <w:annotationRef/>
      </w:r>
      <w:r w:rsidRPr="00F63807">
        <w:t xml:space="preserve">Parks will enter the </w:t>
      </w:r>
      <w:r>
        <w:t>property</w:t>
      </w:r>
      <w:r w:rsidRPr="00F63807">
        <w:t xml:space="preserve"> assigned to the CUA holder</w:t>
      </w:r>
      <w:r>
        <w:t>. Delete this if the CUA operator is not assigned property.</w:t>
      </w:r>
    </w:p>
  </w:comment>
  <w:comment w:id="6" w:author="Towery, Samantha M." w:date="2020-10-21T11:36:00Z" w:initials="TSM">
    <w:p w14:paraId="4F580CAC" w14:textId="69EF4AA5" w:rsidR="00DC5D0F" w:rsidRDefault="00DC5D0F">
      <w:pPr>
        <w:pStyle w:val="CommentText"/>
      </w:pPr>
      <w:r>
        <w:rPr>
          <w:rStyle w:val="CommentReference"/>
        </w:rPr>
        <w:annotationRef/>
      </w:r>
      <w:r w:rsidRPr="00F63807">
        <w:t>Parks will enter assigned facility Insurance Replacement Value.</w:t>
      </w:r>
      <w:r>
        <w:t xml:space="preserve"> Delete this if it does not apply.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6FD96C" w15:done="0"/>
  <w15:commentEx w15:paraId="6AF8C2E5" w15:done="0"/>
  <w15:commentEx w15:paraId="4F580C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6FD96C" w16cid:durableId="233BF0B6"/>
  <w16cid:commentId w16cid:paraId="6AF8C2E5" w16cid:durableId="233A9BB9"/>
  <w16cid:commentId w16cid:paraId="4F580CAC" w16cid:durableId="233A9B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8BFCC" w14:textId="77777777" w:rsidR="005E1540" w:rsidRDefault="005E1540">
      <w:r>
        <w:separator/>
      </w:r>
    </w:p>
  </w:endnote>
  <w:endnote w:type="continuationSeparator" w:id="0">
    <w:p w14:paraId="3B323F96" w14:textId="77777777" w:rsidR="005E1540" w:rsidRDefault="005E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65485823"/>
      <w:docPartObj>
        <w:docPartGallery w:val="Page Numbers (Bottom of Page)"/>
        <w:docPartUnique/>
      </w:docPartObj>
    </w:sdtPr>
    <w:sdtContent>
      <w:sdt>
        <w:sdtPr>
          <w:rPr>
            <w:rFonts w:ascii="Arial" w:hAnsi="Arial" w:cs="Arial"/>
            <w:sz w:val="16"/>
            <w:szCs w:val="16"/>
          </w:rPr>
          <w:id w:val="1006014462"/>
          <w:docPartObj>
            <w:docPartGallery w:val="Page Numbers (Top of Page)"/>
            <w:docPartUnique/>
          </w:docPartObj>
        </w:sdtPr>
        <w:sdtContent>
          <w:p w14:paraId="7122BFD7" w14:textId="54FC8630" w:rsidR="00DC5D0F" w:rsidRPr="007C4C23" w:rsidRDefault="00DC5D0F"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F67" w14:textId="77777777" w:rsidR="00DC5D0F" w:rsidRDefault="00000000"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Content>
        <w:sdt>
          <w:sdtPr>
            <w:rPr>
              <w:rFonts w:ascii="Arial" w:hAnsi="Arial" w:cs="Arial"/>
              <w:sz w:val="16"/>
              <w:szCs w:val="16"/>
            </w:rPr>
            <w:id w:val="-1228759936"/>
            <w:docPartObj>
              <w:docPartGallery w:val="Page Numbers (Top of Page)"/>
              <w:docPartUnique/>
            </w:docPartObj>
          </w:sdtPr>
          <w:sdtContent/>
        </w:sdt>
      </w:sdtContent>
    </w:sdt>
    <w:r w:rsidR="00DC5D0F"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Content>
      <w:p w14:paraId="0784DB25" w14:textId="6F31001E" w:rsidR="00DC5D0F" w:rsidRDefault="00DC5D0F"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DC5D0F" w:rsidRDefault="00DC5D0F"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DC5D0F" w:rsidRPr="00D77D70" w:rsidRDefault="00DC5D0F"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21023837"/>
      <w:docPartObj>
        <w:docPartGallery w:val="Page Numbers (Bottom of Page)"/>
        <w:docPartUnique/>
      </w:docPartObj>
    </w:sdtPr>
    <w:sdtContent>
      <w:sdt>
        <w:sdtPr>
          <w:rPr>
            <w:rFonts w:ascii="Arial" w:hAnsi="Arial" w:cs="Arial"/>
            <w:sz w:val="16"/>
            <w:szCs w:val="16"/>
          </w:rPr>
          <w:id w:val="323707595"/>
          <w:docPartObj>
            <w:docPartGallery w:val="Page Numbers (Top of Page)"/>
            <w:docPartUnique/>
          </w:docPartObj>
        </w:sdtPr>
        <w:sdtContent>
          <w:p w14:paraId="5B75CBAC" w14:textId="208FE1B1" w:rsidR="00DC5D0F" w:rsidRDefault="00DC5D0F"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DC5D0F" w:rsidRPr="001B2B3F" w:rsidRDefault="00DC5D0F"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2D23" w14:textId="77777777" w:rsidR="005E1540" w:rsidRDefault="005E1540">
      <w:r>
        <w:separator/>
      </w:r>
    </w:p>
  </w:footnote>
  <w:footnote w:type="continuationSeparator" w:id="0">
    <w:p w14:paraId="57F4BFB8" w14:textId="77777777" w:rsidR="005E1540" w:rsidRDefault="005E1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60C" w14:textId="255A94E8" w:rsidR="00DC5D0F" w:rsidRPr="00D9002E" w:rsidRDefault="00DC5D0F"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Rev. 11</w:t>
    </w:r>
    <w:r w:rsidRPr="00D9002E">
      <w:rPr>
        <w:sz w:val="16"/>
        <w:szCs w:val="16"/>
      </w:rPr>
      <w:t>/20</w:t>
    </w:r>
    <w:r>
      <w:rPr>
        <w:sz w:val="16"/>
        <w:szCs w:val="16"/>
      </w:rPr>
      <w:t>21</w:t>
    </w:r>
    <w:r w:rsidRPr="00D9002E">
      <w:rPr>
        <w:sz w:val="16"/>
        <w:szCs w:val="16"/>
      </w:rPr>
      <w:t>)</w:t>
    </w:r>
    <w:r w:rsidRPr="00D9002E">
      <w:rPr>
        <w:sz w:val="16"/>
        <w:szCs w:val="16"/>
      </w:rPr>
      <w:tab/>
    </w:r>
    <w:r w:rsidRPr="00D9002E">
      <w:rPr>
        <w:sz w:val="16"/>
        <w:szCs w:val="16"/>
      </w:rPr>
      <w:tab/>
      <w:t>OMB Control No. 1024-0268</w:t>
    </w:r>
  </w:p>
  <w:p w14:paraId="3F6C4D13" w14:textId="75A65620" w:rsidR="00DC5D0F" w:rsidRPr="00D9002E" w:rsidRDefault="00DC5D0F"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DC5D0F" w:rsidRPr="00D9002E" w:rsidRDefault="00DC5D0F" w:rsidP="001B2B3F">
    <w:pPr>
      <w:pStyle w:val="Header"/>
      <w:rPr>
        <w:sz w:val="16"/>
        <w:szCs w:val="16"/>
      </w:rPr>
    </w:pPr>
  </w:p>
  <w:p w14:paraId="78B1839D" w14:textId="77777777" w:rsidR="00DC5D0F" w:rsidRPr="00D9002E" w:rsidRDefault="00DC5D0F"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928" w14:textId="09D3048E" w:rsidR="00DC5D0F" w:rsidRPr="00756350" w:rsidRDefault="00DC5D0F" w:rsidP="00BB3473">
    <w:pPr>
      <w:pStyle w:val="Header"/>
      <w:tabs>
        <w:tab w:val="clear" w:pos="4320"/>
        <w:tab w:val="clear" w:pos="8640"/>
        <w:tab w:val="center" w:pos="5400"/>
        <w:tab w:val="right" w:pos="10800"/>
      </w:tabs>
      <w:rPr>
        <w:sz w:val="16"/>
        <w:szCs w:val="16"/>
      </w:rPr>
    </w:pPr>
    <w:bookmarkStart w:id="8" w:name="_Hlk14762442"/>
    <w:r w:rsidRPr="00756350">
      <w:rPr>
        <w:sz w:val="16"/>
        <w:szCs w:val="16"/>
      </w:rPr>
      <w:t>NPS Form 10-</w:t>
    </w:r>
    <w:r>
      <w:rPr>
        <w:sz w:val="16"/>
        <w:szCs w:val="16"/>
      </w:rPr>
      <w:t>550 (Rev. 11/2021)</w:t>
    </w:r>
    <w:r w:rsidRPr="00756350">
      <w:rPr>
        <w:sz w:val="16"/>
        <w:szCs w:val="16"/>
      </w:rPr>
      <w:tab/>
    </w:r>
    <w:r w:rsidRPr="00756350">
      <w:rPr>
        <w:sz w:val="16"/>
        <w:szCs w:val="16"/>
      </w:rPr>
      <w:tab/>
      <w:t>OMB Control No. 1024-0268</w:t>
    </w:r>
  </w:p>
  <w:p w14:paraId="2C08E7D2" w14:textId="705969FF" w:rsidR="00DC5D0F" w:rsidRDefault="00DC5D0F"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0C55F2DF" w14:textId="49E007C2" w:rsidR="00DC5D0F" w:rsidRPr="00F43876" w:rsidRDefault="00DC5D0F"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DC5D0F" w:rsidRPr="00BB3473" w:rsidRDefault="00DC5D0F" w:rsidP="00BB3473">
    <w:pPr>
      <w:tabs>
        <w:tab w:val="center" w:pos="5400"/>
      </w:tabs>
      <w:jc w:val="center"/>
      <w:rPr>
        <w:rFonts w:ascii="Arial" w:hAnsi="Arial" w:cs="Arial"/>
        <w:b/>
        <w:smallCaps/>
        <w:sz w:val="20"/>
        <w:szCs w:val="20"/>
      </w:rPr>
    </w:pPr>
  </w:p>
  <w:p w14:paraId="0553EB42" w14:textId="53BA4360" w:rsidR="00DC5D0F" w:rsidRPr="00DC5D0F" w:rsidRDefault="00DC5D0F" w:rsidP="000E03B8">
    <w:pPr>
      <w:tabs>
        <w:tab w:val="left" w:pos="720"/>
        <w:tab w:val="center" w:pos="5400"/>
      </w:tabs>
      <w:jc w:val="center"/>
      <w:rPr>
        <w:rFonts w:ascii="Arial" w:hAnsi="Arial" w:cs="Arial"/>
        <w:b/>
        <w:sz w:val="18"/>
        <w:szCs w:val="18"/>
      </w:rPr>
    </w:pPr>
    <w:r w:rsidRPr="00DC5D0F">
      <w:rPr>
        <w:rFonts w:ascii="Arial" w:hAnsi="Arial" w:cs="Arial"/>
        <w:b/>
        <w:sz w:val="18"/>
        <w:szCs w:val="18"/>
      </w:rPr>
      <w:t>New River Gorge National Park &amp; Preserve</w:t>
    </w:r>
  </w:p>
  <w:p w14:paraId="2BB78AB9" w14:textId="3E58D32B" w:rsidR="00DC5D0F" w:rsidRPr="00DC5D0F" w:rsidRDefault="00DC5D0F" w:rsidP="000E03B8">
    <w:pPr>
      <w:tabs>
        <w:tab w:val="left" w:pos="720"/>
        <w:tab w:val="center" w:pos="5400"/>
      </w:tabs>
      <w:jc w:val="center"/>
      <w:rPr>
        <w:rFonts w:ascii="Arial" w:hAnsi="Arial" w:cs="Arial"/>
        <w:b/>
        <w:sz w:val="18"/>
        <w:szCs w:val="18"/>
      </w:rPr>
    </w:pPr>
    <w:r w:rsidRPr="00DC5D0F">
      <w:rPr>
        <w:rFonts w:ascii="Arial" w:hAnsi="Arial" w:cs="Arial"/>
        <w:b/>
        <w:sz w:val="18"/>
        <w:szCs w:val="18"/>
      </w:rPr>
      <w:t>Gauley River National Recreation Area</w:t>
    </w:r>
  </w:p>
  <w:p w14:paraId="7F74EFB5" w14:textId="1A5183CA" w:rsidR="00DC5D0F" w:rsidRPr="00DC5D0F" w:rsidRDefault="00DC5D0F" w:rsidP="007244B7">
    <w:pPr>
      <w:tabs>
        <w:tab w:val="left" w:pos="720"/>
        <w:tab w:val="center" w:pos="5400"/>
      </w:tabs>
      <w:jc w:val="center"/>
      <w:rPr>
        <w:rFonts w:ascii="Arial" w:hAnsi="Arial" w:cs="Arial"/>
        <w:sz w:val="18"/>
        <w:szCs w:val="18"/>
      </w:rPr>
    </w:pPr>
    <w:r w:rsidRPr="00DC5D0F">
      <w:rPr>
        <w:rFonts w:ascii="Arial" w:hAnsi="Arial" w:cs="Arial"/>
        <w:sz w:val="18"/>
        <w:szCs w:val="18"/>
      </w:rPr>
      <w:t>PO Box 281</w:t>
    </w:r>
  </w:p>
  <w:p w14:paraId="441CDD74" w14:textId="3235276B" w:rsidR="00DC5D0F" w:rsidRPr="00DC5D0F" w:rsidRDefault="00DC5D0F">
    <w:pPr>
      <w:tabs>
        <w:tab w:val="left" w:pos="720"/>
        <w:tab w:val="center" w:pos="5400"/>
      </w:tabs>
      <w:jc w:val="center"/>
      <w:rPr>
        <w:rFonts w:ascii="Arial" w:hAnsi="Arial" w:cs="Arial"/>
        <w:sz w:val="18"/>
        <w:szCs w:val="18"/>
      </w:rPr>
    </w:pPr>
    <w:r w:rsidRPr="00DC5D0F">
      <w:rPr>
        <w:rFonts w:ascii="Arial" w:hAnsi="Arial" w:cs="Arial"/>
        <w:sz w:val="18"/>
        <w:szCs w:val="18"/>
      </w:rPr>
      <w:t>Glen Jean, WV 25846</w:t>
    </w:r>
  </w:p>
  <w:p w14:paraId="226877CB" w14:textId="1414CAE6" w:rsidR="00DC5D0F" w:rsidRPr="007C46F5" w:rsidRDefault="00DC5D0F">
    <w:pPr>
      <w:tabs>
        <w:tab w:val="left" w:pos="720"/>
        <w:tab w:val="center" w:pos="5400"/>
      </w:tabs>
      <w:jc w:val="center"/>
      <w:rPr>
        <w:rFonts w:ascii="Arial" w:hAnsi="Arial" w:cs="Arial"/>
        <w:i/>
        <w:iCs/>
        <w:sz w:val="18"/>
        <w:szCs w:val="18"/>
      </w:rPr>
    </w:pPr>
    <w:r w:rsidRPr="007C46F5">
      <w:rPr>
        <w:rFonts w:ascii="Arial" w:hAnsi="Arial" w:cs="Arial"/>
        <w:i/>
        <w:iCs/>
        <w:sz w:val="18"/>
        <w:szCs w:val="18"/>
      </w:rPr>
      <w:t>Contact:  Shawn Robinson</w:t>
    </w:r>
  </w:p>
  <w:p w14:paraId="1CC8799F" w14:textId="67890FBB" w:rsidR="00DC5D0F" w:rsidRPr="007C46F5" w:rsidRDefault="007C46F5" w:rsidP="00D11A40">
    <w:pPr>
      <w:tabs>
        <w:tab w:val="left" w:pos="720"/>
        <w:tab w:val="center" w:pos="5400"/>
      </w:tabs>
      <w:rPr>
        <w:rFonts w:ascii="Arial" w:hAnsi="Arial" w:cs="Arial"/>
        <w:b/>
        <w:bCs/>
        <w:sz w:val="18"/>
        <w:szCs w:val="18"/>
      </w:rPr>
    </w:pPr>
    <w:r>
      <w:rPr>
        <w:rFonts w:ascii="Arial" w:hAnsi="Arial" w:cs="Arial"/>
        <w:i/>
        <w:iCs/>
        <w:sz w:val="18"/>
        <w:szCs w:val="18"/>
      </w:rPr>
      <w:tab/>
    </w:r>
    <w:r>
      <w:rPr>
        <w:rFonts w:ascii="Arial" w:hAnsi="Arial" w:cs="Arial"/>
        <w:i/>
        <w:iCs/>
        <w:sz w:val="18"/>
        <w:szCs w:val="18"/>
      </w:rPr>
      <w:tab/>
    </w:r>
    <w:r w:rsidR="00DC5D0F" w:rsidRPr="007C46F5">
      <w:rPr>
        <w:rFonts w:ascii="Arial" w:hAnsi="Arial" w:cs="Arial"/>
        <w:b/>
        <w:bCs/>
        <w:sz w:val="18"/>
        <w:szCs w:val="18"/>
      </w:rPr>
      <w:t>Phone Number: 304-465-6517</w:t>
    </w:r>
  </w:p>
  <w:bookmarkEnd w:id="8"/>
  <w:p w14:paraId="51EE7831" w14:textId="77777777" w:rsidR="00DC5D0F" w:rsidRPr="007C46F5" w:rsidRDefault="00DC5D0F" w:rsidP="00BB3473">
    <w:pPr>
      <w:pStyle w:val="Header"/>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7ED0"/>
    <w:multiLevelType w:val="hybridMultilevel"/>
    <w:tmpl w:val="694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95965"/>
    <w:multiLevelType w:val="hybridMultilevel"/>
    <w:tmpl w:val="16C855C0"/>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04D3E"/>
    <w:multiLevelType w:val="hybridMultilevel"/>
    <w:tmpl w:val="253CC570"/>
    <w:lvl w:ilvl="0" w:tplc="E1DC5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F63897"/>
    <w:multiLevelType w:val="hybridMultilevel"/>
    <w:tmpl w:val="5A5CDE6A"/>
    <w:lvl w:ilvl="0" w:tplc="E1DC5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5732F"/>
    <w:multiLevelType w:val="hybridMultilevel"/>
    <w:tmpl w:val="492C9EFA"/>
    <w:lvl w:ilvl="0" w:tplc="E1DC5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345B07"/>
    <w:multiLevelType w:val="hybridMultilevel"/>
    <w:tmpl w:val="EB629342"/>
    <w:lvl w:ilvl="0" w:tplc="E1DC5F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B24EB7"/>
    <w:multiLevelType w:val="hybridMultilevel"/>
    <w:tmpl w:val="F4A89444"/>
    <w:lvl w:ilvl="0" w:tplc="E1DC5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A5F51"/>
    <w:multiLevelType w:val="hybridMultilevel"/>
    <w:tmpl w:val="0026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1479716">
    <w:abstractNumId w:val="5"/>
  </w:num>
  <w:num w:numId="2" w16cid:durableId="1139423190">
    <w:abstractNumId w:val="12"/>
  </w:num>
  <w:num w:numId="3" w16cid:durableId="596526024">
    <w:abstractNumId w:val="7"/>
  </w:num>
  <w:num w:numId="4" w16cid:durableId="1518353562">
    <w:abstractNumId w:val="20"/>
  </w:num>
  <w:num w:numId="5" w16cid:durableId="787050474">
    <w:abstractNumId w:val="3"/>
  </w:num>
  <w:num w:numId="6" w16cid:durableId="1795976713">
    <w:abstractNumId w:val="2"/>
  </w:num>
  <w:num w:numId="7" w16cid:durableId="325327319">
    <w:abstractNumId w:val="10"/>
  </w:num>
  <w:num w:numId="8" w16cid:durableId="441919077">
    <w:abstractNumId w:val="6"/>
  </w:num>
  <w:num w:numId="9" w16cid:durableId="392852987">
    <w:abstractNumId w:val="13"/>
  </w:num>
  <w:num w:numId="10" w16cid:durableId="1202211685">
    <w:abstractNumId w:val="14"/>
  </w:num>
  <w:num w:numId="11" w16cid:durableId="46421525">
    <w:abstractNumId w:val="19"/>
  </w:num>
  <w:num w:numId="12" w16cid:durableId="1652832959">
    <w:abstractNumId w:val="8"/>
  </w:num>
  <w:num w:numId="13" w16cid:durableId="1101995966">
    <w:abstractNumId w:val="4"/>
  </w:num>
  <w:num w:numId="14" w16cid:durableId="363795254">
    <w:abstractNumId w:val="1"/>
  </w:num>
  <w:num w:numId="15" w16cid:durableId="555702539">
    <w:abstractNumId w:val="0"/>
  </w:num>
  <w:num w:numId="16" w16cid:durableId="1972247733">
    <w:abstractNumId w:val="18"/>
  </w:num>
  <w:num w:numId="17" w16cid:durableId="1323434824">
    <w:abstractNumId w:val="15"/>
  </w:num>
  <w:num w:numId="18" w16cid:durableId="683169288">
    <w:abstractNumId w:val="11"/>
  </w:num>
  <w:num w:numId="19" w16cid:durableId="1207134314">
    <w:abstractNumId w:val="17"/>
  </w:num>
  <w:num w:numId="20" w16cid:durableId="811560987">
    <w:abstractNumId w:val="16"/>
  </w:num>
  <w:num w:numId="21" w16cid:durableId="26400074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ery, Samantha M.">
    <w15:presenceInfo w15:providerId="AD" w15:userId="S::stowery@nps.gov::6c186a86-9546-441d-b5e9-e76789288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30B8C"/>
    <w:rsid w:val="00030BFB"/>
    <w:rsid w:val="00034BEB"/>
    <w:rsid w:val="0004057E"/>
    <w:rsid w:val="0004497D"/>
    <w:rsid w:val="000510EF"/>
    <w:rsid w:val="0005742E"/>
    <w:rsid w:val="00057D0F"/>
    <w:rsid w:val="000610D7"/>
    <w:rsid w:val="00061C97"/>
    <w:rsid w:val="00070F52"/>
    <w:rsid w:val="000720A2"/>
    <w:rsid w:val="000744F8"/>
    <w:rsid w:val="00074DB4"/>
    <w:rsid w:val="00080A3D"/>
    <w:rsid w:val="00091B1D"/>
    <w:rsid w:val="000A3172"/>
    <w:rsid w:val="000B1824"/>
    <w:rsid w:val="000B2C89"/>
    <w:rsid w:val="000B6D5E"/>
    <w:rsid w:val="000C4405"/>
    <w:rsid w:val="000C6F40"/>
    <w:rsid w:val="000D513D"/>
    <w:rsid w:val="000E0107"/>
    <w:rsid w:val="000E03B8"/>
    <w:rsid w:val="000E11E7"/>
    <w:rsid w:val="000E1EA0"/>
    <w:rsid w:val="000E2B7C"/>
    <w:rsid w:val="000F2E95"/>
    <w:rsid w:val="001058BC"/>
    <w:rsid w:val="00106412"/>
    <w:rsid w:val="0011035F"/>
    <w:rsid w:val="00113ED2"/>
    <w:rsid w:val="00117760"/>
    <w:rsid w:val="00122D90"/>
    <w:rsid w:val="001271A4"/>
    <w:rsid w:val="00131DF2"/>
    <w:rsid w:val="00133CE1"/>
    <w:rsid w:val="00134C6A"/>
    <w:rsid w:val="00135159"/>
    <w:rsid w:val="00141473"/>
    <w:rsid w:val="001418A3"/>
    <w:rsid w:val="00141BD9"/>
    <w:rsid w:val="0015166D"/>
    <w:rsid w:val="00152AD2"/>
    <w:rsid w:val="00153095"/>
    <w:rsid w:val="00154B3D"/>
    <w:rsid w:val="001602C4"/>
    <w:rsid w:val="001632C6"/>
    <w:rsid w:val="0016349F"/>
    <w:rsid w:val="00164CC7"/>
    <w:rsid w:val="00174973"/>
    <w:rsid w:val="00176C6C"/>
    <w:rsid w:val="001874EA"/>
    <w:rsid w:val="00194D6A"/>
    <w:rsid w:val="001A6DA3"/>
    <w:rsid w:val="001B19C1"/>
    <w:rsid w:val="001B2B3F"/>
    <w:rsid w:val="001C3981"/>
    <w:rsid w:val="001C64ED"/>
    <w:rsid w:val="001D2951"/>
    <w:rsid w:val="001D741B"/>
    <w:rsid w:val="001E3F0B"/>
    <w:rsid w:val="001E749A"/>
    <w:rsid w:val="001F192D"/>
    <w:rsid w:val="001F31AE"/>
    <w:rsid w:val="001F51F3"/>
    <w:rsid w:val="002067A9"/>
    <w:rsid w:val="002069C0"/>
    <w:rsid w:val="00216E6C"/>
    <w:rsid w:val="00223DDC"/>
    <w:rsid w:val="00227389"/>
    <w:rsid w:val="0022745E"/>
    <w:rsid w:val="00231305"/>
    <w:rsid w:val="002335C7"/>
    <w:rsid w:val="00234BBA"/>
    <w:rsid w:val="00234DAB"/>
    <w:rsid w:val="00235507"/>
    <w:rsid w:val="00240123"/>
    <w:rsid w:val="0024188E"/>
    <w:rsid w:val="00256B9A"/>
    <w:rsid w:val="002578BD"/>
    <w:rsid w:val="002579A9"/>
    <w:rsid w:val="00261708"/>
    <w:rsid w:val="002651B7"/>
    <w:rsid w:val="00265F8F"/>
    <w:rsid w:val="00271D08"/>
    <w:rsid w:val="00272194"/>
    <w:rsid w:val="00283188"/>
    <w:rsid w:val="0028347B"/>
    <w:rsid w:val="00284362"/>
    <w:rsid w:val="00292DA5"/>
    <w:rsid w:val="00293C69"/>
    <w:rsid w:val="002B09A2"/>
    <w:rsid w:val="002B50DF"/>
    <w:rsid w:val="002C34E3"/>
    <w:rsid w:val="002C6577"/>
    <w:rsid w:val="002D1E49"/>
    <w:rsid w:val="002D4B67"/>
    <w:rsid w:val="002D5C9D"/>
    <w:rsid w:val="002E1878"/>
    <w:rsid w:val="002E26EC"/>
    <w:rsid w:val="002E3142"/>
    <w:rsid w:val="002E4884"/>
    <w:rsid w:val="002E603F"/>
    <w:rsid w:val="002E7BBC"/>
    <w:rsid w:val="002E7C15"/>
    <w:rsid w:val="002E7F5E"/>
    <w:rsid w:val="002F05F4"/>
    <w:rsid w:val="002F379C"/>
    <w:rsid w:val="002F3C84"/>
    <w:rsid w:val="002F4018"/>
    <w:rsid w:val="002F7E3B"/>
    <w:rsid w:val="0030349D"/>
    <w:rsid w:val="00316A5A"/>
    <w:rsid w:val="00317E5B"/>
    <w:rsid w:val="003252D6"/>
    <w:rsid w:val="00330730"/>
    <w:rsid w:val="00333B19"/>
    <w:rsid w:val="003408E2"/>
    <w:rsid w:val="00341036"/>
    <w:rsid w:val="0034173F"/>
    <w:rsid w:val="00355CE3"/>
    <w:rsid w:val="003604CE"/>
    <w:rsid w:val="00361358"/>
    <w:rsid w:val="00362579"/>
    <w:rsid w:val="003733F2"/>
    <w:rsid w:val="003741F8"/>
    <w:rsid w:val="00374E27"/>
    <w:rsid w:val="00383377"/>
    <w:rsid w:val="00390524"/>
    <w:rsid w:val="003949BF"/>
    <w:rsid w:val="00397DB9"/>
    <w:rsid w:val="003B0C1E"/>
    <w:rsid w:val="003B1352"/>
    <w:rsid w:val="003B4D4A"/>
    <w:rsid w:val="003B7834"/>
    <w:rsid w:val="003B7F52"/>
    <w:rsid w:val="003C1119"/>
    <w:rsid w:val="003C4DA2"/>
    <w:rsid w:val="003D0427"/>
    <w:rsid w:val="003D13A3"/>
    <w:rsid w:val="003D278A"/>
    <w:rsid w:val="003D2D50"/>
    <w:rsid w:val="003E61E1"/>
    <w:rsid w:val="003F540E"/>
    <w:rsid w:val="00412C80"/>
    <w:rsid w:val="0042077B"/>
    <w:rsid w:val="0042588D"/>
    <w:rsid w:val="00430789"/>
    <w:rsid w:val="0043157C"/>
    <w:rsid w:val="004332E0"/>
    <w:rsid w:val="00434180"/>
    <w:rsid w:val="00447A38"/>
    <w:rsid w:val="00450346"/>
    <w:rsid w:val="00450F28"/>
    <w:rsid w:val="004518F6"/>
    <w:rsid w:val="00457F04"/>
    <w:rsid w:val="00470F66"/>
    <w:rsid w:val="004776BA"/>
    <w:rsid w:val="00481CFA"/>
    <w:rsid w:val="004855C9"/>
    <w:rsid w:val="00490935"/>
    <w:rsid w:val="00493596"/>
    <w:rsid w:val="00495482"/>
    <w:rsid w:val="0049619A"/>
    <w:rsid w:val="00496E90"/>
    <w:rsid w:val="004A4036"/>
    <w:rsid w:val="004A41C8"/>
    <w:rsid w:val="004B2ED4"/>
    <w:rsid w:val="004C02CD"/>
    <w:rsid w:val="004C057B"/>
    <w:rsid w:val="004C4D30"/>
    <w:rsid w:val="004C531F"/>
    <w:rsid w:val="004C793E"/>
    <w:rsid w:val="004D343B"/>
    <w:rsid w:val="004D3482"/>
    <w:rsid w:val="004D5F78"/>
    <w:rsid w:val="004D6FAA"/>
    <w:rsid w:val="004E2C24"/>
    <w:rsid w:val="004F42D4"/>
    <w:rsid w:val="005012A2"/>
    <w:rsid w:val="00504DF4"/>
    <w:rsid w:val="005148FF"/>
    <w:rsid w:val="00515C33"/>
    <w:rsid w:val="00536CC6"/>
    <w:rsid w:val="005407A5"/>
    <w:rsid w:val="005431C1"/>
    <w:rsid w:val="00545650"/>
    <w:rsid w:val="00551374"/>
    <w:rsid w:val="00551692"/>
    <w:rsid w:val="005551FF"/>
    <w:rsid w:val="00556EC8"/>
    <w:rsid w:val="00562A4E"/>
    <w:rsid w:val="00565561"/>
    <w:rsid w:val="005742DF"/>
    <w:rsid w:val="00591B69"/>
    <w:rsid w:val="00592C8E"/>
    <w:rsid w:val="005A2395"/>
    <w:rsid w:val="005A3DAD"/>
    <w:rsid w:val="005A55F9"/>
    <w:rsid w:val="005B012F"/>
    <w:rsid w:val="005B0858"/>
    <w:rsid w:val="005B2C3D"/>
    <w:rsid w:val="005B39D7"/>
    <w:rsid w:val="005B7637"/>
    <w:rsid w:val="005C4C28"/>
    <w:rsid w:val="005C6EF4"/>
    <w:rsid w:val="005E1540"/>
    <w:rsid w:val="005E2465"/>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4115C"/>
    <w:rsid w:val="00654A19"/>
    <w:rsid w:val="00663BF4"/>
    <w:rsid w:val="00672F06"/>
    <w:rsid w:val="00673FF8"/>
    <w:rsid w:val="00685440"/>
    <w:rsid w:val="006907EC"/>
    <w:rsid w:val="00695DC6"/>
    <w:rsid w:val="006A39F1"/>
    <w:rsid w:val="006A7F20"/>
    <w:rsid w:val="006B3C61"/>
    <w:rsid w:val="006C0FA5"/>
    <w:rsid w:val="006C3A4F"/>
    <w:rsid w:val="006C595F"/>
    <w:rsid w:val="006D1127"/>
    <w:rsid w:val="006D3D53"/>
    <w:rsid w:val="006D3E55"/>
    <w:rsid w:val="006D7D92"/>
    <w:rsid w:val="006E05E6"/>
    <w:rsid w:val="006E1789"/>
    <w:rsid w:val="006E2317"/>
    <w:rsid w:val="006E3198"/>
    <w:rsid w:val="006F1BE7"/>
    <w:rsid w:val="006F606C"/>
    <w:rsid w:val="007129C2"/>
    <w:rsid w:val="00722F67"/>
    <w:rsid w:val="00723539"/>
    <w:rsid w:val="007244B7"/>
    <w:rsid w:val="00725C56"/>
    <w:rsid w:val="007327F0"/>
    <w:rsid w:val="00735088"/>
    <w:rsid w:val="00735A3E"/>
    <w:rsid w:val="00735FA0"/>
    <w:rsid w:val="00737F72"/>
    <w:rsid w:val="00743B2B"/>
    <w:rsid w:val="007457EF"/>
    <w:rsid w:val="00745EC8"/>
    <w:rsid w:val="00750090"/>
    <w:rsid w:val="00751A67"/>
    <w:rsid w:val="00751DB7"/>
    <w:rsid w:val="00761513"/>
    <w:rsid w:val="00763C6D"/>
    <w:rsid w:val="00763ECB"/>
    <w:rsid w:val="00765D26"/>
    <w:rsid w:val="00780E7D"/>
    <w:rsid w:val="00783869"/>
    <w:rsid w:val="00790676"/>
    <w:rsid w:val="00796C28"/>
    <w:rsid w:val="007A08FE"/>
    <w:rsid w:val="007A22E0"/>
    <w:rsid w:val="007A5118"/>
    <w:rsid w:val="007A6F08"/>
    <w:rsid w:val="007A78AE"/>
    <w:rsid w:val="007A7C12"/>
    <w:rsid w:val="007B4AEE"/>
    <w:rsid w:val="007C06E0"/>
    <w:rsid w:val="007C283F"/>
    <w:rsid w:val="007C46F5"/>
    <w:rsid w:val="007C4C23"/>
    <w:rsid w:val="007C5E4F"/>
    <w:rsid w:val="007D48ED"/>
    <w:rsid w:val="007D4D58"/>
    <w:rsid w:val="007E7EDC"/>
    <w:rsid w:val="007F32E2"/>
    <w:rsid w:val="008046B3"/>
    <w:rsid w:val="00804837"/>
    <w:rsid w:val="0080724F"/>
    <w:rsid w:val="008117FD"/>
    <w:rsid w:val="00815BAC"/>
    <w:rsid w:val="00821829"/>
    <w:rsid w:val="008237E9"/>
    <w:rsid w:val="00827529"/>
    <w:rsid w:val="00845F3C"/>
    <w:rsid w:val="00855444"/>
    <w:rsid w:val="0085634C"/>
    <w:rsid w:val="008655E4"/>
    <w:rsid w:val="00881815"/>
    <w:rsid w:val="00881DAC"/>
    <w:rsid w:val="00885C2A"/>
    <w:rsid w:val="00885E91"/>
    <w:rsid w:val="008A652D"/>
    <w:rsid w:val="008B51E7"/>
    <w:rsid w:val="008B58D4"/>
    <w:rsid w:val="008B5F4E"/>
    <w:rsid w:val="008B6732"/>
    <w:rsid w:val="008B7A85"/>
    <w:rsid w:val="008C1287"/>
    <w:rsid w:val="008C1364"/>
    <w:rsid w:val="008C2588"/>
    <w:rsid w:val="008C468A"/>
    <w:rsid w:val="008C4A1D"/>
    <w:rsid w:val="008D01E6"/>
    <w:rsid w:val="008D07A7"/>
    <w:rsid w:val="008E0A79"/>
    <w:rsid w:val="008E18F9"/>
    <w:rsid w:val="008E3A07"/>
    <w:rsid w:val="008F02A7"/>
    <w:rsid w:val="008F3D4C"/>
    <w:rsid w:val="008F58EE"/>
    <w:rsid w:val="008F7CA6"/>
    <w:rsid w:val="00902EF4"/>
    <w:rsid w:val="00903520"/>
    <w:rsid w:val="009058A5"/>
    <w:rsid w:val="00905D3E"/>
    <w:rsid w:val="0091061F"/>
    <w:rsid w:val="00925D89"/>
    <w:rsid w:val="0093140B"/>
    <w:rsid w:val="009359D3"/>
    <w:rsid w:val="009409C8"/>
    <w:rsid w:val="00941924"/>
    <w:rsid w:val="00945F3B"/>
    <w:rsid w:val="00952AB1"/>
    <w:rsid w:val="00952D27"/>
    <w:rsid w:val="00955D76"/>
    <w:rsid w:val="00960362"/>
    <w:rsid w:val="0096299E"/>
    <w:rsid w:val="00967615"/>
    <w:rsid w:val="00973EE1"/>
    <w:rsid w:val="009749E6"/>
    <w:rsid w:val="00975756"/>
    <w:rsid w:val="0098161F"/>
    <w:rsid w:val="00991192"/>
    <w:rsid w:val="009935AA"/>
    <w:rsid w:val="0099417A"/>
    <w:rsid w:val="009A41FE"/>
    <w:rsid w:val="009A6E76"/>
    <w:rsid w:val="009C1367"/>
    <w:rsid w:val="009C31CF"/>
    <w:rsid w:val="009C7955"/>
    <w:rsid w:val="009D2C82"/>
    <w:rsid w:val="009E2F0B"/>
    <w:rsid w:val="009E3006"/>
    <w:rsid w:val="009E3868"/>
    <w:rsid w:val="009E438E"/>
    <w:rsid w:val="009F09F7"/>
    <w:rsid w:val="009F245B"/>
    <w:rsid w:val="009F3426"/>
    <w:rsid w:val="009F349B"/>
    <w:rsid w:val="009F390E"/>
    <w:rsid w:val="009F3B9D"/>
    <w:rsid w:val="009F6407"/>
    <w:rsid w:val="009F682E"/>
    <w:rsid w:val="00A057EA"/>
    <w:rsid w:val="00A13B64"/>
    <w:rsid w:val="00A16C6B"/>
    <w:rsid w:val="00A171B5"/>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52C4"/>
    <w:rsid w:val="00A552DC"/>
    <w:rsid w:val="00A63262"/>
    <w:rsid w:val="00A635F9"/>
    <w:rsid w:val="00A64F95"/>
    <w:rsid w:val="00A666AB"/>
    <w:rsid w:val="00A705CF"/>
    <w:rsid w:val="00A70B8A"/>
    <w:rsid w:val="00A7177F"/>
    <w:rsid w:val="00A8272C"/>
    <w:rsid w:val="00A865BC"/>
    <w:rsid w:val="00A87151"/>
    <w:rsid w:val="00AA1FEB"/>
    <w:rsid w:val="00AA42A0"/>
    <w:rsid w:val="00AA735A"/>
    <w:rsid w:val="00AD0953"/>
    <w:rsid w:val="00AD21C4"/>
    <w:rsid w:val="00AE59AF"/>
    <w:rsid w:val="00AE60D6"/>
    <w:rsid w:val="00AF0982"/>
    <w:rsid w:val="00AF1AD3"/>
    <w:rsid w:val="00AF63D6"/>
    <w:rsid w:val="00B03EB8"/>
    <w:rsid w:val="00B10AE2"/>
    <w:rsid w:val="00B133E4"/>
    <w:rsid w:val="00B14CE9"/>
    <w:rsid w:val="00B16610"/>
    <w:rsid w:val="00B224B1"/>
    <w:rsid w:val="00B22937"/>
    <w:rsid w:val="00B22D8A"/>
    <w:rsid w:val="00B23397"/>
    <w:rsid w:val="00B23D48"/>
    <w:rsid w:val="00B37354"/>
    <w:rsid w:val="00B40743"/>
    <w:rsid w:val="00B41D9A"/>
    <w:rsid w:val="00B504E8"/>
    <w:rsid w:val="00B6059D"/>
    <w:rsid w:val="00B61C71"/>
    <w:rsid w:val="00B62E2C"/>
    <w:rsid w:val="00B64BD0"/>
    <w:rsid w:val="00B71D33"/>
    <w:rsid w:val="00B743D9"/>
    <w:rsid w:val="00B77ED8"/>
    <w:rsid w:val="00B810A2"/>
    <w:rsid w:val="00B867E1"/>
    <w:rsid w:val="00B952DA"/>
    <w:rsid w:val="00BA760A"/>
    <w:rsid w:val="00BB0B44"/>
    <w:rsid w:val="00BB3473"/>
    <w:rsid w:val="00BB5603"/>
    <w:rsid w:val="00BC0FD1"/>
    <w:rsid w:val="00BC2ADE"/>
    <w:rsid w:val="00BD3F46"/>
    <w:rsid w:val="00BE42DE"/>
    <w:rsid w:val="00BF06E9"/>
    <w:rsid w:val="00BF3047"/>
    <w:rsid w:val="00BF4E2E"/>
    <w:rsid w:val="00C059F1"/>
    <w:rsid w:val="00C06D09"/>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1219"/>
    <w:rsid w:val="00CD5B7F"/>
    <w:rsid w:val="00CE1941"/>
    <w:rsid w:val="00CE2C6E"/>
    <w:rsid w:val="00CE2C8B"/>
    <w:rsid w:val="00CE3B17"/>
    <w:rsid w:val="00CE4CF5"/>
    <w:rsid w:val="00CF4511"/>
    <w:rsid w:val="00CF74A6"/>
    <w:rsid w:val="00D00BBB"/>
    <w:rsid w:val="00D07D81"/>
    <w:rsid w:val="00D106BF"/>
    <w:rsid w:val="00D11A40"/>
    <w:rsid w:val="00D17EC2"/>
    <w:rsid w:val="00D22079"/>
    <w:rsid w:val="00D230D9"/>
    <w:rsid w:val="00D33650"/>
    <w:rsid w:val="00D36360"/>
    <w:rsid w:val="00D36446"/>
    <w:rsid w:val="00D36CD0"/>
    <w:rsid w:val="00D43D1B"/>
    <w:rsid w:val="00D44F72"/>
    <w:rsid w:val="00D55B3E"/>
    <w:rsid w:val="00D576BC"/>
    <w:rsid w:val="00D603EB"/>
    <w:rsid w:val="00D60958"/>
    <w:rsid w:val="00D609A1"/>
    <w:rsid w:val="00D62F9E"/>
    <w:rsid w:val="00D638E5"/>
    <w:rsid w:val="00D63F36"/>
    <w:rsid w:val="00D64414"/>
    <w:rsid w:val="00D67B39"/>
    <w:rsid w:val="00D73336"/>
    <w:rsid w:val="00D77D70"/>
    <w:rsid w:val="00D808D8"/>
    <w:rsid w:val="00D83D3E"/>
    <w:rsid w:val="00D9002E"/>
    <w:rsid w:val="00D93917"/>
    <w:rsid w:val="00D939B9"/>
    <w:rsid w:val="00D9512A"/>
    <w:rsid w:val="00D96743"/>
    <w:rsid w:val="00DA3704"/>
    <w:rsid w:val="00DA694C"/>
    <w:rsid w:val="00DB1F6C"/>
    <w:rsid w:val="00DC21EA"/>
    <w:rsid w:val="00DC3740"/>
    <w:rsid w:val="00DC4420"/>
    <w:rsid w:val="00DC5D0F"/>
    <w:rsid w:val="00DD1A20"/>
    <w:rsid w:val="00DD46AD"/>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50C2F"/>
    <w:rsid w:val="00E50C51"/>
    <w:rsid w:val="00E5201C"/>
    <w:rsid w:val="00E53F98"/>
    <w:rsid w:val="00E575D2"/>
    <w:rsid w:val="00E71160"/>
    <w:rsid w:val="00E71299"/>
    <w:rsid w:val="00E7411C"/>
    <w:rsid w:val="00E8035C"/>
    <w:rsid w:val="00E8360D"/>
    <w:rsid w:val="00E86926"/>
    <w:rsid w:val="00EA2330"/>
    <w:rsid w:val="00EA6C4A"/>
    <w:rsid w:val="00EA781F"/>
    <w:rsid w:val="00EB796D"/>
    <w:rsid w:val="00EC23B8"/>
    <w:rsid w:val="00ED0C45"/>
    <w:rsid w:val="00ED30EC"/>
    <w:rsid w:val="00ED4489"/>
    <w:rsid w:val="00ED757D"/>
    <w:rsid w:val="00EE2C69"/>
    <w:rsid w:val="00EF0546"/>
    <w:rsid w:val="00EF444A"/>
    <w:rsid w:val="00EF594A"/>
    <w:rsid w:val="00F02F9D"/>
    <w:rsid w:val="00F07B07"/>
    <w:rsid w:val="00F12B02"/>
    <w:rsid w:val="00F21E2A"/>
    <w:rsid w:val="00F35318"/>
    <w:rsid w:val="00F36E33"/>
    <w:rsid w:val="00F37B0E"/>
    <w:rsid w:val="00F41902"/>
    <w:rsid w:val="00F41F57"/>
    <w:rsid w:val="00F42410"/>
    <w:rsid w:val="00F43876"/>
    <w:rsid w:val="00F515D0"/>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F11"/>
    <w:rsid w:val="00FA19C2"/>
    <w:rsid w:val="00FA1F66"/>
    <w:rsid w:val="00FA34BC"/>
    <w:rsid w:val="00FA3933"/>
    <w:rsid w:val="00FC317C"/>
    <w:rsid w:val="00FC422E"/>
    <w:rsid w:val="00FD0F9A"/>
    <w:rsid w:val="00FD4850"/>
    <w:rsid w:val="00FD7C4F"/>
    <w:rsid w:val="00FE310F"/>
    <w:rsid w:val="00FE70EF"/>
    <w:rsid w:val="00FF2A3A"/>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aferfederalworkforce.gov/contracto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9EC37-8A1D-4AE7-AED5-10D841253D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14CB66-ACAF-4F0B-8E64-0B81BEEB2EA1}">
  <ds:schemaRefs>
    <ds:schemaRef ds:uri="http://schemas.microsoft.com/sharepoint/v3/contenttype/forms"/>
  </ds:schemaRefs>
</ds:datastoreItem>
</file>

<file path=customXml/itemProps3.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customXml/itemProps4.xml><?xml version="1.0" encoding="utf-8"?>
<ds:datastoreItem xmlns:ds="http://schemas.openxmlformats.org/officeDocument/2006/customXml" ds:itemID="{41FEF489-1244-4A2B-9529-8EBC6BAD0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4894</Words>
  <Characters>27897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32726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Bieri, Dave R</cp:lastModifiedBy>
  <cp:revision>2</cp:revision>
  <cp:lastPrinted>2016-04-19T17:13:00Z</cp:lastPrinted>
  <dcterms:created xsi:type="dcterms:W3CDTF">2023-03-14T17:37:00Z</dcterms:created>
  <dcterms:modified xsi:type="dcterms:W3CDTF">2023-03-14T17:37:00Z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