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B6CBF" w:rsidRDefault="002B6CBF">
      <w:pPr>
        <w:widowControl w:val="0"/>
        <w:pBdr>
          <w:top w:val="nil"/>
          <w:left w:val="nil"/>
          <w:bottom w:val="nil"/>
          <w:right w:val="nil"/>
          <w:between w:val="nil"/>
        </w:pBdr>
        <w:spacing w:line="276" w:lineRule="auto"/>
        <w:rPr>
          <w:rFonts w:ascii="Arial" w:eastAsia="Arial" w:hAnsi="Arial" w:cs="Arial"/>
          <w:color w:val="000000"/>
          <w:sz w:val="20"/>
          <w:szCs w:val="20"/>
        </w:rPr>
      </w:pPr>
    </w:p>
    <w:tbl>
      <w:tblPr>
        <w:tblW w:w="8910" w:type="dxa"/>
        <w:tblLayout w:type="fixed"/>
        <w:tblLook w:val="0420" w:firstRow="1" w:lastRow="0" w:firstColumn="0" w:lastColumn="0" w:noHBand="0" w:noVBand="1"/>
      </w:tblPr>
      <w:tblGrid>
        <w:gridCol w:w="3195"/>
        <w:gridCol w:w="2644"/>
        <w:gridCol w:w="250"/>
        <w:gridCol w:w="2821"/>
      </w:tblGrid>
      <w:tr w:rsidR="002B6CBF" w14:paraId="46E7A128" w14:textId="77777777" w:rsidTr="00E60502">
        <w:trPr>
          <w:trHeight w:val="2760"/>
        </w:trPr>
        <w:tc>
          <w:tcPr>
            <w:tcW w:w="3195" w:type="dxa"/>
          </w:tcPr>
          <w:p w14:paraId="00000002" w14:textId="77777777" w:rsidR="002B6CBF" w:rsidRDefault="3D10EEBB">
            <w:pPr>
              <w:pBdr>
                <w:top w:val="nil"/>
                <w:left w:val="nil"/>
                <w:bottom w:val="nil"/>
                <w:right w:val="nil"/>
                <w:between w:val="nil"/>
              </w:pBdr>
              <w:spacing w:line="276" w:lineRule="auto"/>
              <w:rPr>
                <w:rFonts w:ascii="Arial" w:eastAsia="Arial" w:hAnsi="Arial" w:cs="Arial"/>
                <w:b/>
                <w:color w:val="000000"/>
                <w:sz w:val="20"/>
                <w:szCs w:val="20"/>
              </w:rPr>
            </w:pPr>
            <w:r w:rsidRPr="3D10EEBB">
              <w:rPr>
                <w:rFonts w:ascii="Arial" w:eastAsia="Arial" w:hAnsi="Arial" w:cs="Arial"/>
                <w:b/>
                <w:bCs/>
                <w:color w:val="000000"/>
                <w:sz w:val="20"/>
                <w:szCs w:val="20"/>
              </w:rPr>
              <w:t>National Park Service</w:t>
            </w:r>
            <w:r w:rsidR="009E7BF3">
              <w:rPr>
                <w:noProof/>
              </w:rPr>
              <w:drawing>
                <wp:anchor distT="0" distB="0" distL="0" distR="0" simplePos="0" relativeHeight="251658240" behindDoc="0" locked="0" layoutInCell="1" hidden="0" allowOverlap="1" wp14:anchorId="62EF490B" wp14:editId="1BFDF2A0">
                  <wp:simplePos x="0" y="0"/>
                  <wp:positionH relativeFrom="column">
                    <wp:posOffset>-45718</wp:posOffset>
                  </wp:positionH>
                  <wp:positionV relativeFrom="paragraph">
                    <wp:posOffset>0</wp:posOffset>
                  </wp:positionV>
                  <wp:extent cx="511810" cy="658495"/>
                  <wp:effectExtent l="0" t="0" r="0" b="0"/>
                  <wp:wrapSquare wrapText="bothSides" distT="0" distB="0" distL="0" distR="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1"/>
                          <a:srcRect/>
                          <a:stretch>
                            <a:fillRect/>
                          </a:stretch>
                        </pic:blipFill>
                        <pic:spPr>
                          <a:xfrm>
                            <a:off x="0" y="0"/>
                            <a:ext cx="511810" cy="658495"/>
                          </a:xfrm>
                          <a:prstGeom prst="rect">
                            <a:avLst/>
                          </a:prstGeom>
                          <a:ln/>
                        </pic:spPr>
                      </pic:pic>
                    </a:graphicData>
                  </a:graphic>
                </wp:anchor>
              </w:drawing>
            </w:r>
          </w:p>
          <w:p w14:paraId="00000003" w14:textId="77777777" w:rsidR="002B6CBF" w:rsidRDefault="009E7BF3">
            <w:pPr>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b/>
                <w:color w:val="000000"/>
                <w:sz w:val="20"/>
                <w:szCs w:val="20"/>
              </w:rPr>
              <w:t>U.S. Department of the Interior</w:t>
            </w:r>
          </w:p>
          <w:p w14:paraId="00000004" w14:textId="77777777" w:rsidR="002B6CBF" w:rsidRDefault="002B6CBF">
            <w:pPr>
              <w:pBdr>
                <w:top w:val="nil"/>
                <w:left w:val="nil"/>
                <w:bottom w:val="nil"/>
                <w:right w:val="nil"/>
                <w:between w:val="nil"/>
              </w:pBdr>
              <w:spacing w:line="276" w:lineRule="auto"/>
              <w:rPr>
                <w:rFonts w:ascii="Arial" w:eastAsia="Arial" w:hAnsi="Arial" w:cs="Arial"/>
                <w:b/>
                <w:color w:val="000000"/>
                <w:sz w:val="20"/>
                <w:szCs w:val="20"/>
              </w:rPr>
            </w:pPr>
          </w:p>
          <w:p w14:paraId="00000005" w14:textId="77777777" w:rsidR="002B6CBF" w:rsidRDefault="009E7BF3">
            <w:pPr>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b/>
                <w:color w:val="000000"/>
                <w:sz w:val="20"/>
                <w:szCs w:val="20"/>
              </w:rPr>
              <w:t>Superintendent’s Compendium</w:t>
            </w:r>
          </w:p>
          <w:p w14:paraId="00000006" w14:textId="77777777" w:rsidR="002B6CBF" w:rsidRDefault="009E7BF3">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sz w:val="20"/>
                <w:szCs w:val="20"/>
              </w:rPr>
              <w:t>o</w:t>
            </w:r>
            <w:r>
              <w:rPr>
                <w:rFonts w:ascii="Arial" w:eastAsia="Arial" w:hAnsi="Arial" w:cs="Arial"/>
                <w:color w:val="000000"/>
                <w:sz w:val="20"/>
                <w:szCs w:val="20"/>
              </w:rPr>
              <w:t>f Designations, Closures, Permit Requirements and Other Restrictions Imposed Under Discretionary Authority.</w:t>
            </w:r>
          </w:p>
          <w:p w14:paraId="00000007" w14:textId="77777777" w:rsidR="002B6CBF" w:rsidRDefault="002B6CBF">
            <w:pPr>
              <w:pBdr>
                <w:top w:val="nil"/>
                <w:left w:val="nil"/>
                <w:bottom w:val="nil"/>
                <w:right w:val="nil"/>
                <w:between w:val="nil"/>
              </w:pBdr>
              <w:spacing w:line="276" w:lineRule="auto"/>
              <w:rPr>
                <w:rFonts w:ascii="Arial" w:eastAsia="Arial" w:hAnsi="Arial" w:cs="Arial"/>
                <w:color w:val="000000"/>
                <w:sz w:val="20"/>
                <w:szCs w:val="20"/>
              </w:rPr>
            </w:pPr>
          </w:p>
          <w:p w14:paraId="00000008" w14:textId="77777777" w:rsidR="002B6CBF" w:rsidRDefault="009E7BF3">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Approved:</w:t>
            </w:r>
          </w:p>
          <w:p w14:paraId="00000009" w14:textId="77777777" w:rsidR="002B6CBF" w:rsidRDefault="002B6CBF">
            <w:pPr>
              <w:pBdr>
                <w:top w:val="nil"/>
                <w:left w:val="nil"/>
                <w:bottom w:val="nil"/>
                <w:right w:val="nil"/>
                <w:between w:val="nil"/>
              </w:pBdr>
              <w:spacing w:line="276" w:lineRule="auto"/>
              <w:rPr>
                <w:rFonts w:ascii="Arial" w:eastAsia="Arial" w:hAnsi="Arial" w:cs="Arial"/>
                <w:color w:val="000000"/>
                <w:sz w:val="20"/>
                <w:szCs w:val="20"/>
              </w:rPr>
            </w:pPr>
          </w:p>
          <w:p w14:paraId="0000000A" w14:textId="77777777" w:rsidR="002B6CBF" w:rsidRDefault="009E7BF3">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u w:val="single"/>
              </w:rPr>
              <w:t xml:space="preserve">“Signature on File”     Date:     </w:t>
            </w:r>
          </w:p>
          <w:p w14:paraId="0000000B" w14:textId="77777777" w:rsidR="002B6CBF" w:rsidRDefault="009E7BF3">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sz w:val="20"/>
                <w:szCs w:val="20"/>
              </w:rPr>
              <w:t>Tara D. Morrison</w:t>
            </w:r>
            <w:r>
              <w:rPr>
                <w:rFonts w:ascii="Arial" w:eastAsia="Arial" w:hAnsi="Arial" w:cs="Arial"/>
                <w:color w:val="000000"/>
                <w:sz w:val="20"/>
                <w:szCs w:val="20"/>
              </w:rPr>
              <w:t xml:space="preserve">, Superintendent  </w:t>
            </w:r>
          </w:p>
          <w:p w14:paraId="0000000C" w14:textId="77777777" w:rsidR="002B6CBF" w:rsidRDefault="002B6CBF">
            <w:pPr>
              <w:pBdr>
                <w:top w:val="nil"/>
                <w:left w:val="nil"/>
                <w:bottom w:val="nil"/>
                <w:right w:val="nil"/>
                <w:between w:val="nil"/>
              </w:pBdr>
              <w:spacing w:line="276" w:lineRule="auto"/>
              <w:rPr>
                <w:rFonts w:ascii="Arial" w:eastAsia="Arial" w:hAnsi="Arial" w:cs="Arial"/>
                <w:color w:val="000000"/>
                <w:sz w:val="20"/>
                <w:szCs w:val="20"/>
              </w:rPr>
            </w:pPr>
          </w:p>
        </w:tc>
        <w:tc>
          <w:tcPr>
            <w:tcW w:w="2644" w:type="dxa"/>
          </w:tcPr>
          <w:p w14:paraId="0000000D" w14:textId="77777777" w:rsidR="002B6CBF" w:rsidRDefault="009E7BF3">
            <w:pPr>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National Capital Parks-Eas</w:t>
            </w:r>
            <w:bookmarkStart w:id="0" w:name="gjdgxs" w:colFirst="0" w:colLast="0"/>
            <w:bookmarkEnd w:id="0"/>
            <w:r>
              <w:rPr>
                <w:rFonts w:ascii="Arial" w:eastAsia="Arial" w:hAnsi="Arial" w:cs="Arial"/>
                <w:b/>
                <w:sz w:val="20"/>
                <w:szCs w:val="20"/>
              </w:rPr>
              <w:t>t</w:t>
            </w:r>
          </w:p>
          <w:p w14:paraId="0000000E" w14:textId="77777777" w:rsidR="002B6CBF" w:rsidRDefault="009E7BF3">
            <w:pPr>
              <w:pBdr>
                <w:top w:val="nil"/>
                <w:left w:val="nil"/>
                <w:bottom w:val="nil"/>
                <w:right w:val="nil"/>
                <w:between w:val="nil"/>
              </w:pBdr>
              <w:spacing w:line="276" w:lineRule="auto"/>
              <w:rPr>
                <w:rFonts w:ascii="Arial" w:eastAsia="Arial" w:hAnsi="Arial" w:cs="Arial"/>
                <w:b/>
                <w:color w:val="FF0000"/>
                <w:sz w:val="20"/>
                <w:szCs w:val="20"/>
              </w:rPr>
            </w:pPr>
            <w:r>
              <w:rPr>
                <w:rFonts w:ascii="Arial" w:eastAsia="Arial" w:hAnsi="Arial" w:cs="Arial"/>
                <w:b/>
                <w:color w:val="FF0000"/>
                <w:sz w:val="20"/>
                <w:szCs w:val="20"/>
              </w:rPr>
              <w:t xml:space="preserve"> </w:t>
            </w:r>
          </w:p>
          <w:p w14:paraId="29F0FC8A" w14:textId="77777777" w:rsidR="002B7F02" w:rsidRDefault="002B7F02">
            <w:pPr>
              <w:pBdr>
                <w:top w:val="nil"/>
                <w:left w:val="nil"/>
                <w:bottom w:val="nil"/>
                <w:right w:val="nil"/>
                <w:between w:val="nil"/>
              </w:pBdr>
              <w:rPr>
                <w:rFonts w:ascii="Arial" w:eastAsia="Arial" w:hAnsi="Arial" w:cs="Arial"/>
                <w:color w:val="000000"/>
                <w:sz w:val="20"/>
                <w:szCs w:val="20"/>
              </w:rPr>
            </w:pPr>
            <w:r w:rsidRPr="3D10EEBB">
              <w:rPr>
                <w:rFonts w:ascii="Arial" w:eastAsia="Arial" w:hAnsi="Arial" w:cs="Arial"/>
                <w:color w:val="000000" w:themeColor="text1"/>
                <w:sz w:val="20"/>
                <w:szCs w:val="20"/>
              </w:rPr>
              <w:t>Anacostia Park (DC)</w:t>
            </w:r>
          </w:p>
          <w:p w14:paraId="1D150E48" w14:textId="77777777" w:rsidR="002B7F02" w:rsidRDefault="002B7F0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Baltimore-Washington Parkway (MD)</w:t>
            </w:r>
          </w:p>
          <w:p w14:paraId="4BD192F5" w14:textId="7EBB8C3A" w:rsidR="002B7F02" w:rsidRDefault="002B7F02" w:rsidP="000E20FE">
            <w:pPr>
              <w:pBdr>
                <w:top w:val="nil"/>
                <w:left w:val="nil"/>
                <w:bottom w:val="nil"/>
                <w:right w:val="nil"/>
                <w:between w:val="nil"/>
              </w:pBdr>
              <w:rPr>
                <w:rFonts w:ascii="Arial" w:eastAsia="Arial" w:hAnsi="Arial" w:cs="Arial"/>
                <w:color w:val="000000"/>
                <w:sz w:val="20"/>
                <w:szCs w:val="20"/>
              </w:rPr>
            </w:pPr>
            <w:r w:rsidRPr="000E20FE">
              <w:rPr>
                <w:rFonts w:ascii="Arial" w:eastAsia="Arial" w:hAnsi="Arial" w:cs="Arial"/>
                <w:color w:val="000000"/>
                <w:sz w:val="20"/>
                <w:szCs w:val="20"/>
              </w:rPr>
              <w:t>Battery Carroll</w:t>
            </w:r>
            <w:r w:rsidR="002A2DE9">
              <w:rPr>
                <w:rFonts w:ascii="Arial" w:eastAsia="Arial" w:hAnsi="Arial" w:cs="Arial"/>
                <w:color w:val="000000"/>
                <w:sz w:val="20"/>
                <w:szCs w:val="20"/>
              </w:rPr>
              <w:t xml:space="preserve"> </w:t>
            </w:r>
            <w:r w:rsidR="00FD678E">
              <w:rPr>
                <w:rFonts w:ascii="Arial" w:eastAsia="Arial" w:hAnsi="Arial" w:cs="Arial"/>
                <w:color w:val="000000"/>
                <w:sz w:val="20"/>
                <w:szCs w:val="20"/>
              </w:rPr>
              <w:t>(DC)</w:t>
            </w:r>
          </w:p>
          <w:p w14:paraId="41FFA0B0" w14:textId="77777777" w:rsidR="002B7F02" w:rsidRDefault="002B7F0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Capitol Hill Parks (DC)</w:t>
            </w:r>
          </w:p>
          <w:p w14:paraId="06C4580F" w14:textId="77777777" w:rsidR="002B7F02" w:rsidRDefault="002B7F0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Carter G. Woodson Home National Historic Site (DC)</w:t>
            </w:r>
          </w:p>
          <w:p w14:paraId="3572DBF1" w14:textId="1DC704F9" w:rsidR="002B7F02" w:rsidRDefault="002B7F02" w:rsidP="000E20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Fort </w:t>
            </w:r>
            <w:r w:rsidRPr="000E20FE">
              <w:rPr>
                <w:rFonts w:ascii="Arial" w:eastAsia="Arial" w:hAnsi="Arial" w:cs="Arial"/>
                <w:color w:val="000000"/>
                <w:sz w:val="20"/>
                <w:szCs w:val="20"/>
              </w:rPr>
              <w:t>Chaplin</w:t>
            </w:r>
            <w:r w:rsidR="00FD678E">
              <w:rPr>
                <w:rFonts w:ascii="Arial" w:eastAsia="Arial" w:hAnsi="Arial" w:cs="Arial"/>
                <w:color w:val="000000"/>
                <w:sz w:val="20"/>
                <w:szCs w:val="20"/>
              </w:rPr>
              <w:t xml:space="preserve"> (DC)</w:t>
            </w:r>
          </w:p>
          <w:p w14:paraId="126C71A3" w14:textId="4516FBCF" w:rsidR="002B7F02" w:rsidRDefault="002B7F02" w:rsidP="000E20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Fort </w:t>
            </w:r>
            <w:r w:rsidRPr="000E20FE">
              <w:rPr>
                <w:rFonts w:ascii="Arial" w:eastAsia="Arial" w:hAnsi="Arial" w:cs="Arial"/>
                <w:color w:val="000000"/>
                <w:sz w:val="20"/>
                <w:szCs w:val="20"/>
              </w:rPr>
              <w:t>Davis</w:t>
            </w:r>
            <w:r w:rsidR="00FD678E">
              <w:rPr>
                <w:rFonts w:ascii="Arial" w:eastAsia="Arial" w:hAnsi="Arial" w:cs="Arial"/>
                <w:color w:val="000000"/>
                <w:sz w:val="20"/>
                <w:szCs w:val="20"/>
              </w:rPr>
              <w:t xml:space="preserve"> (DC)</w:t>
            </w:r>
          </w:p>
          <w:p w14:paraId="65503FD2" w14:textId="77777777" w:rsidR="002B7F02" w:rsidRDefault="002B7F02">
            <w:pPr>
              <w:pBdr>
                <w:top w:val="nil"/>
                <w:left w:val="nil"/>
                <w:bottom w:val="nil"/>
                <w:right w:val="nil"/>
                <w:between w:val="nil"/>
              </w:pBdr>
              <w:rPr>
                <w:rFonts w:ascii="Arial" w:eastAsia="Arial" w:hAnsi="Arial" w:cs="Arial"/>
                <w:color w:val="000000"/>
                <w:sz w:val="20"/>
                <w:szCs w:val="20"/>
              </w:rPr>
            </w:pPr>
            <w:r w:rsidRPr="28CBD4A6">
              <w:rPr>
                <w:rFonts w:ascii="Arial" w:eastAsia="Arial" w:hAnsi="Arial" w:cs="Arial"/>
                <w:color w:val="000000" w:themeColor="text1"/>
                <w:sz w:val="20"/>
                <w:szCs w:val="20"/>
              </w:rPr>
              <w:t>Fort Dupont Park (DC)</w:t>
            </w:r>
          </w:p>
          <w:p w14:paraId="52AD51AD" w14:textId="77777777" w:rsidR="002B7F02" w:rsidRDefault="002B7F02">
            <w:pPr>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Fort Foote (MD)</w:t>
            </w:r>
          </w:p>
          <w:p w14:paraId="5E233363" w14:textId="073E1BB7" w:rsidR="002B7F02" w:rsidRPr="000E20FE" w:rsidRDefault="002B7F02" w:rsidP="000E20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Fort </w:t>
            </w:r>
            <w:r w:rsidRPr="000E20FE">
              <w:rPr>
                <w:rFonts w:ascii="Arial" w:eastAsia="Arial" w:hAnsi="Arial" w:cs="Arial"/>
                <w:color w:val="000000"/>
                <w:sz w:val="20"/>
                <w:szCs w:val="20"/>
              </w:rPr>
              <w:t>Greble</w:t>
            </w:r>
            <w:r w:rsidR="007B6A30">
              <w:rPr>
                <w:rFonts w:ascii="Arial" w:eastAsia="Arial" w:hAnsi="Arial" w:cs="Arial"/>
                <w:color w:val="000000"/>
                <w:sz w:val="20"/>
                <w:szCs w:val="20"/>
              </w:rPr>
              <w:t xml:space="preserve"> (DC)</w:t>
            </w:r>
          </w:p>
          <w:p w14:paraId="07773921" w14:textId="38A9E7F5" w:rsidR="002B7F02" w:rsidRPr="000E20FE" w:rsidRDefault="002B7F02" w:rsidP="000E20FE">
            <w:pPr>
              <w:pBdr>
                <w:top w:val="nil"/>
                <w:left w:val="nil"/>
                <w:bottom w:val="nil"/>
                <w:right w:val="nil"/>
                <w:between w:val="nil"/>
              </w:pBdr>
              <w:rPr>
                <w:rFonts w:ascii="Arial" w:eastAsia="Arial" w:hAnsi="Arial" w:cs="Arial"/>
                <w:color w:val="000000"/>
                <w:sz w:val="20"/>
                <w:szCs w:val="20"/>
              </w:rPr>
            </w:pPr>
            <w:r w:rsidRPr="000E20FE">
              <w:rPr>
                <w:rFonts w:ascii="Arial" w:eastAsia="Arial" w:hAnsi="Arial" w:cs="Arial"/>
                <w:color w:val="000000"/>
                <w:sz w:val="20"/>
                <w:szCs w:val="20"/>
              </w:rPr>
              <w:t>Fort Mahan</w:t>
            </w:r>
            <w:r w:rsidR="00FD678E">
              <w:rPr>
                <w:rFonts w:ascii="Arial" w:eastAsia="Arial" w:hAnsi="Arial" w:cs="Arial"/>
                <w:color w:val="000000"/>
                <w:sz w:val="20"/>
                <w:szCs w:val="20"/>
              </w:rPr>
              <w:t xml:space="preserve"> (DC)</w:t>
            </w:r>
          </w:p>
          <w:p w14:paraId="03D76A81" w14:textId="1AB6FF37" w:rsidR="002B7F02" w:rsidRDefault="002B7F02" w:rsidP="000E20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Fort </w:t>
            </w:r>
            <w:r w:rsidRPr="000E20FE">
              <w:rPr>
                <w:rFonts w:ascii="Arial" w:eastAsia="Arial" w:hAnsi="Arial" w:cs="Arial"/>
                <w:color w:val="000000"/>
                <w:sz w:val="20"/>
                <w:szCs w:val="20"/>
              </w:rPr>
              <w:t>Ricketts</w:t>
            </w:r>
            <w:r w:rsidR="00FD678E">
              <w:rPr>
                <w:rFonts w:ascii="Arial" w:eastAsia="Arial" w:hAnsi="Arial" w:cs="Arial"/>
                <w:color w:val="000000"/>
                <w:sz w:val="20"/>
                <w:szCs w:val="20"/>
              </w:rPr>
              <w:t xml:space="preserve"> (DC)</w:t>
            </w:r>
          </w:p>
          <w:p w14:paraId="7A1D7D39" w14:textId="660EB488" w:rsidR="002B7F02" w:rsidRDefault="002B7F02" w:rsidP="000E20F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Fort </w:t>
            </w:r>
            <w:r w:rsidRPr="000E20FE">
              <w:rPr>
                <w:rFonts w:ascii="Arial" w:eastAsia="Arial" w:hAnsi="Arial" w:cs="Arial"/>
                <w:color w:val="000000"/>
                <w:sz w:val="20"/>
                <w:szCs w:val="20"/>
              </w:rPr>
              <w:t>Stanton</w:t>
            </w:r>
            <w:r w:rsidR="00FD678E">
              <w:rPr>
                <w:rFonts w:ascii="Arial" w:eastAsia="Arial" w:hAnsi="Arial" w:cs="Arial"/>
                <w:color w:val="000000"/>
                <w:sz w:val="20"/>
                <w:szCs w:val="20"/>
              </w:rPr>
              <w:t xml:space="preserve"> (DC)</w:t>
            </w:r>
          </w:p>
          <w:p w14:paraId="5859F3E8" w14:textId="77777777" w:rsidR="002B7F02" w:rsidRDefault="002B7F0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Fort Washington Park (MD)</w:t>
            </w:r>
          </w:p>
          <w:p w14:paraId="0DEF0365" w14:textId="77777777" w:rsidR="002B7F02" w:rsidRDefault="002B7F0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Frederick Douglass National Historic Site (DC)</w:t>
            </w:r>
          </w:p>
          <w:p w14:paraId="2561F3B0" w14:textId="77777777" w:rsidR="002B7F02" w:rsidRDefault="002B7F0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Greenbelt Park (MD)</w:t>
            </w:r>
          </w:p>
          <w:p w14:paraId="39CE710B" w14:textId="77777777" w:rsidR="002B7F02" w:rsidRDefault="002B7F0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Harmony Hall (MD)</w:t>
            </w:r>
          </w:p>
          <w:p w14:paraId="3FD37F20" w14:textId="484340CB" w:rsidR="002B7F02" w:rsidRDefault="002B7F02">
            <w:pPr>
              <w:pBdr>
                <w:top w:val="nil"/>
                <w:left w:val="nil"/>
                <w:bottom w:val="nil"/>
                <w:right w:val="nil"/>
                <w:between w:val="nil"/>
              </w:pBdr>
              <w:rPr>
                <w:rFonts w:ascii="Arial" w:eastAsia="Arial" w:hAnsi="Arial" w:cs="Arial"/>
                <w:color w:val="000000"/>
                <w:sz w:val="20"/>
                <w:szCs w:val="20"/>
              </w:rPr>
            </w:pPr>
            <w:r w:rsidRPr="28CBD4A6">
              <w:rPr>
                <w:rFonts w:ascii="Arial" w:eastAsia="Arial" w:hAnsi="Arial" w:cs="Arial"/>
                <w:color w:val="000000" w:themeColor="text1"/>
                <w:sz w:val="20"/>
                <w:szCs w:val="20"/>
              </w:rPr>
              <w:t xml:space="preserve">Kenilworth Park </w:t>
            </w:r>
            <w:r w:rsidR="005321A5" w:rsidRPr="28CBD4A6">
              <w:rPr>
                <w:rFonts w:ascii="Arial" w:eastAsia="Arial" w:hAnsi="Arial" w:cs="Arial"/>
                <w:color w:val="000000" w:themeColor="text1"/>
                <w:sz w:val="20"/>
                <w:szCs w:val="20"/>
              </w:rPr>
              <w:t>(DC)</w:t>
            </w:r>
            <w:r w:rsidR="005321A5">
              <w:rPr>
                <w:rFonts w:ascii="Arial" w:eastAsia="Arial" w:hAnsi="Arial" w:cs="Arial"/>
                <w:color w:val="000000" w:themeColor="text1"/>
                <w:sz w:val="20"/>
                <w:szCs w:val="20"/>
              </w:rPr>
              <w:t xml:space="preserve"> </w:t>
            </w:r>
            <w:r w:rsidRPr="28CBD4A6">
              <w:rPr>
                <w:rFonts w:ascii="Arial" w:eastAsia="Arial" w:hAnsi="Arial" w:cs="Arial"/>
                <w:color w:val="000000" w:themeColor="text1"/>
                <w:sz w:val="20"/>
                <w:szCs w:val="20"/>
              </w:rPr>
              <w:t>Kenilworth Aquatic Gardens (DC)</w:t>
            </w:r>
          </w:p>
          <w:p w14:paraId="2FC0B715" w14:textId="77777777" w:rsidR="002B7F02" w:rsidRDefault="002B7F0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Mary McLeod Bethune Council House National Historic Site (DC)</w:t>
            </w:r>
          </w:p>
          <w:p w14:paraId="0F3C6CE9" w14:textId="77777777" w:rsidR="002B7F02" w:rsidRDefault="002B7F0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Oxon Cove Park and Oxon Hill Farm (MD)</w:t>
            </w:r>
          </w:p>
          <w:p w14:paraId="1C2AD6AD" w14:textId="77777777" w:rsidR="002B7F02" w:rsidRDefault="002B7F0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Piscataway Park (MD)</w:t>
            </w:r>
          </w:p>
          <w:p w14:paraId="327A6EE2" w14:textId="77777777" w:rsidR="002B7F02" w:rsidRDefault="002B7F02">
            <w:pPr>
              <w:pBdr>
                <w:top w:val="nil"/>
                <w:left w:val="nil"/>
                <w:bottom w:val="nil"/>
                <w:right w:val="nil"/>
                <w:between w:val="nil"/>
              </w:pBdr>
              <w:rPr>
                <w:rFonts w:ascii="Arial" w:eastAsia="Arial" w:hAnsi="Arial" w:cs="Arial"/>
                <w:color w:val="000000"/>
                <w:sz w:val="20"/>
                <w:szCs w:val="20"/>
              </w:rPr>
            </w:pPr>
            <w:r w:rsidRPr="28CBD4A6">
              <w:rPr>
                <w:rFonts w:ascii="Arial" w:eastAsia="Arial" w:hAnsi="Arial" w:cs="Arial"/>
                <w:color w:val="000000" w:themeColor="text1"/>
                <w:sz w:val="20"/>
                <w:szCs w:val="20"/>
              </w:rPr>
              <w:t>Shepherd Parkway (DC)</w:t>
            </w:r>
          </w:p>
          <w:p w14:paraId="1DFCAB3F" w14:textId="77777777" w:rsidR="002B7F02" w:rsidRDefault="002B7F0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Suitland Parkway (DC/MD)</w:t>
            </w:r>
          </w:p>
          <w:p w14:paraId="43B2F97A" w14:textId="0DC6D4C7" w:rsidR="007C2B6D" w:rsidRDefault="007C2B6D">
            <w:pPr>
              <w:pBdr>
                <w:top w:val="nil"/>
                <w:left w:val="nil"/>
                <w:bottom w:val="nil"/>
                <w:right w:val="nil"/>
                <w:between w:val="nil"/>
              </w:pBdr>
              <w:rPr>
                <w:rFonts w:ascii="Arial" w:eastAsia="Arial" w:hAnsi="Arial" w:cs="Arial"/>
                <w:color w:val="000000"/>
                <w:sz w:val="20"/>
                <w:szCs w:val="20"/>
              </w:rPr>
            </w:pPr>
          </w:p>
          <w:p w14:paraId="1FDD98AF" w14:textId="77777777" w:rsidR="007C2B6D" w:rsidRPr="00A11F9F" w:rsidRDefault="007C2B6D">
            <w:pPr>
              <w:pBdr>
                <w:top w:val="nil"/>
                <w:left w:val="nil"/>
                <w:bottom w:val="nil"/>
                <w:right w:val="nil"/>
                <w:between w:val="nil"/>
              </w:pBdr>
              <w:rPr>
                <w:rFonts w:ascii="Arial" w:eastAsia="Arial" w:hAnsi="Arial" w:cs="Arial"/>
                <w:sz w:val="20"/>
                <w:szCs w:val="20"/>
              </w:rPr>
            </w:pPr>
          </w:p>
          <w:p w14:paraId="0000001F" w14:textId="77777777" w:rsidR="002B6CBF" w:rsidRDefault="002B6CBF">
            <w:pPr>
              <w:pBdr>
                <w:top w:val="nil"/>
                <w:left w:val="nil"/>
                <w:bottom w:val="nil"/>
                <w:right w:val="nil"/>
                <w:between w:val="nil"/>
              </w:pBdr>
              <w:rPr>
                <w:rFonts w:ascii="Arial" w:eastAsia="Arial" w:hAnsi="Arial" w:cs="Arial"/>
                <w:color w:val="000000"/>
                <w:sz w:val="20"/>
                <w:szCs w:val="20"/>
              </w:rPr>
            </w:pPr>
          </w:p>
        </w:tc>
        <w:tc>
          <w:tcPr>
            <w:tcW w:w="250" w:type="dxa"/>
          </w:tcPr>
          <w:p w14:paraId="00000020" w14:textId="77777777" w:rsidR="002B6CBF" w:rsidRDefault="002B6CBF">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821" w:type="dxa"/>
          </w:tcPr>
          <w:p w14:paraId="00000021" w14:textId="540832B9" w:rsidR="002B6CBF" w:rsidRDefault="009E7BF3">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sz w:val="20"/>
                <w:szCs w:val="20"/>
              </w:rPr>
              <w:t>1900 Anacostia Dr. S</w:t>
            </w:r>
            <w:bookmarkStart w:id="1" w:name="1fob9te" w:colFirst="0" w:colLast="0"/>
            <w:bookmarkEnd w:id="1"/>
            <w:r>
              <w:rPr>
                <w:rFonts w:ascii="Arial" w:eastAsia="Arial" w:hAnsi="Arial" w:cs="Arial"/>
                <w:sz w:val="20"/>
                <w:szCs w:val="20"/>
              </w:rPr>
              <w:t>E</w:t>
            </w:r>
          </w:p>
          <w:p w14:paraId="00000022" w14:textId="77777777" w:rsidR="002B6CBF" w:rsidRDefault="009E7BF3">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sz w:val="20"/>
                <w:szCs w:val="20"/>
              </w:rPr>
              <w:t>Washington, DC 2002</w:t>
            </w:r>
            <w:bookmarkStart w:id="2" w:name="3znysh7" w:colFirst="0" w:colLast="0"/>
            <w:bookmarkEnd w:id="2"/>
            <w:r>
              <w:rPr>
                <w:rFonts w:ascii="Arial" w:eastAsia="Arial" w:hAnsi="Arial" w:cs="Arial"/>
                <w:sz w:val="20"/>
                <w:szCs w:val="20"/>
              </w:rPr>
              <w:t>0</w:t>
            </w:r>
            <w:bookmarkStart w:id="3" w:name="2et92p0" w:colFirst="0" w:colLast="0"/>
            <w:bookmarkEnd w:id="3"/>
          </w:p>
          <w:p w14:paraId="00000023" w14:textId="77777777" w:rsidR="002B6CBF" w:rsidRDefault="002B6CBF">
            <w:pPr>
              <w:pBdr>
                <w:top w:val="nil"/>
                <w:left w:val="nil"/>
                <w:bottom w:val="nil"/>
                <w:right w:val="nil"/>
                <w:between w:val="nil"/>
              </w:pBdr>
              <w:spacing w:line="276" w:lineRule="auto"/>
              <w:rPr>
                <w:rFonts w:ascii="Arial" w:eastAsia="Arial" w:hAnsi="Arial" w:cs="Arial"/>
                <w:color w:val="000000"/>
                <w:sz w:val="20"/>
                <w:szCs w:val="20"/>
              </w:rPr>
            </w:pPr>
          </w:p>
          <w:p w14:paraId="00000024" w14:textId="77777777" w:rsidR="002B6CBF" w:rsidRDefault="009E7BF3">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sz w:val="20"/>
                <w:szCs w:val="20"/>
              </w:rPr>
              <w:t>(202) 690-5185</w:t>
            </w:r>
            <w:r>
              <w:rPr>
                <w:rFonts w:ascii="Arial" w:eastAsia="Arial" w:hAnsi="Arial" w:cs="Arial"/>
                <w:color w:val="000000"/>
                <w:sz w:val="20"/>
                <w:szCs w:val="20"/>
              </w:rPr>
              <w:t xml:space="preserve"> </w:t>
            </w:r>
            <w:r>
              <w:rPr>
                <w:rFonts w:ascii="Arial" w:eastAsia="Arial" w:hAnsi="Arial" w:cs="Arial"/>
                <w:sz w:val="20"/>
                <w:szCs w:val="20"/>
              </w:rPr>
              <w:t>P</w:t>
            </w:r>
            <w:r>
              <w:rPr>
                <w:rFonts w:ascii="Arial" w:eastAsia="Arial" w:hAnsi="Arial" w:cs="Arial"/>
                <w:color w:val="000000"/>
                <w:sz w:val="20"/>
                <w:szCs w:val="20"/>
              </w:rPr>
              <w:t>hone</w:t>
            </w:r>
          </w:p>
          <w:p w14:paraId="00000025" w14:textId="77777777" w:rsidR="002B6CBF" w:rsidRDefault="009E7BF3">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sz w:val="20"/>
                <w:szCs w:val="20"/>
              </w:rPr>
              <w:t>(202) 690-1425</w:t>
            </w:r>
            <w:r>
              <w:rPr>
                <w:rFonts w:ascii="Arial" w:eastAsia="Arial" w:hAnsi="Arial" w:cs="Arial"/>
                <w:color w:val="000000"/>
                <w:sz w:val="20"/>
                <w:szCs w:val="20"/>
              </w:rPr>
              <w:t xml:space="preserve"> Fax</w:t>
            </w:r>
          </w:p>
        </w:tc>
      </w:tr>
    </w:tbl>
    <w:p w14:paraId="4B01B5B6" w14:textId="437E2685" w:rsidR="33B72F8C" w:rsidRDefault="33B72F8C"/>
    <w:p w14:paraId="00000042" w14:textId="77777777" w:rsidR="002B6CBF" w:rsidRDefault="009E7BF3">
      <w:pPr>
        <w:pStyle w:val="Heading1"/>
        <w:keepNext w:val="0"/>
        <w:widowControl w:val="0"/>
        <w:rPr>
          <w:sz w:val="20"/>
          <w:szCs w:val="20"/>
        </w:rPr>
      </w:pPr>
      <w:r>
        <w:rPr>
          <w:sz w:val="20"/>
          <w:szCs w:val="20"/>
        </w:rPr>
        <w:t>A. INTRODUCTION</w:t>
      </w:r>
    </w:p>
    <w:p w14:paraId="00000043" w14:textId="77777777" w:rsidR="002B6CBF" w:rsidRDefault="002B6CBF">
      <w:pPr>
        <w:widowControl w:val="0"/>
        <w:rPr>
          <w:rFonts w:ascii="Arial" w:eastAsia="Arial" w:hAnsi="Arial" w:cs="Arial"/>
          <w:sz w:val="20"/>
          <w:szCs w:val="20"/>
        </w:rPr>
      </w:pPr>
    </w:p>
    <w:p w14:paraId="00000044" w14:textId="77777777" w:rsidR="002B6CBF" w:rsidRDefault="009E7BF3" w:rsidP="00617C3D">
      <w:pPr>
        <w:pStyle w:val="Heading1"/>
        <w:keepNext w:val="0"/>
        <w:widowControl w:val="0"/>
        <w:numPr>
          <w:ilvl w:val="0"/>
          <w:numId w:val="7"/>
        </w:numPr>
        <w:ind w:left="720"/>
        <w:rPr>
          <w:sz w:val="20"/>
          <w:szCs w:val="20"/>
        </w:rPr>
      </w:pPr>
      <w:r>
        <w:rPr>
          <w:sz w:val="20"/>
          <w:szCs w:val="20"/>
        </w:rPr>
        <w:t>Superintendent’s Compendium Described</w:t>
      </w:r>
    </w:p>
    <w:p w14:paraId="00000045" w14:textId="77777777" w:rsidR="002B6CBF" w:rsidRDefault="002B6CBF">
      <w:pPr>
        <w:pStyle w:val="Heading1"/>
        <w:keepNext w:val="0"/>
        <w:widowControl w:val="0"/>
        <w:rPr>
          <w:rFonts w:ascii="Garamond" w:eastAsia="Garamond" w:hAnsi="Garamond" w:cs="Garamond"/>
          <w:b w:val="0"/>
          <w:sz w:val="20"/>
          <w:szCs w:val="20"/>
        </w:rPr>
      </w:pPr>
    </w:p>
    <w:p w14:paraId="00000046" w14:textId="77777777" w:rsidR="002B6CBF" w:rsidRDefault="009E7BF3">
      <w:pPr>
        <w:pStyle w:val="Heading1"/>
        <w:keepNext w:val="0"/>
        <w:widowControl w:val="0"/>
        <w:ind w:left="720"/>
        <w:rPr>
          <w:rFonts w:ascii="Garamond" w:eastAsia="Garamond" w:hAnsi="Garamond" w:cs="Garamond"/>
          <w:b w:val="0"/>
          <w:sz w:val="20"/>
          <w:szCs w:val="20"/>
        </w:rPr>
      </w:pPr>
      <w:r>
        <w:rPr>
          <w:rFonts w:ascii="Garamond" w:eastAsia="Garamond" w:hAnsi="Garamond" w:cs="Garamond"/>
          <w:b w:val="0"/>
          <w:sz w:val="20"/>
          <w:szCs w:val="20"/>
        </w:rPr>
        <w:t>The Superintendent’s Compendium is the summary of park specific rules implemented under 36 Code of Federal Regulations (36 CFR).  It serves as public notice, identifies areas closed for public use, provides a list of activities requiring either a special use permit or reservation, and elaborates on public use and resource protection regulations pertaining specifically to the administration of the park.  The Superintendent’s Compendium does not repeat regulations found in 36 CFR and other United States Code and CFR Titles, which are enforced without further elaboration at the park level.</w:t>
      </w:r>
    </w:p>
    <w:p w14:paraId="00000047" w14:textId="77777777" w:rsidR="002B6CBF" w:rsidRDefault="002B6CBF">
      <w:pPr>
        <w:pStyle w:val="Heading1"/>
        <w:keepNext w:val="0"/>
        <w:widowControl w:val="0"/>
        <w:ind w:left="720"/>
        <w:rPr>
          <w:rFonts w:ascii="Garamond" w:eastAsia="Garamond" w:hAnsi="Garamond" w:cs="Garamond"/>
          <w:b w:val="0"/>
          <w:sz w:val="20"/>
          <w:szCs w:val="20"/>
        </w:rPr>
      </w:pPr>
    </w:p>
    <w:p w14:paraId="00000048" w14:textId="77777777" w:rsidR="002B6CBF" w:rsidRDefault="009E7BF3">
      <w:pPr>
        <w:pStyle w:val="Heading1"/>
        <w:keepNext w:val="0"/>
        <w:widowControl w:val="0"/>
        <w:ind w:left="720"/>
        <w:rPr>
          <w:rFonts w:ascii="Garamond" w:eastAsia="Garamond" w:hAnsi="Garamond" w:cs="Garamond"/>
          <w:b w:val="0"/>
          <w:sz w:val="20"/>
          <w:szCs w:val="20"/>
        </w:rPr>
      </w:pPr>
      <w:r w:rsidRPr="00501605">
        <w:rPr>
          <w:rFonts w:ascii="Garamond" w:eastAsia="Garamond" w:hAnsi="Garamond" w:cs="Garamond"/>
          <w:b w:val="0"/>
          <w:sz w:val="20"/>
          <w:szCs w:val="20"/>
        </w:rPr>
        <w:t xml:space="preserve">The regulations contained in 36 CFR, Parts 1-7, are the basic mechanism used by the National Park Service (NPS) to preserve and protect the natural and cultural resources of the park and </w:t>
      </w:r>
      <w:r w:rsidRPr="00501605">
        <w:rPr>
          <w:rFonts w:ascii="Garamond" w:eastAsia="Garamond" w:hAnsi="Garamond" w:cs="Garamond"/>
          <w:b w:val="0"/>
          <w:sz w:val="20"/>
          <w:szCs w:val="20"/>
          <w:highlight w:val="white"/>
        </w:rPr>
        <w:t>to preserve and protect the natural and cultural resources of the park, manage visitor use, provide for visitor safety, and protect property within the park</w:t>
      </w:r>
      <w:r w:rsidRPr="00501605">
        <w:rPr>
          <w:rFonts w:ascii="Garamond" w:eastAsia="Garamond" w:hAnsi="Garamond" w:cs="Garamond"/>
          <w:b w:val="0"/>
          <w:sz w:val="20"/>
          <w:szCs w:val="20"/>
        </w:rPr>
        <w:t xml:space="preserve">.  Parts 1 through 6 are general regulations applicable to all areas of the national park system, </w:t>
      </w:r>
      <w:r w:rsidRPr="00501605">
        <w:rPr>
          <w:rFonts w:ascii="Garamond" w:eastAsia="Garamond" w:hAnsi="Garamond" w:cs="Garamond"/>
          <w:b w:val="0"/>
          <w:sz w:val="20"/>
          <w:szCs w:val="20"/>
        </w:rPr>
        <w:lastRenderedPageBreak/>
        <w:t>and Part 7 contains special regulations specific to individual parks.  Each of these parts has many sections and subsections articulating specific provisions.  Within some of these Part 1-7 sections and subsections, the Superintendent is granted discretionary authority to develop local rules to be responsive to the needs of a specific park resource or activity, park plan, program, and/or special needs of the general public</w:t>
      </w:r>
      <w:r>
        <w:rPr>
          <w:rFonts w:ascii="Garamond" w:eastAsia="Garamond" w:hAnsi="Garamond" w:cs="Garamond"/>
          <w:b w:val="0"/>
          <w:sz w:val="20"/>
          <w:szCs w:val="20"/>
        </w:rPr>
        <w:t>.</w:t>
      </w:r>
    </w:p>
    <w:p w14:paraId="00000049" w14:textId="77777777" w:rsidR="002B6CBF" w:rsidRDefault="002B6CBF">
      <w:pPr>
        <w:pStyle w:val="Heading1"/>
        <w:keepNext w:val="0"/>
        <w:widowControl w:val="0"/>
        <w:ind w:left="720"/>
        <w:rPr>
          <w:rFonts w:ascii="Garamond" w:eastAsia="Garamond" w:hAnsi="Garamond" w:cs="Garamond"/>
          <w:b w:val="0"/>
          <w:sz w:val="20"/>
          <w:szCs w:val="20"/>
        </w:rPr>
      </w:pPr>
    </w:p>
    <w:p w14:paraId="0000004A" w14:textId="77777777" w:rsidR="002B6CBF" w:rsidRDefault="009E7BF3">
      <w:pPr>
        <w:pStyle w:val="Heading1"/>
        <w:keepNext w:val="0"/>
        <w:widowControl w:val="0"/>
        <w:ind w:left="720"/>
        <w:rPr>
          <w:rFonts w:ascii="Garamond" w:eastAsia="Garamond" w:hAnsi="Garamond" w:cs="Garamond"/>
          <w:b w:val="0"/>
          <w:sz w:val="20"/>
          <w:szCs w:val="20"/>
        </w:rPr>
      </w:pPr>
      <w:r>
        <w:rPr>
          <w:rFonts w:ascii="Garamond" w:eastAsia="Garamond" w:hAnsi="Garamond" w:cs="Garamond"/>
          <w:b w:val="0"/>
          <w:sz w:val="20"/>
          <w:szCs w:val="20"/>
        </w:rPr>
        <w:t xml:space="preserve">As an example, 36 CFR 1.5(a) </w:t>
      </w:r>
      <w:r>
        <w:rPr>
          <w:rFonts w:ascii="Garamond" w:eastAsia="Garamond" w:hAnsi="Garamond" w:cs="Garamond"/>
          <w:b w:val="0"/>
          <w:i/>
          <w:sz w:val="20"/>
          <w:szCs w:val="20"/>
        </w:rPr>
        <w:t>Closures and Public Use Limits</w:t>
      </w:r>
      <w:r>
        <w:rPr>
          <w:rFonts w:ascii="Garamond" w:eastAsia="Garamond" w:hAnsi="Garamond" w:cs="Garamond"/>
          <w:b w:val="0"/>
          <w:sz w:val="20"/>
          <w:szCs w:val="20"/>
        </w:rPr>
        <w:t xml:space="preserve"> provides the Superintendent certain discretion in allowing or prohibiting certain activities.  The authority granted by the Section, however, requires the Superintendent to comply with the Administrative Procedures Act (6 USC Section 551), which requires public notice on actions with major impact on visitor use patterns, park resources, or those that are highly controversial in nature.</w:t>
      </w:r>
    </w:p>
    <w:p w14:paraId="0000004B" w14:textId="77777777" w:rsidR="002B6CBF" w:rsidRDefault="002B6CBF">
      <w:pPr>
        <w:pStyle w:val="Heading1"/>
        <w:keepNext w:val="0"/>
        <w:widowControl w:val="0"/>
        <w:ind w:left="720"/>
        <w:rPr>
          <w:rFonts w:ascii="Garamond" w:eastAsia="Garamond" w:hAnsi="Garamond" w:cs="Garamond"/>
          <w:b w:val="0"/>
          <w:sz w:val="20"/>
          <w:szCs w:val="20"/>
        </w:rPr>
      </w:pPr>
    </w:p>
    <w:p w14:paraId="0000004C" w14:textId="77777777" w:rsidR="002B6CBF" w:rsidRDefault="009E7BF3">
      <w:pPr>
        <w:pStyle w:val="Heading1"/>
        <w:keepNext w:val="0"/>
        <w:widowControl w:val="0"/>
        <w:ind w:left="720"/>
        <w:rPr>
          <w:rFonts w:ascii="Garamond" w:eastAsia="Garamond" w:hAnsi="Garamond" w:cs="Garamond"/>
          <w:b w:val="0"/>
          <w:sz w:val="20"/>
          <w:szCs w:val="20"/>
        </w:rPr>
      </w:pPr>
      <w:r>
        <w:rPr>
          <w:rFonts w:ascii="Garamond" w:eastAsia="Garamond" w:hAnsi="Garamond" w:cs="Garamond"/>
          <w:b w:val="0"/>
          <w:sz w:val="20"/>
          <w:szCs w:val="20"/>
        </w:rPr>
        <w:t xml:space="preserve">Another example is 36 CFR 1.6 </w:t>
      </w:r>
      <w:r>
        <w:rPr>
          <w:rFonts w:ascii="Garamond" w:eastAsia="Garamond" w:hAnsi="Garamond" w:cs="Garamond"/>
          <w:b w:val="0"/>
          <w:i/>
          <w:sz w:val="20"/>
          <w:szCs w:val="20"/>
        </w:rPr>
        <w:t>Permits</w:t>
      </w:r>
      <w:r>
        <w:rPr>
          <w:rFonts w:ascii="Garamond" w:eastAsia="Garamond" w:hAnsi="Garamond" w:cs="Garamond"/>
          <w:b w:val="0"/>
          <w:sz w:val="20"/>
          <w:szCs w:val="20"/>
        </w:rPr>
        <w:t>, which allows the Superintendent to require a permit for certain uses and activities in the park.  This Section, however, requires that a list of activities needing a permit (and a fee schedule for the various types of permits) be maintained by the park.</w:t>
      </w:r>
    </w:p>
    <w:p w14:paraId="0000004D" w14:textId="77777777" w:rsidR="002B6CBF" w:rsidRDefault="002B6CBF">
      <w:pPr>
        <w:pStyle w:val="Heading1"/>
        <w:keepNext w:val="0"/>
        <w:widowControl w:val="0"/>
        <w:ind w:left="720"/>
        <w:rPr>
          <w:rFonts w:ascii="Garamond" w:eastAsia="Garamond" w:hAnsi="Garamond" w:cs="Garamond"/>
          <w:b w:val="0"/>
          <w:sz w:val="20"/>
          <w:szCs w:val="20"/>
        </w:rPr>
      </w:pPr>
    </w:p>
    <w:p w14:paraId="0000004E" w14:textId="77777777" w:rsidR="002B6CBF" w:rsidRDefault="009E7BF3">
      <w:pPr>
        <w:pStyle w:val="Heading1"/>
        <w:keepNext w:val="0"/>
        <w:widowControl w:val="0"/>
        <w:ind w:left="720"/>
        <w:rPr>
          <w:rFonts w:ascii="Garamond" w:eastAsia="Garamond" w:hAnsi="Garamond" w:cs="Garamond"/>
          <w:b w:val="0"/>
          <w:sz w:val="20"/>
          <w:szCs w:val="20"/>
        </w:rPr>
      </w:pPr>
      <w:r>
        <w:rPr>
          <w:rFonts w:ascii="Garamond" w:eastAsia="Garamond" w:hAnsi="Garamond" w:cs="Garamond"/>
          <w:b w:val="0"/>
          <w:sz w:val="20"/>
          <w:szCs w:val="20"/>
        </w:rPr>
        <w:t xml:space="preserve">A final example is 36 CFR 2.1(c) (1) </w:t>
      </w:r>
      <w:r>
        <w:rPr>
          <w:rFonts w:ascii="Garamond" w:eastAsia="Garamond" w:hAnsi="Garamond" w:cs="Garamond"/>
          <w:b w:val="0"/>
          <w:i/>
          <w:sz w:val="20"/>
          <w:szCs w:val="20"/>
        </w:rPr>
        <w:t>Preservation of Natural, Cultural and Archeological Resources</w:t>
      </w:r>
      <w:r>
        <w:rPr>
          <w:rFonts w:ascii="Garamond" w:eastAsia="Garamond" w:hAnsi="Garamond" w:cs="Garamond"/>
          <w:b w:val="0"/>
          <w:sz w:val="20"/>
          <w:szCs w:val="20"/>
        </w:rPr>
        <w:t>, which provides the Superintendent the authority to designate certain fruits, nuts, berries or unoccupied seashells which may be gathered by hand for personal use or consumption.  This activity can occur, however, only if a written determination shows that the allowed activity does not adversely affect park wildlife, the reproductive potential of a plant species, or otherwise adversely affect park resources.</w:t>
      </w:r>
    </w:p>
    <w:p w14:paraId="0000004F" w14:textId="77777777" w:rsidR="002B6CBF" w:rsidRDefault="002B6CBF">
      <w:pPr>
        <w:pStyle w:val="Heading1"/>
        <w:keepNext w:val="0"/>
        <w:widowControl w:val="0"/>
        <w:ind w:left="720"/>
        <w:rPr>
          <w:rFonts w:ascii="Garamond" w:eastAsia="Garamond" w:hAnsi="Garamond" w:cs="Garamond"/>
          <w:b w:val="0"/>
          <w:sz w:val="20"/>
          <w:szCs w:val="20"/>
        </w:rPr>
      </w:pPr>
    </w:p>
    <w:p w14:paraId="00000050" w14:textId="77777777" w:rsidR="002B6CBF" w:rsidRDefault="009E7BF3">
      <w:pPr>
        <w:pStyle w:val="Heading1"/>
        <w:keepNext w:val="0"/>
        <w:widowControl w:val="0"/>
        <w:ind w:left="720"/>
        <w:rPr>
          <w:rFonts w:ascii="Garamond" w:eastAsia="Garamond" w:hAnsi="Garamond" w:cs="Garamond"/>
          <w:b w:val="0"/>
          <w:sz w:val="20"/>
          <w:szCs w:val="20"/>
        </w:rPr>
      </w:pPr>
      <w:r>
        <w:rPr>
          <w:rFonts w:ascii="Garamond" w:eastAsia="Garamond" w:hAnsi="Garamond" w:cs="Garamond"/>
          <w:b w:val="0"/>
          <w:sz w:val="20"/>
          <w:szCs w:val="20"/>
        </w:rPr>
        <w:t>This Compendium should be used in conjunction with Title 36 CFR, Parts 1-7, to more fully understand the regulations governing the use and enjoyment of all the areas of the national park system.</w:t>
      </w:r>
    </w:p>
    <w:p w14:paraId="00000051" w14:textId="77777777" w:rsidR="002B6CBF" w:rsidRDefault="002B6CBF">
      <w:pPr>
        <w:pStyle w:val="Heading1"/>
        <w:keepNext w:val="0"/>
        <w:widowControl w:val="0"/>
        <w:ind w:left="720"/>
        <w:rPr>
          <w:rFonts w:ascii="Garamond" w:eastAsia="Garamond" w:hAnsi="Garamond" w:cs="Garamond"/>
          <w:b w:val="0"/>
          <w:sz w:val="20"/>
          <w:szCs w:val="20"/>
        </w:rPr>
      </w:pPr>
    </w:p>
    <w:p w14:paraId="00000052" w14:textId="77777777" w:rsidR="002B6CBF" w:rsidRDefault="009E7BF3">
      <w:pPr>
        <w:pStyle w:val="Heading1"/>
        <w:keepNext w:val="0"/>
        <w:widowControl w:val="0"/>
        <w:ind w:left="720"/>
        <w:rPr>
          <w:rFonts w:ascii="Garamond" w:eastAsia="Garamond" w:hAnsi="Garamond" w:cs="Garamond"/>
          <w:b w:val="0"/>
          <w:sz w:val="20"/>
          <w:szCs w:val="20"/>
        </w:rPr>
      </w:pPr>
      <w:r>
        <w:rPr>
          <w:rFonts w:ascii="Garamond" w:eastAsia="Garamond" w:hAnsi="Garamond" w:cs="Garamond"/>
          <w:b w:val="0"/>
          <w:sz w:val="20"/>
          <w:szCs w:val="20"/>
        </w:rPr>
        <w:t>A copy of Title 36, CFR, can be purchased from the U.S. Government Printing Office at:</w:t>
      </w:r>
    </w:p>
    <w:p w14:paraId="00000053" w14:textId="77777777" w:rsidR="002B6CBF" w:rsidRDefault="002B6CBF">
      <w:pPr>
        <w:pStyle w:val="Heading1"/>
        <w:keepNext w:val="0"/>
        <w:widowControl w:val="0"/>
        <w:ind w:left="720"/>
        <w:rPr>
          <w:rFonts w:ascii="Garamond" w:eastAsia="Garamond" w:hAnsi="Garamond" w:cs="Garamond"/>
          <w:b w:val="0"/>
          <w:sz w:val="20"/>
          <w:szCs w:val="20"/>
        </w:rPr>
      </w:pPr>
    </w:p>
    <w:p w14:paraId="00000054" w14:textId="77777777" w:rsidR="002B6CBF" w:rsidRDefault="009E7BF3">
      <w:pPr>
        <w:pStyle w:val="Heading1"/>
        <w:keepNext w:val="0"/>
        <w:widowControl w:val="0"/>
        <w:ind w:left="720"/>
        <w:rPr>
          <w:rFonts w:ascii="Garamond" w:eastAsia="Garamond" w:hAnsi="Garamond" w:cs="Garamond"/>
          <w:b w:val="0"/>
          <w:sz w:val="20"/>
          <w:szCs w:val="20"/>
        </w:rPr>
      </w:pPr>
      <w:r>
        <w:rPr>
          <w:rFonts w:ascii="Garamond" w:eastAsia="Garamond" w:hAnsi="Garamond" w:cs="Garamond"/>
          <w:b w:val="0"/>
          <w:sz w:val="20"/>
          <w:szCs w:val="20"/>
        </w:rPr>
        <w:t>Superintendent of Documents</w:t>
      </w:r>
    </w:p>
    <w:p w14:paraId="00000055" w14:textId="77777777" w:rsidR="002B6CBF" w:rsidRDefault="009E7BF3">
      <w:pPr>
        <w:pStyle w:val="Heading1"/>
        <w:keepNext w:val="0"/>
        <w:widowControl w:val="0"/>
        <w:ind w:left="720"/>
        <w:rPr>
          <w:rFonts w:ascii="Garamond" w:eastAsia="Garamond" w:hAnsi="Garamond" w:cs="Garamond"/>
          <w:b w:val="0"/>
          <w:sz w:val="20"/>
          <w:szCs w:val="20"/>
        </w:rPr>
      </w:pPr>
      <w:r>
        <w:rPr>
          <w:rFonts w:ascii="Garamond" w:eastAsia="Garamond" w:hAnsi="Garamond" w:cs="Garamond"/>
          <w:b w:val="0"/>
          <w:sz w:val="20"/>
          <w:szCs w:val="20"/>
        </w:rPr>
        <w:t>P.O. Box 371954</w:t>
      </w:r>
    </w:p>
    <w:p w14:paraId="00000056" w14:textId="77777777" w:rsidR="002B6CBF" w:rsidRDefault="009E7BF3">
      <w:pPr>
        <w:pStyle w:val="Heading1"/>
        <w:keepNext w:val="0"/>
        <w:widowControl w:val="0"/>
        <w:ind w:left="720"/>
        <w:rPr>
          <w:rFonts w:ascii="Garamond" w:eastAsia="Garamond" w:hAnsi="Garamond" w:cs="Garamond"/>
          <w:b w:val="0"/>
          <w:sz w:val="20"/>
          <w:szCs w:val="20"/>
        </w:rPr>
      </w:pPr>
      <w:r>
        <w:rPr>
          <w:rFonts w:ascii="Garamond" w:eastAsia="Garamond" w:hAnsi="Garamond" w:cs="Garamond"/>
          <w:b w:val="0"/>
          <w:sz w:val="20"/>
          <w:szCs w:val="20"/>
        </w:rPr>
        <w:t>Pittsburgh, PA  15250-7954</w:t>
      </w:r>
    </w:p>
    <w:p w14:paraId="00000057" w14:textId="77777777" w:rsidR="002B6CBF" w:rsidRDefault="002B6CBF">
      <w:pPr>
        <w:pStyle w:val="Heading1"/>
        <w:keepNext w:val="0"/>
        <w:widowControl w:val="0"/>
        <w:ind w:left="720"/>
        <w:rPr>
          <w:rFonts w:ascii="Garamond" w:eastAsia="Garamond" w:hAnsi="Garamond" w:cs="Garamond"/>
          <w:b w:val="0"/>
          <w:sz w:val="20"/>
          <w:szCs w:val="20"/>
        </w:rPr>
      </w:pPr>
    </w:p>
    <w:p w14:paraId="0000005A" w14:textId="0003BB3D" w:rsidR="002B6CBF" w:rsidRDefault="009E7BF3">
      <w:pPr>
        <w:pStyle w:val="Heading1"/>
        <w:keepNext w:val="0"/>
        <w:widowControl w:val="0"/>
        <w:ind w:left="720"/>
        <w:rPr>
          <w:rFonts w:ascii="Garamond" w:eastAsia="Garamond" w:hAnsi="Garamond" w:cs="Garamond"/>
          <w:b w:val="0"/>
          <w:sz w:val="20"/>
          <w:szCs w:val="20"/>
        </w:rPr>
      </w:pPr>
      <w:r>
        <w:rPr>
          <w:rFonts w:ascii="Garamond" w:eastAsia="Garamond" w:hAnsi="Garamond" w:cs="Garamond"/>
          <w:b w:val="0"/>
          <w:sz w:val="20"/>
          <w:szCs w:val="20"/>
        </w:rPr>
        <w:t xml:space="preserve">The CFR is also available online at: </w:t>
      </w:r>
      <w:bookmarkStart w:id="4" w:name="_1t3h5sf" w:colFirst="0" w:colLast="0"/>
      <w:bookmarkEnd w:id="4"/>
      <w:r>
        <w:fldChar w:fldCharType="begin"/>
      </w:r>
      <w:r>
        <w:instrText xml:space="preserve"> HYPERLINK "https://www.law.cornell.edu/cfr/text/36/chapter-I" \h </w:instrText>
      </w:r>
      <w:r>
        <w:fldChar w:fldCharType="separate"/>
      </w:r>
      <w:r>
        <w:rPr>
          <w:rFonts w:ascii="Garamond" w:eastAsia="Garamond" w:hAnsi="Garamond" w:cs="Garamond"/>
          <w:b w:val="0"/>
          <w:color w:val="1155CC"/>
          <w:sz w:val="20"/>
          <w:szCs w:val="20"/>
          <w:u w:val="single"/>
        </w:rPr>
        <w:t>https://www.law.cornell.edu/cfr/text/36/chapter-I</w:t>
      </w:r>
      <w:r>
        <w:rPr>
          <w:rFonts w:ascii="Garamond" w:eastAsia="Garamond" w:hAnsi="Garamond" w:cs="Garamond"/>
          <w:b w:val="0"/>
          <w:color w:val="1155CC"/>
          <w:sz w:val="20"/>
          <w:szCs w:val="20"/>
          <w:u w:val="single"/>
        </w:rPr>
        <w:fldChar w:fldCharType="end"/>
      </w:r>
    </w:p>
    <w:p w14:paraId="0000005B" w14:textId="77777777" w:rsidR="002B6CBF" w:rsidRDefault="002B6CBF">
      <w:pPr>
        <w:pStyle w:val="Heading1"/>
        <w:keepNext w:val="0"/>
        <w:widowControl w:val="0"/>
        <w:ind w:left="720"/>
        <w:rPr>
          <w:rFonts w:ascii="Garamond" w:eastAsia="Garamond" w:hAnsi="Garamond" w:cs="Garamond"/>
          <w:b w:val="0"/>
          <w:sz w:val="20"/>
          <w:szCs w:val="20"/>
        </w:rPr>
      </w:pPr>
    </w:p>
    <w:p w14:paraId="0000005C" w14:textId="77777777" w:rsidR="002B6CBF" w:rsidRDefault="009E7BF3">
      <w:pPr>
        <w:widowControl w:val="0"/>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b/>
          <w:color w:val="000000"/>
          <w:sz w:val="20"/>
          <w:szCs w:val="20"/>
        </w:rPr>
        <w:t xml:space="preserve">  2.  Laws and Policies Allowing the Superintendent to Develop This Compendium</w:t>
      </w:r>
    </w:p>
    <w:p w14:paraId="0000005D" w14:textId="77777777" w:rsidR="002B6CBF" w:rsidRDefault="002B6CBF">
      <w:pPr>
        <w:widowControl w:val="0"/>
        <w:pBdr>
          <w:top w:val="nil"/>
          <w:left w:val="nil"/>
          <w:bottom w:val="nil"/>
          <w:right w:val="nil"/>
          <w:between w:val="nil"/>
        </w:pBdr>
        <w:rPr>
          <w:rFonts w:ascii="Garamond" w:eastAsia="Garamond" w:hAnsi="Garamond" w:cs="Garamond"/>
          <w:color w:val="000000"/>
          <w:sz w:val="20"/>
          <w:szCs w:val="20"/>
        </w:rPr>
      </w:pPr>
    </w:p>
    <w:p w14:paraId="0000005E" w14:textId="77777777" w:rsidR="002B6CBF" w:rsidRDefault="009E7BF3">
      <w:pPr>
        <w:widowControl w:val="0"/>
        <w:pBdr>
          <w:top w:val="nil"/>
          <w:left w:val="nil"/>
          <w:bottom w:val="nil"/>
          <w:right w:val="nil"/>
          <w:between w:val="nil"/>
        </w:pBdr>
        <w:ind w:left="720"/>
        <w:rPr>
          <w:rFonts w:ascii="Garamond" w:eastAsia="Garamond" w:hAnsi="Garamond" w:cs="Garamond"/>
          <w:color w:val="000000"/>
          <w:sz w:val="20"/>
          <w:szCs w:val="20"/>
        </w:rPr>
      </w:pPr>
      <w:r>
        <w:rPr>
          <w:rFonts w:ascii="Garamond" w:eastAsia="Garamond" w:hAnsi="Garamond" w:cs="Garamond"/>
          <w:color w:val="000000"/>
          <w:sz w:val="20"/>
          <w:szCs w:val="20"/>
        </w:rPr>
        <w:t xml:space="preserve">The National Park Service (NPS) is granted broad statutory authority under </w:t>
      </w:r>
      <w:r>
        <w:rPr>
          <w:rFonts w:ascii="Garamond" w:eastAsia="Garamond" w:hAnsi="Garamond" w:cs="Garamond"/>
          <w:sz w:val="20"/>
          <w:szCs w:val="20"/>
        </w:rPr>
        <w:t>54</w:t>
      </w:r>
      <w:r>
        <w:rPr>
          <w:rFonts w:ascii="Garamond" w:eastAsia="Garamond" w:hAnsi="Garamond" w:cs="Garamond"/>
          <w:color w:val="000000"/>
          <w:sz w:val="20"/>
          <w:szCs w:val="20"/>
        </w:rPr>
        <w:t xml:space="preserve"> United States Code (U.S.C.) Section 1 </w:t>
      </w:r>
      <w:r>
        <w:rPr>
          <w:rFonts w:ascii="Garamond" w:eastAsia="Garamond" w:hAnsi="Garamond" w:cs="Garamond"/>
          <w:i/>
          <w:color w:val="000000"/>
          <w:sz w:val="20"/>
          <w:szCs w:val="20"/>
        </w:rPr>
        <w:t>et.seq.</w:t>
      </w:r>
      <w:r>
        <w:rPr>
          <w:rFonts w:ascii="Garamond" w:eastAsia="Garamond" w:hAnsi="Garamond" w:cs="Garamond"/>
          <w:color w:val="000000"/>
          <w:sz w:val="20"/>
          <w:szCs w:val="20"/>
        </w:rPr>
        <w:t xml:space="preserve"> (Organic Act of 19</w:t>
      </w:r>
      <w:r>
        <w:rPr>
          <w:rFonts w:ascii="Garamond" w:eastAsia="Garamond" w:hAnsi="Garamond" w:cs="Garamond"/>
          <w:sz w:val="20"/>
          <w:szCs w:val="20"/>
        </w:rPr>
        <w:t>54</w:t>
      </w:r>
      <w:r>
        <w:rPr>
          <w:rFonts w:ascii="Garamond" w:eastAsia="Garamond" w:hAnsi="Garamond" w:cs="Garamond"/>
          <w:color w:val="000000"/>
          <w:sz w:val="20"/>
          <w:szCs w:val="20"/>
        </w:rPr>
        <w:t xml:space="preserve">, as amended) to “…regulate the use of the Federal areas known as national </w:t>
      </w:r>
      <w:r>
        <w:rPr>
          <w:rFonts w:ascii="Garamond" w:eastAsia="Garamond" w:hAnsi="Garamond" w:cs="Garamond"/>
          <w:sz w:val="20"/>
          <w:szCs w:val="20"/>
        </w:rPr>
        <w:t>park</w:t>
      </w:r>
      <w:r>
        <w:rPr>
          <w:rFonts w:ascii="Garamond" w:eastAsia="Garamond" w:hAnsi="Garamond" w:cs="Garamond"/>
          <w:color w:val="000000"/>
          <w:sz w:val="20"/>
          <w:szCs w:val="20"/>
        </w:rPr>
        <w:t xml:space="preserve">s, monuments, and reservations…by such means and measures as conform to the fundamental purposes of the said </w:t>
      </w:r>
      <w:r>
        <w:rPr>
          <w:rFonts w:ascii="Garamond" w:eastAsia="Garamond" w:hAnsi="Garamond" w:cs="Garamond"/>
          <w:sz w:val="20"/>
          <w:szCs w:val="20"/>
        </w:rPr>
        <w:t>park</w:t>
      </w:r>
      <w:r>
        <w:rPr>
          <w:rFonts w:ascii="Garamond" w:eastAsia="Garamond" w:hAnsi="Garamond" w:cs="Garamond"/>
          <w:color w:val="000000"/>
          <w:sz w:val="20"/>
          <w:szCs w:val="20"/>
        </w:rPr>
        <w:t>s…which purpose is to conserve the scenery and the natural and historic objects and the wildlife therein and to provide for the enjoyment of the same in such manner and by such means as will leave them unimpaired for the enjoyment for future generations” (</w:t>
      </w:r>
      <w:r>
        <w:rPr>
          <w:rFonts w:ascii="Garamond" w:eastAsia="Garamond" w:hAnsi="Garamond" w:cs="Garamond"/>
          <w:sz w:val="20"/>
          <w:szCs w:val="20"/>
        </w:rPr>
        <w:t>54</w:t>
      </w:r>
      <w:r>
        <w:rPr>
          <w:rFonts w:ascii="Garamond" w:eastAsia="Garamond" w:hAnsi="Garamond" w:cs="Garamond"/>
          <w:color w:val="000000"/>
          <w:sz w:val="20"/>
          <w:szCs w:val="20"/>
        </w:rPr>
        <w:t xml:space="preserve"> U.S.C. Section 1).  In addition, the NPS Organic Act allows the NPS, through the Secretary of the Interior, to “make and publish such rules and regulations as he may deem necessary or proper for the use and management of the </w:t>
      </w:r>
      <w:r>
        <w:rPr>
          <w:rFonts w:ascii="Garamond" w:eastAsia="Garamond" w:hAnsi="Garamond" w:cs="Garamond"/>
          <w:sz w:val="20"/>
          <w:szCs w:val="20"/>
        </w:rPr>
        <w:t>park</w:t>
      </w:r>
      <w:r>
        <w:rPr>
          <w:rFonts w:ascii="Garamond" w:eastAsia="Garamond" w:hAnsi="Garamond" w:cs="Garamond"/>
          <w:color w:val="000000"/>
          <w:sz w:val="20"/>
          <w:szCs w:val="20"/>
        </w:rPr>
        <w:t>s, monuments, and reservations under the jurisdiction of the National park Service” (</w:t>
      </w:r>
      <w:r>
        <w:rPr>
          <w:rFonts w:ascii="Garamond" w:eastAsia="Garamond" w:hAnsi="Garamond" w:cs="Garamond"/>
          <w:sz w:val="20"/>
          <w:szCs w:val="20"/>
        </w:rPr>
        <w:t>54</w:t>
      </w:r>
      <w:r>
        <w:rPr>
          <w:rFonts w:ascii="Garamond" w:eastAsia="Garamond" w:hAnsi="Garamond" w:cs="Garamond"/>
          <w:color w:val="000000"/>
          <w:sz w:val="20"/>
          <w:szCs w:val="20"/>
        </w:rPr>
        <w:t xml:space="preserve"> U.S.C. Section 3).</w:t>
      </w:r>
    </w:p>
    <w:p w14:paraId="0000005F" w14:textId="77777777" w:rsidR="002B6CBF" w:rsidRDefault="002B6CBF">
      <w:pPr>
        <w:widowControl w:val="0"/>
        <w:pBdr>
          <w:top w:val="nil"/>
          <w:left w:val="nil"/>
          <w:bottom w:val="nil"/>
          <w:right w:val="nil"/>
          <w:between w:val="nil"/>
        </w:pBdr>
        <w:ind w:left="720"/>
        <w:rPr>
          <w:rFonts w:ascii="Garamond" w:eastAsia="Garamond" w:hAnsi="Garamond" w:cs="Garamond"/>
          <w:color w:val="000000"/>
          <w:sz w:val="20"/>
          <w:szCs w:val="20"/>
        </w:rPr>
      </w:pPr>
    </w:p>
    <w:p w14:paraId="00000060" w14:textId="77777777" w:rsidR="002B6CBF" w:rsidRDefault="009E7BF3">
      <w:pPr>
        <w:widowControl w:val="0"/>
        <w:pBdr>
          <w:top w:val="nil"/>
          <w:left w:val="nil"/>
          <w:bottom w:val="nil"/>
          <w:right w:val="nil"/>
          <w:between w:val="nil"/>
        </w:pBdr>
        <w:ind w:left="720"/>
        <w:rPr>
          <w:rFonts w:ascii="Garamond" w:eastAsia="Garamond" w:hAnsi="Garamond" w:cs="Garamond"/>
          <w:color w:val="000000"/>
          <w:sz w:val="20"/>
          <w:szCs w:val="20"/>
        </w:rPr>
      </w:pPr>
      <w:r>
        <w:rPr>
          <w:rFonts w:ascii="Garamond" w:eastAsia="Garamond" w:hAnsi="Garamond" w:cs="Garamond"/>
          <w:color w:val="000000"/>
          <w:sz w:val="20"/>
          <w:szCs w:val="20"/>
        </w:rPr>
        <w:t>In 1970, Congress amended the NPS Organic Act to clarify its intentions as to the overall mission of the NPS.  Through the General Authorities Act of 1970 (</w:t>
      </w:r>
      <w:r>
        <w:rPr>
          <w:rFonts w:ascii="Garamond" w:eastAsia="Garamond" w:hAnsi="Garamond" w:cs="Garamond"/>
          <w:sz w:val="20"/>
          <w:szCs w:val="20"/>
        </w:rPr>
        <w:t>54</w:t>
      </w:r>
      <w:r>
        <w:rPr>
          <w:rFonts w:ascii="Garamond" w:eastAsia="Garamond" w:hAnsi="Garamond" w:cs="Garamond"/>
          <w:color w:val="000000"/>
          <w:sz w:val="20"/>
          <w:szCs w:val="20"/>
        </w:rPr>
        <w:t xml:space="preserve"> U.S.C. Sections 1a1-1a8), Congress brought all areas administered by the NPS into one national park system and directed the NPS to manage all areas under its administration consistent with the Organic Act of 19</w:t>
      </w:r>
      <w:r>
        <w:rPr>
          <w:rFonts w:ascii="Garamond" w:eastAsia="Garamond" w:hAnsi="Garamond" w:cs="Garamond"/>
          <w:sz w:val="20"/>
          <w:szCs w:val="20"/>
        </w:rPr>
        <w:t>54</w:t>
      </w:r>
      <w:r>
        <w:rPr>
          <w:rFonts w:ascii="Garamond" w:eastAsia="Garamond" w:hAnsi="Garamond" w:cs="Garamond"/>
          <w:color w:val="000000"/>
          <w:sz w:val="20"/>
          <w:szCs w:val="20"/>
        </w:rPr>
        <w:t>.</w:t>
      </w:r>
    </w:p>
    <w:p w14:paraId="00000061" w14:textId="77777777" w:rsidR="002B6CBF" w:rsidRDefault="002B6CBF">
      <w:pPr>
        <w:widowControl w:val="0"/>
        <w:pBdr>
          <w:top w:val="nil"/>
          <w:left w:val="nil"/>
          <w:bottom w:val="nil"/>
          <w:right w:val="nil"/>
          <w:between w:val="nil"/>
        </w:pBdr>
        <w:ind w:left="720"/>
        <w:rPr>
          <w:rFonts w:ascii="Garamond" w:eastAsia="Garamond" w:hAnsi="Garamond" w:cs="Garamond"/>
          <w:color w:val="000000"/>
          <w:sz w:val="20"/>
          <w:szCs w:val="20"/>
        </w:rPr>
      </w:pPr>
    </w:p>
    <w:p w14:paraId="00000062" w14:textId="77777777" w:rsidR="002B6CBF" w:rsidRDefault="009E7BF3">
      <w:pPr>
        <w:widowControl w:val="0"/>
        <w:pBdr>
          <w:top w:val="nil"/>
          <w:left w:val="nil"/>
          <w:bottom w:val="nil"/>
          <w:right w:val="nil"/>
          <w:between w:val="nil"/>
        </w:pBdr>
        <w:ind w:left="720"/>
        <w:rPr>
          <w:rFonts w:ascii="Garamond" w:eastAsia="Garamond" w:hAnsi="Garamond" w:cs="Garamond"/>
          <w:color w:val="000000"/>
          <w:sz w:val="20"/>
          <w:szCs w:val="20"/>
        </w:rPr>
      </w:pPr>
      <w:r>
        <w:rPr>
          <w:rFonts w:ascii="Garamond" w:eastAsia="Garamond" w:hAnsi="Garamond" w:cs="Garamond"/>
          <w:color w:val="000000"/>
          <w:sz w:val="20"/>
          <w:szCs w:val="20"/>
        </w:rPr>
        <w:t>In 1978, Congress amended the General Authorities Act of 1970 and reasserted System-wide the high standard of protection defined in the original Organic Act by stating “Congress further reaffirms, declares, and directs that the promotion and regulation of the various areas of the national park system, as defined by Section 1 of this Title, shall be consistent with and founded in the purpose established by Section 1 of this Title, to the common benefit of all people of the United States.”</w:t>
      </w:r>
    </w:p>
    <w:p w14:paraId="00000063" w14:textId="77777777" w:rsidR="002B6CBF" w:rsidRDefault="002B6CBF">
      <w:pPr>
        <w:widowControl w:val="0"/>
        <w:pBdr>
          <w:top w:val="nil"/>
          <w:left w:val="nil"/>
          <w:bottom w:val="nil"/>
          <w:right w:val="nil"/>
          <w:between w:val="nil"/>
        </w:pBdr>
        <w:ind w:left="720"/>
        <w:rPr>
          <w:rFonts w:ascii="Garamond" w:eastAsia="Garamond" w:hAnsi="Garamond" w:cs="Garamond"/>
          <w:color w:val="000000"/>
          <w:sz w:val="20"/>
          <w:szCs w:val="20"/>
        </w:rPr>
      </w:pPr>
    </w:p>
    <w:p w14:paraId="00000064" w14:textId="77777777" w:rsidR="002B6CBF" w:rsidRDefault="009E7BF3">
      <w:pPr>
        <w:widowControl w:val="0"/>
        <w:pBdr>
          <w:top w:val="nil"/>
          <w:left w:val="nil"/>
          <w:bottom w:val="nil"/>
          <w:right w:val="nil"/>
          <w:between w:val="nil"/>
        </w:pBdr>
        <w:ind w:left="720"/>
        <w:rPr>
          <w:rFonts w:ascii="Garamond" w:eastAsia="Garamond" w:hAnsi="Garamond" w:cs="Garamond"/>
          <w:color w:val="000000"/>
          <w:sz w:val="20"/>
          <w:szCs w:val="20"/>
        </w:rPr>
      </w:pPr>
      <w:r>
        <w:rPr>
          <w:rFonts w:ascii="Garamond" w:eastAsia="Garamond" w:hAnsi="Garamond" w:cs="Garamond"/>
          <w:sz w:val="20"/>
          <w:szCs w:val="20"/>
        </w:rPr>
        <w:t>54</w:t>
      </w:r>
      <w:r>
        <w:rPr>
          <w:rFonts w:ascii="Garamond" w:eastAsia="Garamond" w:hAnsi="Garamond" w:cs="Garamond"/>
          <w:color w:val="000000"/>
          <w:sz w:val="20"/>
          <w:szCs w:val="20"/>
        </w:rPr>
        <w:t xml:space="preserve"> U.S.C. Section 1c defines the national park system as </w:t>
      </w:r>
      <w:r>
        <w:rPr>
          <w:rFonts w:ascii="Garamond" w:eastAsia="Garamond" w:hAnsi="Garamond" w:cs="Garamond"/>
          <w:sz w:val="20"/>
          <w:szCs w:val="20"/>
        </w:rPr>
        <w:t>“</w:t>
      </w:r>
      <w:r>
        <w:rPr>
          <w:rFonts w:ascii="Garamond" w:eastAsia="Garamond" w:hAnsi="Garamond" w:cs="Garamond"/>
          <w:color w:val="000000"/>
          <w:sz w:val="20"/>
          <w:szCs w:val="20"/>
        </w:rPr>
        <w:t xml:space="preserve">…any areas of land and water now or hereafter administered by the Secretary of the Interior through the National Park Service for </w:t>
      </w:r>
      <w:r>
        <w:rPr>
          <w:rFonts w:ascii="Garamond" w:eastAsia="Garamond" w:hAnsi="Garamond" w:cs="Garamond"/>
          <w:sz w:val="20"/>
          <w:szCs w:val="20"/>
        </w:rPr>
        <w:t>park</w:t>
      </w:r>
      <w:r>
        <w:rPr>
          <w:rFonts w:ascii="Garamond" w:eastAsia="Garamond" w:hAnsi="Garamond" w:cs="Garamond"/>
          <w:color w:val="000000"/>
          <w:sz w:val="20"/>
          <w:szCs w:val="20"/>
        </w:rPr>
        <w:t xml:space="preserve">, monument, historic, </w:t>
      </w:r>
      <w:r>
        <w:rPr>
          <w:rFonts w:ascii="Garamond" w:eastAsia="Garamond" w:hAnsi="Garamond" w:cs="Garamond"/>
          <w:sz w:val="20"/>
          <w:szCs w:val="20"/>
        </w:rPr>
        <w:lastRenderedPageBreak/>
        <w:t>park</w:t>
      </w:r>
      <w:r>
        <w:rPr>
          <w:rFonts w:ascii="Garamond" w:eastAsia="Garamond" w:hAnsi="Garamond" w:cs="Garamond"/>
          <w:color w:val="000000"/>
          <w:sz w:val="20"/>
          <w:szCs w:val="20"/>
        </w:rPr>
        <w:t>way, recreational, or other purposes.”</w:t>
      </w:r>
    </w:p>
    <w:p w14:paraId="00000065" w14:textId="77777777" w:rsidR="002B6CBF" w:rsidRDefault="002B6CBF">
      <w:pPr>
        <w:widowControl w:val="0"/>
        <w:pBdr>
          <w:top w:val="nil"/>
          <w:left w:val="nil"/>
          <w:bottom w:val="nil"/>
          <w:right w:val="nil"/>
          <w:between w:val="nil"/>
        </w:pBdr>
        <w:ind w:left="720"/>
        <w:rPr>
          <w:rFonts w:ascii="Garamond" w:eastAsia="Garamond" w:hAnsi="Garamond" w:cs="Garamond"/>
          <w:color w:val="000000"/>
          <w:sz w:val="20"/>
          <w:szCs w:val="20"/>
        </w:rPr>
      </w:pPr>
    </w:p>
    <w:p w14:paraId="00000066" w14:textId="77777777" w:rsidR="002B6CBF" w:rsidRDefault="009E7BF3">
      <w:pPr>
        <w:widowControl w:val="0"/>
        <w:pBdr>
          <w:top w:val="nil"/>
          <w:left w:val="nil"/>
          <w:bottom w:val="nil"/>
          <w:right w:val="nil"/>
          <w:between w:val="nil"/>
        </w:pBdr>
        <w:ind w:left="720"/>
        <w:rPr>
          <w:rFonts w:ascii="Garamond" w:eastAsia="Garamond" w:hAnsi="Garamond" w:cs="Garamond"/>
          <w:color w:val="000000"/>
          <w:sz w:val="20"/>
          <w:szCs w:val="20"/>
        </w:rPr>
      </w:pPr>
      <w:r>
        <w:rPr>
          <w:rFonts w:ascii="Garamond" w:eastAsia="Garamond" w:hAnsi="Garamond" w:cs="Garamond"/>
          <w:color w:val="000000"/>
          <w:sz w:val="20"/>
          <w:szCs w:val="20"/>
        </w:rPr>
        <w:t xml:space="preserve">In addition to the above statutory authority, the Superintendent is guided by established NPS policy as found in the </w:t>
      </w:r>
      <w:r>
        <w:rPr>
          <w:rFonts w:ascii="Garamond" w:eastAsia="Garamond" w:hAnsi="Garamond" w:cs="Garamond"/>
          <w:i/>
          <w:color w:val="000000"/>
          <w:sz w:val="20"/>
          <w:szCs w:val="20"/>
        </w:rPr>
        <w:t>NPS Management Policies</w:t>
      </w:r>
      <w:r>
        <w:rPr>
          <w:rFonts w:ascii="Garamond" w:eastAsia="Garamond" w:hAnsi="Garamond" w:cs="Garamond"/>
          <w:color w:val="000000"/>
          <w:sz w:val="20"/>
          <w:szCs w:val="20"/>
        </w:rPr>
        <w:t xml:space="preserve"> (2006).  The Superintendent is also guided by more specific policies promulgated by the Director, National Park Service, in the form of Director’s Orders.  As stated in </w:t>
      </w:r>
      <w:r>
        <w:rPr>
          <w:rFonts w:ascii="Garamond" w:eastAsia="Garamond" w:hAnsi="Garamond" w:cs="Garamond"/>
          <w:sz w:val="20"/>
          <w:szCs w:val="20"/>
        </w:rPr>
        <w:t>NPS</w:t>
      </w:r>
      <w:r>
        <w:rPr>
          <w:rFonts w:ascii="Garamond" w:eastAsia="Garamond" w:hAnsi="Garamond" w:cs="Garamond"/>
          <w:color w:val="000000"/>
          <w:sz w:val="20"/>
          <w:szCs w:val="20"/>
        </w:rPr>
        <w:t xml:space="preserve"> Management Policies, the primary responsibility of the NPS is to protect and preserve our national natural and cultural resources while providing for the enjoyment of these resources by visitors and other users, as long as use does not impair specific </w:t>
      </w:r>
      <w:r>
        <w:rPr>
          <w:rFonts w:ascii="Garamond" w:eastAsia="Garamond" w:hAnsi="Garamond" w:cs="Garamond"/>
          <w:sz w:val="20"/>
          <w:szCs w:val="20"/>
        </w:rPr>
        <w:t>park</w:t>
      </w:r>
      <w:r>
        <w:rPr>
          <w:rFonts w:ascii="Garamond" w:eastAsia="Garamond" w:hAnsi="Garamond" w:cs="Garamond"/>
          <w:color w:val="000000"/>
          <w:sz w:val="20"/>
          <w:szCs w:val="20"/>
        </w:rPr>
        <w:t xml:space="preserve"> resources or overall visitor experience.  The appropriateness of any particular visitor use or recreational experience is resource-based and will vary from </w:t>
      </w:r>
      <w:r>
        <w:rPr>
          <w:rFonts w:ascii="Garamond" w:eastAsia="Garamond" w:hAnsi="Garamond" w:cs="Garamond"/>
          <w:sz w:val="20"/>
          <w:szCs w:val="20"/>
        </w:rPr>
        <w:t>park</w:t>
      </w:r>
      <w:r>
        <w:rPr>
          <w:rFonts w:ascii="Garamond" w:eastAsia="Garamond" w:hAnsi="Garamond" w:cs="Garamond"/>
          <w:color w:val="000000"/>
          <w:sz w:val="20"/>
          <w:szCs w:val="20"/>
        </w:rPr>
        <w:t xml:space="preserve"> to </w:t>
      </w:r>
      <w:r>
        <w:rPr>
          <w:rFonts w:ascii="Garamond" w:eastAsia="Garamond" w:hAnsi="Garamond" w:cs="Garamond"/>
          <w:sz w:val="20"/>
          <w:szCs w:val="20"/>
        </w:rPr>
        <w:t>park</w:t>
      </w:r>
      <w:r>
        <w:rPr>
          <w:rFonts w:ascii="Garamond" w:eastAsia="Garamond" w:hAnsi="Garamond" w:cs="Garamond"/>
          <w:color w:val="000000"/>
          <w:sz w:val="20"/>
          <w:szCs w:val="20"/>
        </w:rPr>
        <w:t xml:space="preserve">; therefore, a use or activity that is appropriate in one </w:t>
      </w:r>
      <w:r>
        <w:rPr>
          <w:rFonts w:ascii="Garamond" w:eastAsia="Garamond" w:hAnsi="Garamond" w:cs="Garamond"/>
          <w:sz w:val="20"/>
          <w:szCs w:val="20"/>
        </w:rPr>
        <w:t>park</w:t>
      </w:r>
      <w:r>
        <w:rPr>
          <w:rFonts w:ascii="Garamond" w:eastAsia="Garamond" w:hAnsi="Garamond" w:cs="Garamond"/>
          <w:color w:val="000000"/>
          <w:sz w:val="20"/>
          <w:szCs w:val="20"/>
        </w:rPr>
        <w:t xml:space="preserve"> area may not be appropriate in another.  The Superintendent is directed to analyze overall </w:t>
      </w:r>
      <w:r>
        <w:rPr>
          <w:rFonts w:ascii="Garamond" w:eastAsia="Garamond" w:hAnsi="Garamond" w:cs="Garamond"/>
          <w:sz w:val="20"/>
          <w:szCs w:val="20"/>
        </w:rPr>
        <w:t>park</w:t>
      </w:r>
      <w:r>
        <w:rPr>
          <w:rFonts w:ascii="Garamond" w:eastAsia="Garamond" w:hAnsi="Garamond" w:cs="Garamond"/>
          <w:color w:val="000000"/>
          <w:sz w:val="20"/>
          <w:szCs w:val="20"/>
        </w:rPr>
        <w:t xml:space="preserve"> use and determine if any particular use is appropriate.  Where conflict arises between use and resource protection, where the Superintendent has a reasonable basis to believe a resource is or would become impaired, th</w:t>
      </w:r>
      <w:r>
        <w:rPr>
          <w:rFonts w:ascii="Garamond" w:eastAsia="Garamond" w:hAnsi="Garamond" w:cs="Garamond"/>
          <w:sz w:val="20"/>
          <w:szCs w:val="20"/>
        </w:rPr>
        <w:t>e</w:t>
      </w:r>
      <w:r>
        <w:rPr>
          <w:rFonts w:ascii="Garamond" w:eastAsia="Garamond" w:hAnsi="Garamond" w:cs="Garamond"/>
          <w:color w:val="000000"/>
          <w:sz w:val="20"/>
          <w:szCs w:val="20"/>
        </w:rPr>
        <w:t>n that Superintendent is obliged to place limitations on public use.</w:t>
      </w:r>
    </w:p>
    <w:p w14:paraId="00000067" w14:textId="77777777" w:rsidR="002B6CBF" w:rsidRDefault="002B6CBF">
      <w:pPr>
        <w:widowControl w:val="0"/>
        <w:pBdr>
          <w:top w:val="nil"/>
          <w:left w:val="nil"/>
          <w:bottom w:val="nil"/>
          <w:right w:val="nil"/>
          <w:between w:val="nil"/>
        </w:pBdr>
        <w:ind w:left="720"/>
        <w:rPr>
          <w:rFonts w:ascii="Garamond" w:eastAsia="Garamond" w:hAnsi="Garamond" w:cs="Garamond"/>
          <w:color w:val="000000"/>
          <w:sz w:val="20"/>
          <w:szCs w:val="20"/>
        </w:rPr>
      </w:pPr>
    </w:p>
    <w:p w14:paraId="00000068" w14:textId="77777777" w:rsidR="002B6CBF" w:rsidRDefault="009E7BF3">
      <w:pPr>
        <w:widowControl w:val="0"/>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b/>
          <w:color w:val="000000"/>
          <w:sz w:val="20"/>
          <w:szCs w:val="20"/>
        </w:rPr>
        <w:t>3.  Consistency of This Compendium with Applicable Federal Law and Requirements</w:t>
      </w:r>
    </w:p>
    <w:p w14:paraId="00000069" w14:textId="77777777" w:rsidR="002B6CBF" w:rsidRDefault="002B6CBF">
      <w:pPr>
        <w:widowControl w:val="0"/>
        <w:pBdr>
          <w:top w:val="nil"/>
          <w:left w:val="nil"/>
          <w:bottom w:val="nil"/>
          <w:right w:val="nil"/>
          <w:between w:val="nil"/>
        </w:pBdr>
        <w:rPr>
          <w:rFonts w:ascii="Garamond" w:eastAsia="Garamond" w:hAnsi="Garamond" w:cs="Garamond"/>
          <w:color w:val="000000"/>
          <w:sz w:val="20"/>
          <w:szCs w:val="20"/>
        </w:rPr>
      </w:pPr>
    </w:p>
    <w:p w14:paraId="0000006A" w14:textId="77777777" w:rsidR="002B6CBF" w:rsidRDefault="009E7BF3">
      <w:pPr>
        <w:widowControl w:val="0"/>
        <w:pBdr>
          <w:top w:val="nil"/>
          <w:left w:val="nil"/>
          <w:bottom w:val="nil"/>
          <w:right w:val="nil"/>
          <w:between w:val="nil"/>
        </w:pBdr>
        <w:ind w:left="720"/>
        <w:rPr>
          <w:rFonts w:ascii="Garamond" w:eastAsia="Garamond" w:hAnsi="Garamond" w:cs="Garamond"/>
          <w:color w:val="000000"/>
          <w:sz w:val="20"/>
          <w:szCs w:val="20"/>
        </w:rPr>
      </w:pPr>
      <w:r>
        <w:rPr>
          <w:rFonts w:ascii="Garamond" w:eastAsia="Garamond" w:hAnsi="Garamond" w:cs="Garamond"/>
          <w:color w:val="000000"/>
          <w:sz w:val="20"/>
          <w:szCs w:val="20"/>
        </w:rPr>
        <w:t>The Superintendent’s Compendium is not considered a significant rule requiring review by the Office of Management and Budget under Executive Order 12866.  In addition, this Compendium will not have a significant economic effect, nor impose a significant cost on any local, state or tribal government or private organization, and therefore does not fall under the requirements of either the Regulatory Flexibility Act or the Unfunded Mandates Reform Act.</w:t>
      </w:r>
    </w:p>
    <w:p w14:paraId="0000006B" w14:textId="77777777" w:rsidR="002B6CBF" w:rsidRDefault="002B6CBF">
      <w:pPr>
        <w:widowControl w:val="0"/>
        <w:pBdr>
          <w:top w:val="nil"/>
          <w:left w:val="nil"/>
          <w:bottom w:val="nil"/>
          <w:right w:val="nil"/>
          <w:between w:val="nil"/>
        </w:pBdr>
        <w:ind w:left="720"/>
        <w:rPr>
          <w:rFonts w:ascii="Garamond" w:eastAsia="Garamond" w:hAnsi="Garamond" w:cs="Garamond"/>
          <w:color w:val="000000"/>
          <w:sz w:val="20"/>
          <w:szCs w:val="20"/>
        </w:rPr>
      </w:pPr>
    </w:p>
    <w:p w14:paraId="0000006C" w14:textId="77777777" w:rsidR="002B6CBF" w:rsidRDefault="009E7BF3">
      <w:pPr>
        <w:widowControl w:val="0"/>
        <w:pBdr>
          <w:top w:val="nil"/>
          <w:left w:val="nil"/>
          <w:bottom w:val="nil"/>
          <w:right w:val="nil"/>
          <w:between w:val="nil"/>
        </w:pBdr>
        <w:ind w:left="720"/>
        <w:rPr>
          <w:rFonts w:ascii="Garamond" w:eastAsia="Garamond" w:hAnsi="Garamond" w:cs="Garamond"/>
          <w:color w:val="000000"/>
          <w:sz w:val="20"/>
          <w:szCs w:val="20"/>
        </w:rPr>
      </w:pPr>
      <w:r>
        <w:rPr>
          <w:rFonts w:ascii="Garamond" w:eastAsia="Garamond" w:hAnsi="Garamond" w:cs="Garamond"/>
          <w:color w:val="000000"/>
          <w:sz w:val="20"/>
          <w:szCs w:val="20"/>
        </w:rPr>
        <w:t>The actions and requirements described in this Compendium are found to be categorically excluded from further compliance with the procedural requirements of the National Environmental Policy Act (NEPA) in Department of the Interior (DOI) Guidelines 5</w:t>
      </w:r>
      <w:r>
        <w:rPr>
          <w:rFonts w:ascii="Garamond" w:eastAsia="Garamond" w:hAnsi="Garamond" w:cs="Garamond"/>
          <w:sz w:val="20"/>
          <w:szCs w:val="20"/>
        </w:rPr>
        <w:t>54</w:t>
      </w:r>
      <w:r>
        <w:rPr>
          <w:rFonts w:ascii="Garamond" w:eastAsia="Garamond" w:hAnsi="Garamond" w:cs="Garamond"/>
          <w:color w:val="000000"/>
          <w:sz w:val="20"/>
          <w:szCs w:val="20"/>
        </w:rPr>
        <w:t xml:space="preserve"> DM 6 and as such, an Environmental Assessment will not be prepared.</w:t>
      </w:r>
    </w:p>
    <w:p w14:paraId="0000006D" w14:textId="77777777" w:rsidR="002B6CBF" w:rsidRDefault="002B6CBF">
      <w:pPr>
        <w:widowControl w:val="0"/>
        <w:pBdr>
          <w:top w:val="nil"/>
          <w:left w:val="nil"/>
          <w:bottom w:val="nil"/>
          <w:right w:val="nil"/>
          <w:between w:val="nil"/>
        </w:pBdr>
        <w:rPr>
          <w:rFonts w:ascii="Garamond" w:eastAsia="Garamond" w:hAnsi="Garamond" w:cs="Garamond"/>
          <w:color w:val="000000"/>
          <w:sz w:val="20"/>
          <w:szCs w:val="20"/>
        </w:rPr>
      </w:pPr>
    </w:p>
    <w:p w14:paraId="0000006E" w14:textId="77777777" w:rsidR="002B6CBF" w:rsidRDefault="009E7BF3">
      <w:pPr>
        <w:widowControl w:val="0"/>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b/>
          <w:color w:val="000000"/>
          <w:sz w:val="20"/>
          <w:szCs w:val="20"/>
        </w:rPr>
        <w:t>4.  Development of the Requirements of the Superintendent’s Compendium</w:t>
      </w:r>
    </w:p>
    <w:p w14:paraId="0000006F" w14:textId="77777777" w:rsidR="002B6CBF" w:rsidRDefault="002B6CBF">
      <w:pPr>
        <w:widowControl w:val="0"/>
        <w:pBdr>
          <w:top w:val="nil"/>
          <w:left w:val="nil"/>
          <w:bottom w:val="nil"/>
          <w:right w:val="nil"/>
          <w:between w:val="nil"/>
        </w:pBdr>
        <w:rPr>
          <w:rFonts w:ascii="Garamond" w:eastAsia="Garamond" w:hAnsi="Garamond" w:cs="Garamond"/>
          <w:color w:val="000000"/>
          <w:sz w:val="20"/>
          <w:szCs w:val="20"/>
        </w:rPr>
      </w:pPr>
    </w:p>
    <w:p w14:paraId="00000070" w14:textId="77777777" w:rsidR="002B6CBF" w:rsidRDefault="009E7BF3">
      <w:pPr>
        <w:widowControl w:val="0"/>
        <w:pBdr>
          <w:top w:val="nil"/>
          <w:left w:val="nil"/>
          <w:bottom w:val="nil"/>
          <w:right w:val="nil"/>
          <w:between w:val="nil"/>
        </w:pBdr>
        <w:ind w:left="720"/>
        <w:rPr>
          <w:rFonts w:ascii="Garamond" w:eastAsia="Garamond" w:hAnsi="Garamond" w:cs="Garamond"/>
          <w:color w:val="000000"/>
          <w:sz w:val="20"/>
          <w:szCs w:val="20"/>
        </w:rPr>
      </w:pPr>
      <w:r>
        <w:rPr>
          <w:rFonts w:ascii="Garamond" w:eastAsia="Garamond" w:hAnsi="Garamond" w:cs="Garamond"/>
          <w:color w:val="000000"/>
          <w:sz w:val="20"/>
          <w:szCs w:val="20"/>
        </w:rPr>
        <w:t xml:space="preserve">As outlined above, the NPS has broad authority and responsibility to determine what types of uses and activities are appropriate in any particular </w:t>
      </w:r>
      <w:r>
        <w:rPr>
          <w:rFonts w:ascii="Garamond" w:eastAsia="Garamond" w:hAnsi="Garamond" w:cs="Garamond"/>
          <w:sz w:val="20"/>
          <w:szCs w:val="20"/>
        </w:rPr>
        <w:t>park or specific park</w:t>
      </w:r>
      <w:r>
        <w:rPr>
          <w:rFonts w:ascii="Garamond" w:eastAsia="Garamond" w:hAnsi="Garamond" w:cs="Garamond"/>
          <w:color w:val="000000"/>
          <w:sz w:val="20"/>
          <w:szCs w:val="20"/>
        </w:rPr>
        <w:t xml:space="preserve"> area.  The requirements of the Superintendent’s Compendium are developed through an analysis and determination process.  The decision criteria used during this process are:</w:t>
      </w:r>
    </w:p>
    <w:p w14:paraId="00000071" w14:textId="77777777" w:rsidR="002B6CBF" w:rsidRDefault="002B6CBF">
      <w:pPr>
        <w:widowControl w:val="0"/>
        <w:pBdr>
          <w:top w:val="nil"/>
          <w:left w:val="nil"/>
          <w:bottom w:val="nil"/>
          <w:right w:val="nil"/>
          <w:between w:val="nil"/>
        </w:pBdr>
        <w:ind w:left="720"/>
        <w:rPr>
          <w:rFonts w:ascii="Garamond" w:eastAsia="Garamond" w:hAnsi="Garamond" w:cs="Garamond"/>
          <w:color w:val="000000"/>
          <w:sz w:val="20"/>
          <w:szCs w:val="20"/>
        </w:rPr>
      </w:pPr>
    </w:p>
    <w:p w14:paraId="00000072" w14:textId="77777777" w:rsidR="002B6CBF" w:rsidRDefault="009E7BF3" w:rsidP="00617C3D">
      <w:pPr>
        <w:widowControl w:val="0"/>
        <w:numPr>
          <w:ilvl w:val="0"/>
          <w:numId w:val="22"/>
        </w:numPr>
        <w:pBdr>
          <w:top w:val="nil"/>
          <w:left w:val="nil"/>
          <w:bottom w:val="nil"/>
          <w:right w:val="nil"/>
          <w:between w:val="nil"/>
        </w:pBdr>
        <w:ind w:left="1440"/>
        <w:rPr>
          <w:color w:val="000000"/>
          <w:sz w:val="20"/>
          <w:szCs w:val="20"/>
        </w:rPr>
      </w:pPr>
      <w:r>
        <w:rPr>
          <w:rFonts w:ascii="Garamond" w:eastAsia="Garamond" w:hAnsi="Garamond" w:cs="Garamond"/>
          <w:color w:val="000000"/>
          <w:sz w:val="20"/>
          <w:szCs w:val="20"/>
        </w:rPr>
        <w:t xml:space="preserve">Is the use or activity consistent with the NPS </w:t>
      </w:r>
      <w:r>
        <w:rPr>
          <w:rFonts w:ascii="Garamond" w:eastAsia="Garamond" w:hAnsi="Garamond" w:cs="Garamond"/>
          <w:sz w:val="20"/>
          <w:szCs w:val="20"/>
        </w:rPr>
        <w:t>Title 54</w:t>
      </w:r>
      <w:r>
        <w:rPr>
          <w:rFonts w:ascii="Garamond" w:eastAsia="Garamond" w:hAnsi="Garamond" w:cs="Garamond"/>
          <w:color w:val="000000"/>
          <w:sz w:val="20"/>
          <w:szCs w:val="20"/>
        </w:rPr>
        <w:t xml:space="preserve"> and NPS policy?</w:t>
      </w:r>
    </w:p>
    <w:p w14:paraId="00000073" w14:textId="77777777" w:rsidR="002B6CBF" w:rsidRDefault="009E7BF3" w:rsidP="00617C3D">
      <w:pPr>
        <w:widowControl w:val="0"/>
        <w:numPr>
          <w:ilvl w:val="0"/>
          <w:numId w:val="22"/>
        </w:numPr>
        <w:pBdr>
          <w:top w:val="nil"/>
          <w:left w:val="nil"/>
          <w:bottom w:val="nil"/>
          <w:right w:val="nil"/>
          <w:between w:val="nil"/>
        </w:pBdr>
        <w:tabs>
          <w:tab w:val="left" w:pos="1440"/>
        </w:tabs>
        <w:ind w:left="1440"/>
        <w:rPr>
          <w:color w:val="000000"/>
          <w:sz w:val="20"/>
          <w:szCs w:val="20"/>
        </w:rPr>
      </w:pPr>
      <w:r>
        <w:rPr>
          <w:rFonts w:ascii="Garamond" w:eastAsia="Garamond" w:hAnsi="Garamond" w:cs="Garamond"/>
          <w:color w:val="000000"/>
          <w:sz w:val="20"/>
          <w:szCs w:val="20"/>
        </w:rPr>
        <w:t xml:space="preserve">Is the use or activity consistent and compatible with the </w:t>
      </w:r>
      <w:r>
        <w:rPr>
          <w:rFonts w:ascii="Garamond" w:eastAsia="Garamond" w:hAnsi="Garamond" w:cs="Garamond"/>
          <w:sz w:val="20"/>
          <w:szCs w:val="20"/>
        </w:rPr>
        <w:t>park</w:t>
      </w:r>
      <w:r>
        <w:rPr>
          <w:rFonts w:ascii="Garamond" w:eastAsia="Garamond" w:hAnsi="Garamond" w:cs="Garamond"/>
          <w:color w:val="000000"/>
          <w:sz w:val="20"/>
          <w:szCs w:val="20"/>
        </w:rPr>
        <w:t>’s enabling legislation, management objectives, and corresponding management plans?</w:t>
      </w:r>
    </w:p>
    <w:p w14:paraId="00000074" w14:textId="77777777" w:rsidR="002B6CBF" w:rsidRDefault="009E7BF3" w:rsidP="00617C3D">
      <w:pPr>
        <w:widowControl w:val="0"/>
        <w:numPr>
          <w:ilvl w:val="0"/>
          <w:numId w:val="22"/>
        </w:numPr>
        <w:pBdr>
          <w:top w:val="nil"/>
          <w:left w:val="nil"/>
          <w:bottom w:val="nil"/>
          <w:right w:val="nil"/>
          <w:between w:val="nil"/>
        </w:pBdr>
        <w:ind w:left="1440"/>
        <w:rPr>
          <w:color w:val="000000"/>
          <w:sz w:val="20"/>
          <w:szCs w:val="20"/>
        </w:rPr>
      </w:pPr>
      <w:r>
        <w:rPr>
          <w:rFonts w:ascii="Garamond" w:eastAsia="Garamond" w:hAnsi="Garamond" w:cs="Garamond"/>
          <w:color w:val="000000"/>
          <w:sz w:val="20"/>
          <w:szCs w:val="20"/>
        </w:rPr>
        <w:t xml:space="preserve">Will the use or activity damage the </w:t>
      </w:r>
      <w:r>
        <w:rPr>
          <w:rFonts w:ascii="Garamond" w:eastAsia="Garamond" w:hAnsi="Garamond" w:cs="Garamond"/>
          <w:sz w:val="20"/>
          <w:szCs w:val="20"/>
        </w:rPr>
        <w:t>park</w:t>
      </w:r>
      <w:r>
        <w:rPr>
          <w:rFonts w:ascii="Garamond" w:eastAsia="Garamond" w:hAnsi="Garamond" w:cs="Garamond"/>
          <w:color w:val="000000"/>
          <w:sz w:val="20"/>
          <w:szCs w:val="20"/>
        </w:rPr>
        <w:t>’s protected natural and cultural resources and other protected values?</w:t>
      </w:r>
    </w:p>
    <w:p w14:paraId="00000075" w14:textId="77777777" w:rsidR="002B6CBF" w:rsidRDefault="009E7BF3" w:rsidP="00617C3D">
      <w:pPr>
        <w:widowControl w:val="0"/>
        <w:numPr>
          <w:ilvl w:val="0"/>
          <w:numId w:val="22"/>
        </w:numPr>
        <w:pBdr>
          <w:top w:val="nil"/>
          <w:left w:val="nil"/>
          <w:bottom w:val="nil"/>
          <w:right w:val="nil"/>
          <w:between w:val="nil"/>
        </w:pBdr>
        <w:ind w:left="1440"/>
        <w:rPr>
          <w:color w:val="000000"/>
          <w:sz w:val="20"/>
          <w:szCs w:val="20"/>
        </w:rPr>
      </w:pPr>
      <w:r>
        <w:rPr>
          <w:rFonts w:ascii="Garamond" w:eastAsia="Garamond" w:hAnsi="Garamond" w:cs="Garamond"/>
          <w:color w:val="000000"/>
          <w:sz w:val="20"/>
          <w:szCs w:val="20"/>
        </w:rPr>
        <w:t>Will the use or activity disturb or be in conflict with wildlife, vegetation, and environmental protection actions and values?</w:t>
      </w:r>
    </w:p>
    <w:p w14:paraId="00000076" w14:textId="77777777" w:rsidR="002B6CBF" w:rsidRDefault="009E7BF3" w:rsidP="00617C3D">
      <w:pPr>
        <w:widowControl w:val="0"/>
        <w:numPr>
          <w:ilvl w:val="0"/>
          <w:numId w:val="22"/>
        </w:numPr>
        <w:pBdr>
          <w:top w:val="nil"/>
          <w:left w:val="nil"/>
          <w:bottom w:val="nil"/>
          <w:right w:val="nil"/>
          <w:between w:val="nil"/>
        </w:pBdr>
        <w:ind w:left="1440"/>
        <w:rPr>
          <w:color w:val="000000"/>
          <w:sz w:val="20"/>
          <w:szCs w:val="20"/>
        </w:rPr>
      </w:pPr>
      <w:r>
        <w:rPr>
          <w:rFonts w:ascii="Garamond" w:eastAsia="Garamond" w:hAnsi="Garamond" w:cs="Garamond"/>
          <w:color w:val="000000"/>
          <w:sz w:val="20"/>
          <w:szCs w:val="20"/>
        </w:rPr>
        <w:t xml:space="preserve">Will the use or activity conflict with or be incompatible with traditional </w:t>
      </w:r>
      <w:r>
        <w:rPr>
          <w:rFonts w:ascii="Garamond" w:eastAsia="Garamond" w:hAnsi="Garamond" w:cs="Garamond"/>
          <w:sz w:val="20"/>
          <w:szCs w:val="20"/>
        </w:rPr>
        <w:t>park</w:t>
      </w:r>
      <w:r>
        <w:rPr>
          <w:rFonts w:ascii="Garamond" w:eastAsia="Garamond" w:hAnsi="Garamond" w:cs="Garamond"/>
          <w:color w:val="000000"/>
          <w:sz w:val="20"/>
          <w:szCs w:val="20"/>
        </w:rPr>
        <w:t xml:space="preserve"> uses and activities?</w:t>
      </w:r>
    </w:p>
    <w:p w14:paraId="00000077" w14:textId="77777777" w:rsidR="002B6CBF" w:rsidRDefault="009E7BF3" w:rsidP="00617C3D">
      <w:pPr>
        <w:widowControl w:val="0"/>
        <w:numPr>
          <w:ilvl w:val="0"/>
          <w:numId w:val="22"/>
        </w:numPr>
        <w:pBdr>
          <w:top w:val="nil"/>
          <w:left w:val="nil"/>
          <w:bottom w:val="nil"/>
          <w:right w:val="nil"/>
          <w:between w:val="nil"/>
        </w:pBdr>
        <w:ind w:left="1440"/>
        <w:rPr>
          <w:color w:val="000000"/>
          <w:sz w:val="20"/>
          <w:szCs w:val="20"/>
        </w:rPr>
      </w:pPr>
      <w:r>
        <w:rPr>
          <w:rFonts w:ascii="Garamond" w:eastAsia="Garamond" w:hAnsi="Garamond" w:cs="Garamond"/>
          <w:color w:val="000000"/>
          <w:sz w:val="20"/>
          <w:szCs w:val="20"/>
        </w:rPr>
        <w:t>Will the use or activity compromise employee or public safety?</w:t>
      </w:r>
    </w:p>
    <w:p w14:paraId="00000078" w14:textId="77777777" w:rsidR="002B6CBF" w:rsidRDefault="002B6CBF">
      <w:pPr>
        <w:widowControl w:val="0"/>
        <w:pBdr>
          <w:top w:val="nil"/>
          <w:left w:val="nil"/>
          <w:bottom w:val="nil"/>
          <w:right w:val="nil"/>
          <w:between w:val="nil"/>
        </w:pBdr>
        <w:rPr>
          <w:rFonts w:ascii="Garamond" w:eastAsia="Garamond" w:hAnsi="Garamond" w:cs="Garamond"/>
          <w:color w:val="000000"/>
          <w:sz w:val="20"/>
          <w:szCs w:val="20"/>
        </w:rPr>
      </w:pPr>
    </w:p>
    <w:p w14:paraId="00000079" w14:textId="77777777" w:rsidR="002B6CBF" w:rsidRDefault="009E7BF3">
      <w:pPr>
        <w:widowControl w:val="0"/>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b/>
          <w:color w:val="000000"/>
          <w:sz w:val="20"/>
          <w:szCs w:val="20"/>
        </w:rPr>
        <w:t>5.  Applicability of the Compendium</w:t>
      </w:r>
    </w:p>
    <w:p w14:paraId="0000007A" w14:textId="77777777" w:rsidR="002B6CBF" w:rsidRDefault="002B6CBF">
      <w:pPr>
        <w:widowControl w:val="0"/>
        <w:pBdr>
          <w:top w:val="nil"/>
          <w:left w:val="nil"/>
          <w:bottom w:val="nil"/>
          <w:right w:val="nil"/>
          <w:between w:val="nil"/>
        </w:pBdr>
        <w:rPr>
          <w:rFonts w:ascii="Garamond" w:eastAsia="Garamond" w:hAnsi="Garamond" w:cs="Garamond"/>
          <w:color w:val="000000"/>
          <w:sz w:val="20"/>
          <w:szCs w:val="20"/>
        </w:rPr>
      </w:pPr>
    </w:p>
    <w:p w14:paraId="0000007B" w14:textId="77777777" w:rsidR="002B6CBF" w:rsidRDefault="009E7BF3">
      <w:pPr>
        <w:widowControl w:val="0"/>
        <w:pBdr>
          <w:top w:val="nil"/>
          <w:left w:val="nil"/>
          <w:bottom w:val="nil"/>
          <w:right w:val="nil"/>
          <w:between w:val="nil"/>
        </w:pBdr>
        <w:ind w:left="720"/>
        <w:rPr>
          <w:rFonts w:ascii="Garamond" w:eastAsia="Garamond" w:hAnsi="Garamond" w:cs="Garamond"/>
          <w:color w:val="000000"/>
          <w:sz w:val="20"/>
          <w:szCs w:val="20"/>
        </w:rPr>
      </w:pPr>
      <w:r>
        <w:rPr>
          <w:rFonts w:ascii="Garamond" w:eastAsia="Garamond" w:hAnsi="Garamond" w:cs="Garamond"/>
          <w:color w:val="000000"/>
          <w:sz w:val="20"/>
          <w:szCs w:val="20"/>
        </w:rPr>
        <w:t xml:space="preserve">The rules contained in this Compendium apply to all persons entering, using, visiting or otherwise present on federally owned lands, including submerged lands, and waters administered by the NPS within the legislative boundaries of the </w:t>
      </w:r>
      <w:r>
        <w:rPr>
          <w:rFonts w:ascii="Garamond" w:eastAsia="Garamond" w:hAnsi="Garamond" w:cs="Garamond"/>
          <w:sz w:val="20"/>
          <w:szCs w:val="20"/>
        </w:rPr>
        <w:t>park</w:t>
      </w:r>
      <w:r>
        <w:rPr>
          <w:rFonts w:ascii="Garamond" w:eastAsia="Garamond" w:hAnsi="Garamond" w:cs="Garamond"/>
          <w:color w:val="000000"/>
          <w:sz w:val="20"/>
          <w:szCs w:val="20"/>
        </w:rPr>
        <w:t>.  This includes all waters subject to the jurisdiction of the United States, including all navigable waters.</w:t>
      </w:r>
    </w:p>
    <w:p w14:paraId="0000007C" w14:textId="77777777" w:rsidR="002B6CBF" w:rsidRDefault="002B6CBF">
      <w:pPr>
        <w:widowControl w:val="0"/>
        <w:pBdr>
          <w:top w:val="nil"/>
          <w:left w:val="nil"/>
          <w:bottom w:val="nil"/>
          <w:right w:val="nil"/>
          <w:between w:val="nil"/>
        </w:pBdr>
        <w:rPr>
          <w:rFonts w:ascii="Garamond" w:eastAsia="Garamond" w:hAnsi="Garamond" w:cs="Garamond"/>
          <w:color w:val="000000"/>
          <w:sz w:val="20"/>
          <w:szCs w:val="20"/>
        </w:rPr>
      </w:pPr>
    </w:p>
    <w:p w14:paraId="0000007D" w14:textId="77777777" w:rsidR="002B6CBF" w:rsidRDefault="009E7BF3">
      <w:pPr>
        <w:widowControl w:val="0"/>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b/>
          <w:color w:val="000000"/>
          <w:sz w:val="20"/>
          <w:szCs w:val="20"/>
        </w:rPr>
        <w:t>6.  Enforcement of Compendium Requirements</w:t>
      </w:r>
    </w:p>
    <w:p w14:paraId="0000007E" w14:textId="77777777" w:rsidR="002B6CBF" w:rsidRDefault="002B6CBF">
      <w:pPr>
        <w:widowControl w:val="0"/>
        <w:pBdr>
          <w:top w:val="nil"/>
          <w:left w:val="nil"/>
          <w:bottom w:val="nil"/>
          <w:right w:val="nil"/>
          <w:between w:val="nil"/>
        </w:pBdr>
        <w:rPr>
          <w:rFonts w:ascii="Garamond" w:eastAsia="Garamond" w:hAnsi="Garamond" w:cs="Garamond"/>
          <w:color w:val="000000"/>
          <w:sz w:val="20"/>
          <w:szCs w:val="20"/>
        </w:rPr>
      </w:pPr>
    </w:p>
    <w:p w14:paraId="0000007F" w14:textId="77777777" w:rsidR="002B6CBF" w:rsidRDefault="009E7BF3">
      <w:pPr>
        <w:widowControl w:val="0"/>
        <w:pBdr>
          <w:top w:val="nil"/>
          <w:left w:val="nil"/>
          <w:bottom w:val="nil"/>
          <w:right w:val="nil"/>
          <w:between w:val="nil"/>
        </w:pBdr>
        <w:ind w:left="720"/>
        <w:rPr>
          <w:rFonts w:ascii="Garamond" w:eastAsia="Garamond" w:hAnsi="Garamond" w:cs="Garamond"/>
          <w:color w:val="000000"/>
          <w:sz w:val="20"/>
          <w:szCs w:val="20"/>
        </w:rPr>
      </w:pPr>
      <w:r>
        <w:rPr>
          <w:rFonts w:ascii="Garamond" w:eastAsia="Garamond" w:hAnsi="Garamond" w:cs="Garamond"/>
          <w:color w:val="000000"/>
          <w:sz w:val="20"/>
          <w:szCs w:val="20"/>
        </w:rPr>
        <w:t>NPS Law Enforcement Park Rangers and United States Park Police enforce the requirements of the United State Code, 36 CFR, and this Superintendent’s Compendium.</w:t>
      </w:r>
    </w:p>
    <w:p w14:paraId="00000080" w14:textId="77777777" w:rsidR="002B6CBF" w:rsidRDefault="002B6CBF">
      <w:pPr>
        <w:widowControl w:val="0"/>
        <w:pBdr>
          <w:top w:val="nil"/>
          <w:left w:val="nil"/>
          <w:bottom w:val="nil"/>
          <w:right w:val="nil"/>
          <w:between w:val="nil"/>
        </w:pBdr>
        <w:rPr>
          <w:rFonts w:ascii="Garamond" w:eastAsia="Garamond" w:hAnsi="Garamond" w:cs="Garamond"/>
          <w:color w:val="000000"/>
          <w:sz w:val="20"/>
          <w:szCs w:val="20"/>
        </w:rPr>
      </w:pPr>
    </w:p>
    <w:p w14:paraId="00000081" w14:textId="77777777" w:rsidR="002B6CBF" w:rsidRDefault="009E7BF3">
      <w:pPr>
        <w:widowControl w:val="0"/>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b/>
          <w:color w:val="000000"/>
          <w:sz w:val="20"/>
          <w:szCs w:val="20"/>
        </w:rPr>
        <w:t>7.  Penalties for Not Adhering to the Compendium Requirements</w:t>
      </w:r>
    </w:p>
    <w:p w14:paraId="00000082" w14:textId="77777777" w:rsidR="002B6CBF" w:rsidRDefault="002B6CBF">
      <w:pPr>
        <w:widowControl w:val="0"/>
        <w:pBdr>
          <w:top w:val="nil"/>
          <w:left w:val="nil"/>
          <w:bottom w:val="nil"/>
          <w:right w:val="nil"/>
          <w:between w:val="nil"/>
        </w:pBdr>
        <w:rPr>
          <w:rFonts w:ascii="Garamond" w:eastAsia="Garamond" w:hAnsi="Garamond" w:cs="Garamond"/>
          <w:color w:val="000000"/>
          <w:sz w:val="20"/>
          <w:szCs w:val="20"/>
        </w:rPr>
      </w:pPr>
    </w:p>
    <w:p w14:paraId="00000083" w14:textId="4F09E2B6" w:rsidR="002B6CBF" w:rsidRDefault="009E7BF3">
      <w:pPr>
        <w:widowControl w:val="0"/>
        <w:pBdr>
          <w:top w:val="nil"/>
          <w:left w:val="nil"/>
          <w:bottom w:val="nil"/>
          <w:right w:val="nil"/>
          <w:between w:val="nil"/>
        </w:pBdr>
        <w:ind w:left="720"/>
        <w:rPr>
          <w:rFonts w:ascii="Garamond" w:eastAsia="Garamond" w:hAnsi="Garamond" w:cs="Garamond"/>
          <w:color w:val="000000"/>
          <w:sz w:val="20"/>
          <w:szCs w:val="20"/>
        </w:rPr>
      </w:pPr>
      <w:r w:rsidRPr="6DC0F40C">
        <w:rPr>
          <w:rFonts w:ascii="Garamond" w:eastAsia="Garamond" w:hAnsi="Garamond" w:cs="Garamond"/>
          <w:color w:val="000000" w:themeColor="text1"/>
          <w:sz w:val="20"/>
          <w:szCs w:val="20"/>
        </w:rPr>
        <w:t>A person who violates any provision of the regulations found in 36 CFR, Parts 1-7, or provisions of this Compendium, is subject to a fine as provided by law (18 U.S.C. 3571) up to $5,000 for individuals and $10,000 for organizations, or by imprisonment not exceeding six months (18 U.S.C. 3559), or both, and shall be adjudged to pay all court costs associated with any court proceedings.  You may receive a list of fines associated with any particular provision by contacting the U</w:t>
      </w:r>
      <w:r w:rsidR="009F4FAE" w:rsidRPr="6DC0F40C">
        <w:rPr>
          <w:rFonts w:ascii="Garamond" w:eastAsia="Garamond" w:hAnsi="Garamond" w:cs="Garamond"/>
          <w:color w:val="000000" w:themeColor="text1"/>
          <w:sz w:val="20"/>
          <w:szCs w:val="20"/>
        </w:rPr>
        <w:t xml:space="preserve">nited States </w:t>
      </w:r>
      <w:r w:rsidRPr="6DC0F40C">
        <w:rPr>
          <w:rFonts w:ascii="Garamond" w:eastAsia="Garamond" w:hAnsi="Garamond" w:cs="Garamond"/>
          <w:color w:val="000000" w:themeColor="text1"/>
          <w:sz w:val="20"/>
          <w:szCs w:val="20"/>
        </w:rPr>
        <w:t xml:space="preserve">Park Police or the </w:t>
      </w:r>
      <w:r w:rsidRPr="6DC0F40C">
        <w:rPr>
          <w:rFonts w:ascii="Garamond" w:eastAsia="Garamond" w:hAnsi="Garamond" w:cs="Garamond"/>
          <w:sz w:val="20"/>
          <w:szCs w:val="20"/>
        </w:rPr>
        <w:t>park</w:t>
      </w:r>
      <w:r w:rsidRPr="6DC0F40C">
        <w:rPr>
          <w:rFonts w:ascii="Garamond" w:eastAsia="Garamond" w:hAnsi="Garamond" w:cs="Garamond"/>
          <w:color w:val="000000" w:themeColor="text1"/>
          <w:sz w:val="20"/>
          <w:szCs w:val="20"/>
        </w:rPr>
        <w:t xml:space="preserve"> address.</w:t>
      </w:r>
    </w:p>
    <w:p w14:paraId="00000084" w14:textId="77777777" w:rsidR="002B6CBF" w:rsidRDefault="002B6CBF">
      <w:pPr>
        <w:widowControl w:val="0"/>
        <w:pBdr>
          <w:top w:val="nil"/>
          <w:left w:val="nil"/>
          <w:bottom w:val="nil"/>
          <w:right w:val="nil"/>
          <w:between w:val="nil"/>
        </w:pBdr>
        <w:rPr>
          <w:rFonts w:ascii="Garamond" w:eastAsia="Garamond" w:hAnsi="Garamond" w:cs="Garamond"/>
          <w:color w:val="000000"/>
          <w:sz w:val="20"/>
          <w:szCs w:val="20"/>
        </w:rPr>
      </w:pPr>
    </w:p>
    <w:p w14:paraId="00000085" w14:textId="77777777" w:rsidR="002B6CBF" w:rsidRDefault="009E7BF3">
      <w:pPr>
        <w:widowControl w:val="0"/>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b/>
          <w:color w:val="000000"/>
          <w:sz w:val="20"/>
          <w:szCs w:val="20"/>
        </w:rPr>
        <w:t>8.  Comments on the Compendium</w:t>
      </w:r>
    </w:p>
    <w:p w14:paraId="00000086" w14:textId="77777777" w:rsidR="002B6CBF" w:rsidRDefault="002B6CBF">
      <w:pPr>
        <w:widowControl w:val="0"/>
        <w:pBdr>
          <w:top w:val="nil"/>
          <w:left w:val="nil"/>
          <w:bottom w:val="nil"/>
          <w:right w:val="nil"/>
          <w:between w:val="nil"/>
        </w:pBdr>
        <w:rPr>
          <w:rFonts w:ascii="Garamond" w:eastAsia="Garamond" w:hAnsi="Garamond" w:cs="Garamond"/>
          <w:color w:val="000000"/>
          <w:sz w:val="20"/>
          <w:szCs w:val="20"/>
        </w:rPr>
      </w:pPr>
    </w:p>
    <w:p w14:paraId="00000087" w14:textId="77777777" w:rsidR="002B6CBF" w:rsidRDefault="009E7BF3">
      <w:pPr>
        <w:widowControl w:val="0"/>
        <w:pBdr>
          <w:top w:val="nil"/>
          <w:left w:val="nil"/>
          <w:bottom w:val="nil"/>
          <w:right w:val="nil"/>
          <w:between w:val="nil"/>
        </w:pBdr>
        <w:ind w:left="720"/>
        <w:rPr>
          <w:rFonts w:ascii="Garamond" w:eastAsia="Garamond" w:hAnsi="Garamond" w:cs="Garamond"/>
          <w:color w:val="000000"/>
          <w:sz w:val="20"/>
          <w:szCs w:val="20"/>
        </w:rPr>
      </w:pPr>
      <w:r>
        <w:rPr>
          <w:rFonts w:ascii="Garamond" w:eastAsia="Garamond" w:hAnsi="Garamond" w:cs="Garamond"/>
          <w:color w:val="000000"/>
          <w:sz w:val="20"/>
          <w:szCs w:val="20"/>
        </w:rPr>
        <w:t xml:space="preserve">The Compendium is reviewed annually and revised as necessary.  The </w:t>
      </w:r>
      <w:r>
        <w:rPr>
          <w:rFonts w:ascii="Garamond" w:eastAsia="Garamond" w:hAnsi="Garamond" w:cs="Garamond"/>
          <w:sz w:val="20"/>
          <w:szCs w:val="20"/>
        </w:rPr>
        <w:t>park</w:t>
      </w:r>
      <w:r>
        <w:rPr>
          <w:rFonts w:ascii="Garamond" w:eastAsia="Garamond" w:hAnsi="Garamond" w:cs="Garamond"/>
          <w:color w:val="000000"/>
          <w:sz w:val="20"/>
          <w:szCs w:val="20"/>
        </w:rPr>
        <w:t xml:space="preserve"> welcomes comments about its program and activities at any time.</w:t>
      </w:r>
    </w:p>
    <w:p w14:paraId="21C3201D" w14:textId="77777777" w:rsidR="002643DA" w:rsidRDefault="002643DA">
      <w:pPr>
        <w:widowControl w:val="0"/>
        <w:pBdr>
          <w:top w:val="nil"/>
          <w:left w:val="nil"/>
          <w:bottom w:val="nil"/>
          <w:right w:val="nil"/>
          <w:between w:val="nil"/>
        </w:pBdr>
        <w:ind w:left="360"/>
        <w:rPr>
          <w:rFonts w:ascii="Arial" w:eastAsia="Arial" w:hAnsi="Arial" w:cs="Arial"/>
          <w:b/>
          <w:color w:val="000000"/>
          <w:sz w:val="20"/>
          <w:szCs w:val="20"/>
        </w:rPr>
      </w:pPr>
    </w:p>
    <w:p w14:paraId="0000008A" w14:textId="50B3EE20" w:rsidR="002B6CBF" w:rsidRDefault="009E7BF3">
      <w:pPr>
        <w:widowControl w:val="0"/>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b/>
          <w:color w:val="000000"/>
          <w:sz w:val="20"/>
          <w:szCs w:val="20"/>
        </w:rPr>
        <w:t>9.  Effective Date of the Superintendent Compendium</w:t>
      </w:r>
    </w:p>
    <w:p w14:paraId="0000008B" w14:textId="77777777" w:rsidR="002B6CBF" w:rsidRDefault="002B6CBF">
      <w:pPr>
        <w:widowControl w:val="0"/>
        <w:pBdr>
          <w:top w:val="nil"/>
          <w:left w:val="nil"/>
          <w:bottom w:val="nil"/>
          <w:right w:val="nil"/>
          <w:between w:val="nil"/>
        </w:pBdr>
        <w:rPr>
          <w:rFonts w:ascii="Garamond" w:eastAsia="Garamond" w:hAnsi="Garamond" w:cs="Garamond"/>
          <w:color w:val="000000"/>
          <w:sz w:val="20"/>
          <w:szCs w:val="20"/>
        </w:rPr>
      </w:pPr>
    </w:p>
    <w:p w14:paraId="0000008C" w14:textId="09EBC00E" w:rsidR="002B6CBF" w:rsidRDefault="009E7BF3">
      <w:pPr>
        <w:widowControl w:val="0"/>
        <w:pBdr>
          <w:top w:val="nil"/>
          <w:left w:val="nil"/>
          <w:bottom w:val="nil"/>
          <w:right w:val="nil"/>
          <w:between w:val="nil"/>
        </w:pBdr>
        <w:ind w:left="720"/>
        <w:rPr>
          <w:rFonts w:ascii="Garamond" w:eastAsia="Garamond" w:hAnsi="Garamond" w:cs="Garamond"/>
          <w:color w:val="000000"/>
          <w:sz w:val="20"/>
          <w:szCs w:val="20"/>
        </w:rPr>
      </w:pPr>
      <w:r>
        <w:rPr>
          <w:rFonts w:ascii="Garamond" w:eastAsia="Garamond" w:hAnsi="Garamond" w:cs="Garamond"/>
          <w:color w:val="000000"/>
          <w:sz w:val="20"/>
          <w:szCs w:val="20"/>
        </w:rPr>
        <w:t xml:space="preserve">The Superintendent’s Compendium is effective on the approval date listed on the first page of this </w:t>
      </w:r>
      <w:r w:rsidR="003539A7">
        <w:rPr>
          <w:rFonts w:ascii="Garamond" w:eastAsia="Garamond" w:hAnsi="Garamond" w:cs="Garamond"/>
          <w:color w:val="000000"/>
          <w:sz w:val="20"/>
          <w:szCs w:val="20"/>
        </w:rPr>
        <w:t xml:space="preserve">document </w:t>
      </w:r>
      <w:r>
        <w:rPr>
          <w:rFonts w:ascii="Garamond" w:eastAsia="Garamond" w:hAnsi="Garamond" w:cs="Garamond"/>
          <w:color w:val="000000"/>
          <w:sz w:val="20"/>
          <w:szCs w:val="20"/>
        </w:rPr>
        <w:t xml:space="preserve">and remains in effect until revised.  </w:t>
      </w:r>
    </w:p>
    <w:p w14:paraId="0000008D" w14:textId="77777777" w:rsidR="002B6CBF" w:rsidRDefault="002B6CBF">
      <w:pPr>
        <w:widowControl w:val="0"/>
        <w:pBdr>
          <w:top w:val="nil"/>
          <w:left w:val="nil"/>
          <w:bottom w:val="nil"/>
          <w:right w:val="nil"/>
          <w:between w:val="nil"/>
        </w:pBdr>
        <w:ind w:left="720"/>
        <w:rPr>
          <w:rFonts w:ascii="Garamond" w:eastAsia="Garamond" w:hAnsi="Garamond" w:cs="Garamond"/>
          <w:color w:val="000000"/>
          <w:sz w:val="20"/>
          <w:szCs w:val="20"/>
        </w:rPr>
      </w:pPr>
    </w:p>
    <w:p w14:paraId="0000008E" w14:textId="77777777" w:rsidR="002B6CBF" w:rsidRDefault="009E7BF3">
      <w:pPr>
        <w:widowControl w:val="0"/>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b/>
          <w:color w:val="000000"/>
          <w:sz w:val="20"/>
          <w:szCs w:val="20"/>
        </w:rPr>
        <w:t>10.  Additional Information</w:t>
      </w:r>
    </w:p>
    <w:p w14:paraId="0000008F" w14:textId="77777777" w:rsidR="002B6CBF" w:rsidRDefault="002B6CBF">
      <w:pPr>
        <w:widowControl w:val="0"/>
        <w:pBdr>
          <w:top w:val="nil"/>
          <w:left w:val="nil"/>
          <w:bottom w:val="nil"/>
          <w:right w:val="nil"/>
          <w:between w:val="nil"/>
        </w:pBdr>
        <w:rPr>
          <w:rFonts w:ascii="Garamond" w:eastAsia="Garamond" w:hAnsi="Garamond" w:cs="Garamond"/>
          <w:color w:val="000000"/>
          <w:sz w:val="20"/>
          <w:szCs w:val="20"/>
        </w:rPr>
      </w:pPr>
    </w:p>
    <w:p w14:paraId="00000090" w14:textId="77777777" w:rsidR="002B6CBF" w:rsidRDefault="009E7BF3">
      <w:pPr>
        <w:widowControl w:val="0"/>
        <w:pBdr>
          <w:top w:val="nil"/>
          <w:left w:val="nil"/>
          <w:bottom w:val="nil"/>
          <w:right w:val="nil"/>
          <w:between w:val="nil"/>
        </w:pBdr>
        <w:tabs>
          <w:tab w:val="left" w:pos="720"/>
        </w:tabs>
        <w:ind w:left="720"/>
        <w:rPr>
          <w:rFonts w:ascii="Garamond" w:eastAsia="Garamond" w:hAnsi="Garamond" w:cs="Garamond"/>
          <w:color w:val="000000"/>
          <w:sz w:val="20"/>
          <w:szCs w:val="20"/>
        </w:rPr>
      </w:pPr>
      <w:r>
        <w:rPr>
          <w:rFonts w:ascii="Garamond" w:eastAsia="Garamond" w:hAnsi="Garamond" w:cs="Garamond"/>
          <w:color w:val="000000"/>
          <w:sz w:val="20"/>
          <w:szCs w:val="20"/>
        </w:rPr>
        <w:t xml:space="preserve">Some of the terms used in this Compendium may have specific meaning defined in 36 CFR 1.4 </w:t>
      </w:r>
      <w:r>
        <w:rPr>
          <w:rFonts w:ascii="Garamond" w:eastAsia="Garamond" w:hAnsi="Garamond" w:cs="Garamond"/>
          <w:i/>
          <w:color w:val="000000"/>
          <w:sz w:val="20"/>
          <w:szCs w:val="20"/>
        </w:rPr>
        <w:t>Definitions</w:t>
      </w:r>
      <w:r>
        <w:rPr>
          <w:rFonts w:ascii="Garamond" w:eastAsia="Garamond" w:hAnsi="Garamond" w:cs="Garamond"/>
          <w:color w:val="000000"/>
          <w:sz w:val="20"/>
          <w:szCs w:val="20"/>
        </w:rPr>
        <w:t>.</w:t>
      </w:r>
    </w:p>
    <w:p w14:paraId="00000091" w14:textId="77777777" w:rsidR="002B6CBF" w:rsidRDefault="002B6CBF">
      <w:pPr>
        <w:widowControl w:val="0"/>
        <w:pBdr>
          <w:top w:val="nil"/>
          <w:left w:val="nil"/>
          <w:bottom w:val="nil"/>
          <w:right w:val="nil"/>
          <w:between w:val="nil"/>
        </w:pBdr>
        <w:rPr>
          <w:rFonts w:ascii="Garamond" w:eastAsia="Garamond" w:hAnsi="Garamond" w:cs="Garamond"/>
          <w:color w:val="000000"/>
          <w:sz w:val="20"/>
          <w:szCs w:val="20"/>
        </w:rPr>
      </w:pPr>
    </w:p>
    <w:p w14:paraId="00000092" w14:textId="77777777" w:rsidR="002B6CBF" w:rsidRDefault="009E7BF3">
      <w:pPr>
        <w:widowControl w:val="0"/>
        <w:pBdr>
          <w:top w:val="nil"/>
          <w:left w:val="nil"/>
          <w:bottom w:val="nil"/>
          <w:right w:val="nil"/>
          <w:between w:val="nil"/>
        </w:pBdr>
        <w:ind w:left="360"/>
        <w:rPr>
          <w:rFonts w:ascii="Arial" w:eastAsia="Arial" w:hAnsi="Arial" w:cs="Arial"/>
          <w:b/>
          <w:color w:val="000000"/>
          <w:sz w:val="20"/>
          <w:szCs w:val="20"/>
        </w:rPr>
      </w:pPr>
      <w:r>
        <w:rPr>
          <w:rFonts w:ascii="Arial" w:eastAsia="Arial" w:hAnsi="Arial" w:cs="Arial"/>
          <w:b/>
          <w:color w:val="000000"/>
          <w:sz w:val="20"/>
          <w:szCs w:val="20"/>
        </w:rPr>
        <w:t xml:space="preserve">11.  Availability </w:t>
      </w:r>
    </w:p>
    <w:p w14:paraId="00000093" w14:textId="77777777" w:rsidR="002B6CBF" w:rsidRDefault="002B6CBF">
      <w:pPr>
        <w:widowControl w:val="0"/>
        <w:pBdr>
          <w:top w:val="nil"/>
          <w:left w:val="nil"/>
          <w:bottom w:val="nil"/>
          <w:right w:val="nil"/>
          <w:between w:val="nil"/>
        </w:pBdr>
        <w:rPr>
          <w:rFonts w:ascii="Garamond" w:eastAsia="Garamond" w:hAnsi="Garamond" w:cs="Garamond"/>
          <w:color w:val="000000"/>
          <w:sz w:val="20"/>
          <w:szCs w:val="20"/>
        </w:rPr>
      </w:pPr>
    </w:p>
    <w:p w14:paraId="00000094" w14:textId="238710C9" w:rsidR="002B6CBF" w:rsidRDefault="009E7BF3">
      <w:pPr>
        <w:widowControl w:val="0"/>
        <w:pBdr>
          <w:top w:val="nil"/>
          <w:left w:val="nil"/>
          <w:bottom w:val="nil"/>
          <w:right w:val="nil"/>
          <w:between w:val="nil"/>
        </w:pBdr>
        <w:ind w:left="720"/>
        <w:rPr>
          <w:rFonts w:ascii="Garamond" w:eastAsia="Garamond" w:hAnsi="Garamond" w:cs="Garamond"/>
          <w:color w:val="000000"/>
          <w:sz w:val="20"/>
          <w:szCs w:val="20"/>
        </w:rPr>
      </w:pPr>
      <w:r>
        <w:rPr>
          <w:rFonts w:ascii="Garamond" w:eastAsia="Garamond" w:hAnsi="Garamond" w:cs="Garamond"/>
          <w:color w:val="000000"/>
          <w:sz w:val="20"/>
          <w:szCs w:val="20"/>
        </w:rPr>
        <w:t>Copies of the Compendium are available at 1900 Anacostia D</w:t>
      </w:r>
      <w:r>
        <w:rPr>
          <w:rFonts w:ascii="Garamond" w:eastAsia="Garamond" w:hAnsi="Garamond" w:cs="Garamond"/>
          <w:sz w:val="20"/>
          <w:szCs w:val="20"/>
        </w:rPr>
        <w:t>r.</w:t>
      </w:r>
      <w:r w:rsidR="00B34072">
        <w:rPr>
          <w:rFonts w:ascii="Garamond" w:eastAsia="Garamond" w:hAnsi="Garamond" w:cs="Garamond"/>
          <w:sz w:val="20"/>
          <w:szCs w:val="20"/>
        </w:rPr>
        <w:t>,</w:t>
      </w:r>
      <w:r>
        <w:rPr>
          <w:rFonts w:ascii="Garamond" w:eastAsia="Garamond" w:hAnsi="Garamond" w:cs="Garamond"/>
          <w:sz w:val="20"/>
          <w:szCs w:val="20"/>
        </w:rPr>
        <w:t xml:space="preserve"> Washington, DC 20020</w:t>
      </w:r>
      <w:r>
        <w:rPr>
          <w:rFonts w:ascii="Garamond" w:eastAsia="Garamond" w:hAnsi="Garamond" w:cs="Garamond"/>
          <w:color w:val="000000"/>
          <w:sz w:val="20"/>
          <w:szCs w:val="20"/>
        </w:rPr>
        <w:t>.  It may also be found at https://www.nps.gov/nace/learn/management/lawsandpolicies.htm.</w:t>
      </w:r>
    </w:p>
    <w:p w14:paraId="00000096" w14:textId="77777777" w:rsidR="002B6CBF" w:rsidRDefault="002B6CBF">
      <w:pPr>
        <w:rPr>
          <w:rFonts w:ascii="Garamond" w:eastAsia="Garamond" w:hAnsi="Garamond" w:cs="Garamond"/>
          <w:sz w:val="20"/>
          <w:szCs w:val="20"/>
        </w:rPr>
      </w:pPr>
    </w:p>
    <w:p w14:paraId="00000097" w14:textId="77777777" w:rsidR="002B6CBF" w:rsidRDefault="009E7BF3">
      <w:pPr>
        <w:pStyle w:val="Heading1"/>
        <w:keepNext w:val="0"/>
        <w:widowControl w:val="0"/>
        <w:tabs>
          <w:tab w:val="left" w:pos="360"/>
        </w:tabs>
        <w:rPr>
          <w:sz w:val="20"/>
          <w:szCs w:val="20"/>
        </w:rPr>
      </w:pPr>
      <w:r>
        <w:rPr>
          <w:sz w:val="20"/>
          <w:szCs w:val="20"/>
        </w:rPr>
        <w:t>B. Superintendent’s COMPENDIUM</w:t>
      </w:r>
    </w:p>
    <w:p w14:paraId="00000098" w14:textId="77777777" w:rsidR="002B6CBF" w:rsidRDefault="002B6CBF">
      <w:pPr>
        <w:pStyle w:val="Heading1"/>
        <w:keepNext w:val="0"/>
        <w:widowControl w:val="0"/>
        <w:ind w:left="1080"/>
        <w:rPr>
          <w:rFonts w:ascii="Garamond" w:eastAsia="Garamond" w:hAnsi="Garamond" w:cs="Garamond"/>
          <w:b w:val="0"/>
          <w:sz w:val="20"/>
          <w:szCs w:val="20"/>
        </w:rPr>
      </w:pPr>
    </w:p>
    <w:p w14:paraId="00000099" w14:textId="77777777" w:rsidR="002B6CBF" w:rsidRDefault="009E7BF3">
      <w:pPr>
        <w:pStyle w:val="Heading1"/>
        <w:keepNext w:val="0"/>
        <w:widowControl w:val="0"/>
        <w:rPr>
          <w:rFonts w:ascii="Garamond" w:eastAsia="Garamond" w:hAnsi="Garamond" w:cs="Garamond"/>
          <w:b w:val="0"/>
          <w:sz w:val="20"/>
          <w:szCs w:val="20"/>
        </w:rPr>
      </w:pPr>
      <w:r>
        <w:rPr>
          <w:rFonts w:ascii="Garamond" w:eastAsia="Garamond" w:hAnsi="Garamond" w:cs="Garamond"/>
          <w:b w:val="0"/>
          <w:sz w:val="20"/>
          <w:szCs w:val="20"/>
        </w:rPr>
        <w:t>In accordance with regulations and the delegated authority provided in Title 36, Code of Federal Regulations (“36 CFR”), Chapter 1, Parts 1-7, authorized by Title 54 United States Code, Section 3, the following provisions apply to all lands and waters administered by the National Park Service, within the boundaries of National Capital Parks-East. Unless otherwise stated, these regulatory provisions apply in addition to the requirements contained in 36 CFR, Chapter 1, Parts 1-7.</w:t>
      </w:r>
    </w:p>
    <w:p w14:paraId="0000009A" w14:textId="77777777" w:rsidR="002B6CBF" w:rsidRDefault="002B6CBF">
      <w:pPr>
        <w:widowControl w:val="0"/>
        <w:rPr>
          <w:rFonts w:ascii="Garamond" w:eastAsia="Garamond" w:hAnsi="Garamond" w:cs="Garamond"/>
          <w:sz w:val="20"/>
          <w:szCs w:val="20"/>
        </w:rPr>
      </w:pPr>
    </w:p>
    <w:p w14:paraId="0000009E" w14:textId="6573CF08" w:rsidR="002B6CBF" w:rsidRDefault="009E7BF3" w:rsidP="00507A7C">
      <w:pPr>
        <w:widowControl w:val="0"/>
        <w:pBdr>
          <w:top w:val="nil"/>
          <w:left w:val="nil"/>
          <w:bottom w:val="nil"/>
          <w:right w:val="nil"/>
          <w:between w:val="nil"/>
        </w:pBdr>
        <w:spacing w:after="120"/>
        <w:rPr>
          <w:rFonts w:ascii="Garamond" w:eastAsia="Garamond" w:hAnsi="Garamond" w:cs="Garamond"/>
          <w:b/>
        </w:rPr>
      </w:pPr>
      <w:r>
        <w:rPr>
          <w:rFonts w:ascii="Garamond" w:eastAsia="Garamond" w:hAnsi="Garamond" w:cs="Garamond"/>
          <w:color w:val="000000"/>
          <w:sz w:val="20"/>
          <w:szCs w:val="20"/>
        </w:rPr>
        <w:t>Written determinations</w:t>
      </w:r>
      <w:r>
        <w:rPr>
          <w:rFonts w:ascii="Garamond" w:eastAsia="Garamond" w:hAnsi="Garamond" w:cs="Garamond"/>
          <w:sz w:val="20"/>
          <w:szCs w:val="20"/>
        </w:rPr>
        <w:t xml:space="preserve"> that</w:t>
      </w:r>
      <w:r>
        <w:rPr>
          <w:rFonts w:ascii="Garamond" w:eastAsia="Garamond" w:hAnsi="Garamond" w:cs="Garamond"/>
          <w:color w:val="000000"/>
          <w:sz w:val="20"/>
          <w:szCs w:val="20"/>
        </w:rPr>
        <w:t xml:space="preserve"> explain the reasoning behind the Superintendent’s use of discretionary authority, as required by Section 1.5(c), appear in this document identified by italicized print.</w:t>
      </w:r>
    </w:p>
    <w:p w14:paraId="0000009F" w14:textId="77777777" w:rsidR="002B6CBF" w:rsidRDefault="002B6CBF">
      <w:pPr>
        <w:widowControl w:val="0"/>
        <w:rPr>
          <w:rFonts w:ascii="Garamond" w:eastAsia="Garamond" w:hAnsi="Garamond" w:cs="Garamond"/>
          <w:sz w:val="20"/>
          <w:szCs w:val="20"/>
        </w:rPr>
      </w:pPr>
    </w:p>
    <w:p w14:paraId="000000A0" w14:textId="77777777" w:rsidR="002B6CBF" w:rsidRDefault="009E7BF3">
      <w:pPr>
        <w:pStyle w:val="Heading5"/>
        <w:keepNext w:val="0"/>
        <w:widowControl w:val="0"/>
        <w:tabs>
          <w:tab w:val="left" w:pos="720"/>
          <w:tab w:val="center" w:pos="1980"/>
        </w:tabs>
        <w:ind w:left="720" w:hanging="720"/>
      </w:pPr>
      <w:r>
        <w:rPr>
          <w:u w:val="none"/>
        </w:rPr>
        <w:t>I.</w:t>
      </w:r>
      <w:r>
        <w:tab/>
        <w:t>36 CFR §1.5 – VISITING HOURS, PUBLIC USE LIMITS, CLOSURES, AND AREA DESIGNATIONS FOR SPECIFIC USE OR ACTIVITIES</w:t>
      </w:r>
    </w:p>
    <w:p w14:paraId="000000A1" w14:textId="77777777" w:rsidR="002B6CBF" w:rsidRDefault="002B6CBF">
      <w:pPr>
        <w:widowControl w:val="0"/>
        <w:tabs>
          <w:tab w:val="center" w:pos="1980"/>
        </w:tabs>
        <w:rPr>
          <w:rFonts w:ascii="Garamond" w:eastAsia="Garamond" w:hAnsi="Garamond" w:cs="Garamond"/>
          <w:sz w:val="20"/>
          <w:szCs w:val="20"/>
        </w:rPr>
      </w:pPr>
    </w:p>
    <w:p w14:paraId="000000A2" w14:textId="77777777" w:rsidR="002B6CBF" w:rsidRDefault="009E7BF3">
      <w:pPr>
        <w:widowControl w:val="0"/>
        <w:tabs>
          <w:tab w:val="center" w:pos="1980"/>
        </w:tabs>
        <w:rPr>
          <w:rFonts w:ascii="Garamond" w:eastAsia="Garamond" w:hAnsi="Garamond" w:cs="Garamond"/>
          <w:b/>
          <w:sz w:val="20"/>
          <w:szCs w:val="20"/>
        </w:rPr>
      </w:pPr>
      <w:r>
        <w:rPr>
          <w:rFonts w:ascii="Garamond" w:eastAsia="Garamond" w:hAnsi="Garamond" w:cs="Garamond"/>
          <w:b/>
          <w:sz w:val="20"/>
          <w:szCs w:val="20"/>
        </w:rPr>
        <w:t>(a)(1)</w:t>
      </w:r>
      <w:r>
        <w:rPr>
          <w:rFonts w:ascii="Garamond" w:eastAsia="Garamond" w:hAnsi="Garamond" w:cs="Garamond"/>
          <w:b/>
          <w:sz w:val="20"/>
          <w:szCs w:val="20"/>
        </w:rPr>
        <w:tab/>
        <w:t xml:space="preserve"> The following visiting hours and public use limits are established for all or for the listed portions of the park, and the following closures are established for all or a portion of the Park to all public use or to a certain use or activity:</w:t>
      </w:r>
    </w:p>
    <w:p w14:paraId="000000A3" w14:textId="77777777" w:rsidR="002B6CBF" w:rsidRDefault="002B6CBF">
      <w:pPr>
        <w:widowControl w:val="0"/>
        <w:tabs>
          <w:tab w:val="center" w:pos="1980"/>
        </w:tabs>
        <w:rPr>
          <w:rFonts w:ascii="Garamond" w:eastAsia="Garamond" w:hAnsi="Garamond" w:cs="Garamond"/>
          <w:sz w:val="20"/>
          <w:szCs w:val="20"/>
          <w:u w:val="single"/>
        </w:rPr>
      </w:pPr>
    </w:p>
    <w:p w14:paraId="000000A4" w14:textId="4C2E2EFB" w:rsidR="002B6CBF" w:rsidRDefault="009E7BF3">
      <w:pPr>
        <w:widowControl w:val="0"/>
        <w:tabs>
          <w:tab w:val="center" w:pos="1800"/>
        </w:tabs>
        <w:ind w:left="720" w:hanging="720"/>
        <w:rPr>
          <w:rFonts w:ascii="Garamond" w:eastAsia="Garamond" w:hAnsi="Garamond" w:cs="Garamond"/>
          <w:sz w:val="20"/>
          <w:szCs w:val="20"/>
          <w:u w:val="single"/>
        </w:rPr>
      </w:pPr>
      <w:r w:rsidRPr="0040461B">
        <w:rPr>
          <w:rFonts w:ascii="Garamond" w:eastAsia="Garamond" w:hAnsi="Garamond" w:cs="Garamond"/>
          <w:sz w:val="20"/>
          <w:szCs w:val="20"/>
          <w:u w:val="single"/>
        </w:rPr>
        <w:t>Visiting Hours</w:t>
      </w:r>
    </w:p>
    <w:p w14:paraId="3AE46815" w14:textId="77777777" w:rsidR="0017491E" w:rsidRPr="0040461B" w:rsidRDefault="0017491E">
      <w:pPr>
        <w:widowControl w:val="0"/>
        <w:tabs>
          <w:tab w:val="center" w:pos="1800"/>
        </w:tabs>
        <w:ind w:left="720" w:hanging="720"/>
        <w:rPr>
          <w:rFonts w:ascii="Garamond" w:eastAsia="Garamond" w:hAnsi="Garamond" w:cs="Garamond"/>
          <w:sz w:val="20"/>
          <w:szCs w:val="20"/>
          <w:u w:val="single"/>
        </w:rPr>
      </w:pPr>
    </w:p>
    <w:p w14:paraId="000000A5" w14:textId="354FEB24" w:rsidR="002B6CBF" w:rsidRDefault="009E7BF3">
      <w:pPr>
        <w:widowControl w:val="0"/>
        <w:tabs>
          <w:tab w:val="center" w:pos="1800"/>
        </w:tabs>
        <w:ind w:left="720" w:hanging="720"/>
        <w:rPr>
          <w:rFonts w:ascii="Garamond" w:eastAsia="Garamond" w:hAnsi="Garamond" w:cs="Garamond"/>
          <w:sz w:val="20"/>
          <w:szCs w:val="20"/>
        </w:rPr>
      </w:pPr>
      <w:r>
        <w:rPr>
          <w:rFonts w:ascii="Garamond" w:eastAsia="Garamond" w:hAnsi="Garamond" w:cs="Garamond"/>
          <w:sz w:val="20"/>
          <w:szCs w:val="20"/>
        </w:rPr>
        <w:t>Schedule of Visiting Hours</w:t>
      </w:r>
    </w:p>
    <w:p w14:paraId="205D45EA" w14:textId="77777777" w:rsidR="001E5BC6" w:rsidRDefault="001E5BC6">
      <w:pPr>
        <w:widowControl w:val="0"/>
        <w:tabs>
          <w:tab w:val="center" w:pos="1800"/>
        </w:tabs>
        <w:ind w:left="720" w:hanging="720"/>
        <w:rPr>
          <w:rFonts w:ascii="Garamond" w:eastAsia="Garamond" w:hAnsi="Garamond" w:cs="Garamond"/>
          <w:sz w:val="20"/>
          <w:szCs w:val="20"/>
        </w:rPr>
      </w:pPr>
    </w:p>
    <w:p w14:paraId="2F9A844E" w14:textId="182FC1FB" w:rsidR="002B6CBF" w:rsidRPr="00911ED2" w:rsidRDefault="009E7BF3" w:rsidP="00617C3D">
      <w:pPr>
        <w:pStyle w:val="ListParagraph"/>
        <w:widowControl w:val="0"/>
        <w:numPr>
          <w:ilvl w:val="0"/>
          <w:numId w:val="27"/>
        </w:numPr>
        <w:pBdr>
          <w:top w:val="nil"/>
          <w:left w:val="nil"/>
          <w:bottom w:val="nil"/>
          <w:right w:val="nil"/>
          <w:between w:val="nil"/>
        </w:pBdr>
        <w:tabs>
          <w:tab w:val="center" w:pos="1800"/>
        </w:tabs>
        <w:rPr>
          <w:rFonts w:ascii="Garamond" w:eastAsia="Garamond" w:hAnsi="Garamond" w:cs="Garamond"/>
          <w:color w:val="000000" w:themeColor="text1"/>
          <w:sz w:val="20"/>
          <w:szCs w:val="20"/>
        </w:rPr>
      </w:pPr>
      <w:r w:rsidRPr="4B6563BF">
        <w:rPr>
          <w:rFonts w:ascii="Garamond" w:eastAsia="Garamond" w:hAnsi="Garamond" w:cs="Garamond"/>
          <w:color w:val="000000" w:themeColor="text1"/>
          <w:sz w:val="20"/>
          <w:szCs w:val="20"/>
        </w:rPr>
        <w:t xml:space="preserve">Pursuant to 36 CFR §1.5, the areas of lands and waters administered by National Capital Parks-East are open to the public each day between the hours of 6:00 a.m. and 10:00 p.m. </w:t>
      </w:r>
      <w:r w:rsidR="7CA00E09" w:rsidRPr="4B6563BF">
        <w:rPr>
          <w:rFonts w:ascii="Garamond" w:eastAsia="Garamond" w:hAnsi="Garamond" w:cs="Garamond"/>
          <w:color w:val="000000" w:themeColor="text1"/>
          <w:sz w:val="20"/>
          <w:szCs w:val="20"/>
        </w:rPr>
        <w:t xml:space="preserve">unless otherwise posted or included in the exceptions listed below: </w:t>
      </w:r>
      <w:r w:rsidR="254ACB24" w:rsidRPr="4B6563BF">
        <w:rPr>
          <w:rFonts w:ascii="Garamond" w:eastAsia="Garamond" w:hAnsi="Garamond" w:cs="Garamond"/>
          <w:sz w:val="20"/>
          <w:szCs w:val="20"/>
        </w:rPr>
        <w:t>Persons are exempted from this closure when they are specifically invited into an otherwise closed area by an authorized employee of National Capital Parks-East, in order to conduct official business. The authorized employee may rescind the exemption when they believe that the purpose of the visit has been concluded.</w:t>
      </w:r>
    </w:p>
    <w:p w14:paraId="000000A6" w14:textId="729ADD3E" w:rsidR="002B6CBF" w:rsidRDefault="002B6CBF" w:rsidP="00E8144F">
      <w:pPr>
        <w:widowControl w:val="0"/>
        <w:pBdr>
          <w:top w:val="nil"/>
          <w:left w:val="nil"/>
          <w:bottom w:val="nil"/>
          <w:right w:val="nil"/>
          <w:between w:val="nil"/>
        </w:pBdr>
        <w:tabs>
          <w:tab w:val="center" w:pos="1800"/>
        </w:tabs>
        <w:ind w:left="720"/>
        <w:rPr>
          <w:rFonts w:ascii="Garamond" w:eastAsia="Garamond" w:hAnsi="Garamond" w:cs="Garamond"/>
          <w:color w:val="000000"/>
          <w:sz w:val="20"/>
          <w:szCs w:val="20"/>
        </w:rPr>
      </w:pPr>
    </w:p>
    <w:p w14:paraId="000000A8" w14:textId="49AB0044" w:rsidR="002B6CBF" w:rsidRDefault="009E7BF3">
      <w:pPr>
        <w:widowControl w:val="0"/>
        <w:tabs>
          <w:tab w:val="center" w:pos="1800"/>
        </w:tabs>
        <w:ind w:left="720" w:hanging="720"/>
        <w:rPr>
          <w:rFonts w:ascii="Garamond" w:eastAsia="Garamond" w:hAnsi="Garamond" w:cs="Garamond"/>
          <w:sz w:val="20"/>
          <w:szCs w:val="20"/>
          <w:u w:val="single"/>
        </w:rPr>
      </w:pPr>
      <w:r w:rsidRPr="08F9125C">
        <w:rPr>
          <w:rFonts w:ascii="Garamond" w:eastAsia="Garamond" w:hAnsi="Garamond" w:cs="Garamond"/>
          <w:sz w:val="20"/>
          <w:szCs w:val="20"/>
          <w:u w:val="single"/>
        </w:rPr>
        <w:t>Anacostia Park Skating Pavilion</w:t>
      </w:r>
    </w:p>
    <w:p w14:paraId="000000A9" w14:textId="5BA35CF7" w:rsidR="002B6CBF" w:rsidRDefault="3D10EEBB">
      <w:pPr>
        <w:widowControl w:val="0"/>
        <w:tabs>
          <w:tab w:val="center" w:pos="1800"/>
        </w:tabs>
        <w:ind w:left="1440" w:hanging="720"/>
        <w:rPr>
          <w:rFonts w:ascii="Garamond" w:eastAsia="Garamond" w:hAnsi="Garamond" w:cs="Garamond"/>
          <w:sz w:val="20"/>
          <w:szCs w:val="20"/>
        </w:rPr>
      </w:pPr>
      <w:r w:rsidRPr="4B6563BF">
        <w:rPr>
          <w:rFonts w:ascii="Garamond" w:eastAsia="Garamond" w:hAnsi="Garamond" w:cs="Garamond"/>
          <w:sz w:val="20"/>
          <w:szCs w:val="20"/>
        </w:rPr>
        <w:lastRenderedPageBreak/>
        <w:t>Open</w:t>
      </w:r>
      <w:r w:rsidR="00654A95" w:rsidRPr="4B6563BF">
        <w:rPr>
          <w:rFonts w:ascii="Garamond" w:eastAsia="Garamond" w:hAnsi="Garamond" w:cs="Garamond"/>
          <w:sz w:val="20"/>
          <w:szCs w:val="20"/>
        </w:rPr>
        <w:t xml:space="preserve">: </w:t>
      </w:r>
      <w:r w:rsidRPr="4B6563BF">
        <w:rPr>
          <w:rFonts w:ascii="Garamond" w:eastAsia="Garamond" w:hAnsi="Garamond" w:cs="Garamond"/>
          <w:sz w:val="20"/>
          <w:szCs w:val="20"/>
        </w:rPr>
        <w:t>6:00 a.m. to 10:00 p.m. daily</w:t>
      </w:r>
    </w:p>
    <w:p w14:paraId="000000AC" w14:textId="72CAFC45" w:rsidR="002B6CBF" w:rsidRDefault="00CD78AD">
      <w:pPr>
        <w:widowControl w:val="0"/>
        <w:tabs>
          <w:tab w:val="center" w:pos="1800"/>
        </w:tabs>
        <w:ind w:left="720" w:hanging="720"/>
        <w:rPr>
          <w:rFonts w:ascii="Garamond" w:eastAsia="Garamond" w:hAnsi="Garamond" w:cs="Garamond"/>
          <w:sz w:val="20"/>
          <w:szCs w:val="20"/>
        </w:rPr>
      </w:pPr>
      <w:r>
        <w:rPr>
          <w:rFonts w:ascii="Garamond" w:eastAsia="Garamond" w:hAnsi="Garamond" w:cs="Garamond"/>
          <w:sz w:val="20"/>
          <w:szCs w:val="20"/>
        </w:rPr>
        <w:tab/>
      </w:r>
      <w:r w:rsidR="3D10EEBB" w:rsidRPr="012AC225">
        <w:rPr>
          <w:rFonts w:ascii="Garamond" w:eastAsia="Garamond" w:hAnsi="Garamond" w:cs="Garamond"/>
          <w:sz w:val="20"/>
          <w:szCs w:val="20"/>
        </w:rPr>
        <w:t>Free Skate Rental</w:t>
      </w:r>
      <w:r w:rsidR="00024719">
        <w:rPr>
          <w:rFonts w:ascii="Garamond" w:eastAsia="Garamond" w:hAnsi="Garamond" w:cs="Garamond"/>
          <w:sz w:val="20"/>
          <w:szCs w:val="20"/>
        </w:rPr>
        <w:t xml:space="preserve">: </w:t>
      </w:r>
      <w:r w:rsidR="00966988" w:rsidRPr="012AC225">
        <w:rPr>
          <w:rFonts w:ascii="Garamond" w:eastAsia="Garamond" w:hAnsi="Garamond" w:cs="Garamond"/>
          <w:sz w:val="20"/>
          <w:szCs w:val="20"/>
        </w:rPr>
        <w:t>Memorial Day</w:t>
      </w:r>
      <w:r w:rsidR="3D10EEBB" w:rsidRPr="012AC225">
        <w:rPr>
          <w:rFonts w:ascii="Garamond" w:eastAsia="Garamond" w:hAnsi="Garamond" w:cs="Garamond"/>
          <w:sz w:val="20"/>
          <w:szCs w:val="20"/>
        </w:rPr>
        <w:t xml:space="preserve"> </w:t>
      </w:r>
      <w:r w:rsidR="00322F82">
        <w:rPr>
          <w:rFonts w:ascii="Garamond" w:eastAsia="Garamond" w:hAnsi="Garamond" w:cs="Garamond"/>
          <w:sz w:val="20"/>
          <w:szCs w:val="20"/>
        </w:rPr>
        <w:t xml:space="preserve">through </w:t>
      </w:r>
      <w:r w:rsidR="3D10EEBB" w:rsidRPr="012AC225">
        <w:rPr>
          <w:rFonts w:ascii="Garamond" w:eastAsia="Garamond" w:hAnsi="Garamond" w:cs="Garamond"/>
          <w:sz w:val="20"/>
          <w:szCs w:val="20"/>
        </w:rPr>
        <w:t>Labor Day 9:00 a.m. to 5:00 p.m.</w:t>
      </w:r>
    </w:p>
    <w:p w14:paraId="145946E1" w14:textId="77777777" w:rsidR="0043162F" w:rsidRDefault="0043162F" w:rsidP="00552D22">
      <w:pPr>
        <w:widowControl w:val="0"/>
        <w:tabs>
          <w:tab w:val="center" w:pos="1800"/>
        </w:tabs>
        <w:rPr>
          <w:rFonts w:ascii="Garamond" w:eastAsia="Garamond" w:hAnsi="Garamond" w:cs="Garamond"/>
          <w:sz w:val="20"/>
          <w:szCs w:val="20"/>
          <w:u w:val="single"/>
        </w:rPr>
      </w:pPr>
    </w:p>
    <w:p w14:paraId="000000AD" w14:textId="221C8346" w:rsidR="002B6CBF" w:rsidRDefault="009E7BF3">
      <w:pPr>
        <w:widowControl w:val="0"/>
        <w:tabs>
          <w:tab w:val="center" w:pos="1800"/>
        </w:tabs>
        <w:ind w:left="720" w:hanging="720"/>
        <w:rPr>
          <w:rFonts w:ascii="Garamond" w:eastAsia="Garamond" w:hAnsi="Garamond" w:cs="Garamond"/>
          <w:sz w:val="20"/>
          <w:szCs w:val="20"/>
          <w:u w:val="single"/>
        </w:rPr>
      </w:pPr>
      <w:r>
        <w:rPr>
          <w:rFonts w:ascii="Garamond" w:eastAsia="Garamond" w:hAnsi="Garamond" w:cs="Garamond"/>
          <w:sz w:val="20"/>
          <w:szCs w:val="20"/>
          <w:u w:val="single"/>
        </w:rPr>
        <w:t xml:space="preserve">Carter G. Woodson </w:t>
      </w:r>
      <w:r w:rsidR="00966988">
        <w:rPr>
          <w:rFonts w:ascii="Garamond" w:eastAsia="Garamond" w:hAnsi="Garamond" w:cs="Garamond"/>
          <w:sz w:val="20"/>
          <w:szCs w:val="20"/>
          <w:u w:val="single"/>
        </w:rPr>
        <w:t>Home National</w:t>
      </w:r>
      <w:r>
        <w:rPr>
          <w:rFonts w:ascii="Garamond" w:eastAsia="Garamond" w:hAnsi="Garamond" w:cs="Garamond"/>
          <w:sz w:val="20"/>
          <w:szCs w:val="20"/>
          <w:u w:val="single"/>
        </w:rPr>
        <w:t xml:space="preserve"> Historic Site</w:t>
      </w:r>
    </w:p>
    <w:p w14:paraId="000000AE" w14:textId="34D532EA" w:rsidR="002B6CBF" w:rsidRDefault="009E7BF3">
      <w:pPr>
        <w:widowControl w:val="0"/>
        <w:tabs>
          <w:tab w:val="center" w:pos="1800"/>
        </w:tabs>
        <w:ind w:left="1440" w:hanging="720"/>
        <w:rPr>
          <w:rFonts w:ascii="Garamond" w:eastAsia="Garamond" w:hAnsi="Garamond" w:cs="Garamond"/>
          <w:sz w:val="20"/>
          <w:szCs w:val="20"/>
        </w:rPr>
      </w:pPr>
      <w:r>
        <w:rPr>
          <w:rFonts w:ascii="Garamond" w:eastAsia="Garamond" w:hAnsi="Garamond" w:cs="Garamond"/>
          <w:sz w:val="20"/>
          <w:szCs w:val="20"/>
        </w:rPr>
        <w:t>Open</w:t>
      </w:r>
      <w:r w:rsidR="00024719">
        <w:rPr>
          <w:rFonts w:ascii="Garamond" w:eastAsia="Garamond" w:hAnsi="Garamond" w:cs="Garamond"/>
          <w:sz w:val="20"/>
          <w:szCs w:val="20"/>
        </w:rPr>
        <w:t>:</w:t>
      </w:r>
      <w:r>
        <w:rPr>
          <w:rFonts w:ascii="Garamond" w:eastAsia="Garamond" w:hAnsi="Garamond" w:cs="Garamond"/>
          <w:sz w:val="20"/>
          <w:szCs w:val="20"/>
        </w:rPr>
        <w:t xml:space="preserve"> 9:00 a.m. to 5:00 p.m. Thursday, Friday, Saturday</w:t>
      </w:r>
    </w:p>
    <w:p w14:paraId="000000B0" w14:textId="2825DAAB" w:rsidR="002B6CBF" w:rsidRDefault="009E7BF3" w:rsidP="4B6563BF">
      <w:pPr>
        <w:widowControl w:val="0"/>
        <w:tabs>
          <w:tab w:val="center" w:pos="1800"/>
        </w:tabs>
        <w:ind w:left="1440" w:hanging="720"/>
        <w:rPr>
          <w:rFonts w:ascii="Garamond" w:eastAsia="Garamond" w:hAnsi="Garamond" w:cs="Garamond"/>
          <w:sz w:val="20"/>
          <w:szCs w:val="20"/>
        </w:rPr>
      </w:pPr>
      <w:r w:rsidRPr="4B6563BF">
        <w:rPr>
          <w:rFonts w:ascii="Garamond" w:eastAsia="Garamond" w:hAnsi="Garamond" w:cs="Garamond"/>
          <w:sz w:val="20"/>
          <w:szCs w:val="20"/>
        </w:rPr>
        <w:t>Closed</w:t>
      </w:r>
      <w:r w:rsidR="00654A95" w:rsidRPr="4B6563BF">
        <w:rPr>
          <w:rFonts w:ascii="Garamond" w:eastAsia="Garamond" w:hAnsi="Garamond" w:cs="Garamond"/>
          <w:sz w:val="20"/>
          <w:szCs w:val="20"/>
        </w:rPr>
        <w:t>:</w:t>
      </w:r>
      <w:r w:rsidRPr="4B6563BF">
        <w:rPr>
          <w:rFonts w:ascii="Garamond" w:eastAsia="Garamond" w:hAnsi="Garamond" w:cs="Garamond"/>
          <w:sz w:val="20"/>
          <w:szCs w:val="20"/>
        </w:rPr>
        <w:t xml:space="preserve"> Thanksgiving</w:t>
      </w:r>
      <w:r w:rsidR="00024719" w:rsidRPr="4B6563BF">
        <w:rPr>
          <w:rFonts w:ascii="Garamond" w:eastAsia="Garamond" w:hAnsi="Garamond" w:cs="Garamond"/>
          <w:sz w:val="20"/>
          <w:szCs w:val="20"/>
        </w:rPr>
        <w:t xml:space="preserve"> Day</w:t>
      </w:r>
      <w:r w:rsidRPr="4B6563BF">
        <w:rPr>
          <w:rFonts w:ascii="Garamond" w:eastAsia="Garamond" w:hAnsi="Garamond" w:cs="Garamond"/>
          <w:sz w:val="20"/>
          <w:szCs w:val="20"/>
        </w:rPr>
        <w:t>, Christmas</w:t>
      </w:r>
      <w:r w:rsidR="00024719" w:rsidRPr="4B6563BF">
        <w:rPr>
          <w:rFonts w:ascii="Garamond" w:eastAsia="Garamond" w:hAnsi="Garamond" w:cs="Garamond"/>
          <w:sz w:val="20"/>
          <w:szCs w:val="20"/>
        </w:rPr>
        <w:t xml:space="preserve"> Day </w:t>
      </w:r>
      <w:r w:rsidRPr="4B6563BF">
        <w:rPr>
          <w:rFonts w:ascii="Garamond" w:eastAsia="Garamond" w:hAnsi="Garamond" w:cs="Garamond"/>
          <w:sz w:val="20"/>
          <w:szCs w:val="20"/>
        </w:rPr>
        <w:t xml:space="preserve">and New Year’s Day </w:t>
      </w:r>
    </w:p>
    <w:p w14:paraId="196D8B8D" w14:textId="61E6F62D" w:rsidR="002B6CBF" w:rsidRDefault="002B6CBF" w:rsidP="5A068754">
      <w:pPr>
        <w:widowControl w:val="0"/>
        <w:tabs>
          <w:tab w:val="center" w:pos="1800"/>
        </w:tabs>
        <w:ind w:left="1440" w:hanging="720"/>
        <w:rPr>
          <w:rFonts w:ascii="Garamond" w:eastAsia="Garamond" w:hAnsi="Garamond" w:cs="Garamond"/>
          <w:sz w:val="20"/>
          <w:szCs w:val="20"/>
        </w:rPr>
      </w:pPr>
    </w:p>
    <w:p w14:paraId="0579D9EE" w14:textId="77777777" w:rsidR="002B6CBF" w:rsidRDefault="399815AE" w:rsidP="5A068754">
      <w:pPr>
        <w:widowControl w:val="0"/>
        <w:tabs>
          <w:tab w:val="center" w:pos="1800"/>
        </w:tabs>
        <w:ind w:left="720" w:hanging="720"/>
        <w:rPr>
          <w:rFonts w:ascii="Garamond" w:eastAsia="Garamond" w:hAnsi="Garamond" w:cs="Garamond"/>
          <w:sz w:val="20"/>
          <w:szCs w:val="20"/>
          <w:u w:val="single"/>
        </w:rPr>
      </w:pPr>
      <w:r w:rsidRPr="5A068754">
        <w:rPr>
          <w:rFonts w:ascii="Garamond" w:eastAsia="Garamond" w:hAnsi="Garamond" w:cs="Garamond"/>
          <w:sz w:val="20"/>
          <w:szCs w:val="20"/>
          <w:u w:val="single"/>
        </w:rPr>
        <w:t>Mary McLeod Bethune Council House National Historic Site</w:t>
      </w:r>
    </w:p>
    <w:p w14:paraId="69323973" w14:textId="47707394" w:rsidR="002B6CBF" w:rsidRDefault="399815AE" w:rsidP="5A068754">
      <w:pPr>
        <w:widowControl w:val="0"/>
        <w:tabs>
          <w:tab w:val="center" w:pos="1800"/>
        </w:tabs>
        <w:ind w:left="1440" w:hanging="720"/>
        <w:rPr>
          <w:rFonts w:ascii="Garamond" w:eastAsia="Garamond" w:hAnsi="Garamond" w:cs="Garamond"/>
          <w:sz w:val="20"/>
          <w:szCs w:val="20"/>
        </w:rPr>
      </w:pPr>
      <w:r w:rsidRPr="5A068754">
        <w:rPr>
          <w:rFonts w:ascii="Garamond" w:eastAsia="Garamond" w:hAnsi="Garamond" w:cs="Garamond"/>
          <w:sz w:val="20"/>
          <w:szCs w:val="20"/>
        </w:rPr>
        <w:t>Open: 9:00 a.m. to 5:00 p.m. Thursday, Friday, Saturday</w:t>
      </w:r>
    </w:p>
    <w:p w14:paraId="65297B6F" w14:textId="6D6B8CEC" w:rsidR="002B6CBF" w:rsidRDefault="399815AE" w:rsidP="4B6563BF">
      <w:pPr>
        <w:widowControl w:val="0"/>
        <w:tabs>
          <w:tab w:val="center" w:pos="1800"/>
        </w:tabs>
        <w:ind w:left="1440" w:hanging="720"/>
        <w:rPr>
          <w:rFonts w:ascii="Garamond" w:eastAsia="Garamond" w:hAnsi="Garamond" w:cs="Garamond"/>
          <w:sz w:val="20"/>
          <w:szCs w:val="20"/>
        </w:rPr>
      </w:pPr>
      <w:r w:rsidRPr="4B6563BF">
        <w:rPr>
          <w:rFonts w:ascii="Garamond" w:eastAsia="Garamond" w:hAnsi="Garamond" w:cs="Garamond"/>
          <w:sz w:val="20"/>
          <w:szCs w:val="20"/>
        </w:rPr>
        <w:t>Closed: Thanksgiving Day, Christmas Day and New Year’s Day</w:t>
      </w:r>
    </w:p>
    <w:p w14:paraId="000000B1" w14:textId="175A4B9A" w:rsidR="002B6CBF" w:rsidRDefault="002B6CBF" w:rsidP="5A068754">
      <w:pPr>
        <w:widowControl w:val="0"/>
        <w:tabs>
          <w:tab w:val="center" w:pos="1800"/>
        </w:tabs>
        <w:ind w:left="1440" w:hanging="720"/>
        <w:rPr>
          <w:rFonts w:ascii="Garamond" w:eastAsia="Garamond" w:hAnsi="Garamond" w:cs="Garamond"/>
          <w:sz w:val="20"/>
          <w:szCs w:val="20"/>
        </w:rPr>
      </w:pPr>
    </w:p>
    <w:p w14:paraId="32696BD4" w14:textId="62A53964" w:rsidR="002B6CBF" w:rsidRDefault="009E7BF3" w:rsidP="5A068754">
      <w:pPr>
        <w:ind w:left="720" w:hanging="720"/>
        <w:rPr>
          <w:rFonts w:ascii="Garamond" w:eastAsia="Garamond" w:hAnsi="Garamond" w:cs="Garamond"/>
          <w:sz w:val="20"/>
          <w:szCs w:val="20"/>
          <w:u w:val="single"/>
        </w:rPr>
      </w:pPr>
      <w:r>
        <w:rPr>
          <w:rFonts w:ascii="Garamond" w:eastAsia="Garamond" w:hAnsi="Garamond" w:cs="Garamond"/>
          <w:sz w:val="20"/>
          <w:szCs w:val="20"/>
          <w:u w:val="single"/>
        </w:rPr>
        <w:t>Frederick Douglass National Historic Site</w:t>
      </w:r>
    </w:p>
    <w:p w14:paraId="000000B4" w14:textId="7C145CF5" w:rsidR="002B6CBF" w:rsidRDefault="009E7BF3">
      <w:pPr>
        <w:widowControl w:val="0"/>
        <w:tabs>
          <w:tab w:val="center" w:pos="1800"/>
        </w:tabs>
        <w:ind w:left="1440" w:hanging="720"/>
        <w:rPr>
          <w:rFonts w:ascii="Garamond" w:eastAsia="Garamond" w:hAnsi="Garamond" w:cs="Garamond"/>
          <w:sz w:val="20"/>
          <w:szCs w:val="20"/>
        </w:rPr>
      </w:pPr>
      <w:r>
        <w:rPr>
          <w:rFonts w:ascii="Garamond" w:eastAsia="Garamond" w:hAnsi="Garamond" w:cs="Garamond"/>
          <w:sz w:val="20"/>
          <w:szCs w:val="20"/>
        </w:rPr>
        <w:t>Open</w:t>
      </w:r>
      <w:r w:rsidR="00024719">
        <w:rPr>
          <w:rFonts w:ascii="Garamond" w:eastAsia="Garamond" w:hAnsi="Garamond" w:cs="Garamond"/>
          <w:sz w:val="20"/>
          <w:szCs w:val="20"/>
        </w:rPr>
        <w:t xml:space="preserve">: </w:t>
      </w:r>
      <w:r>
        <w:rPr>
          <w:rFonts w:ascii="Garamond" w:eastAsia="Garamond" w:hAnsi="Garamond" w:cs="Garamond"/>
          <w:sz w:val="20"/>
          <w:szCs w:val="20"/>
        </w:rPr>
        <w:t xml:space="preserve">9:00 a.m. </w:t>
      </w:r>
      <w:r w:rsidRPr="4D3E9837">
        <w:rPr>
          <w:rFonts w:ascii="Garamond" w:eastAsia="Garamond" w:hAnsi="Garamond" w:cs="Garamond"/>
          <w:sz w:val="20"/>
          <w:szCs w:val="20"/>
        </w:rPr>
        <w:t xml:space="preserve">to 5:00 p.m. </w:t>
      </w:r>
      <w:r w:rsidR="240B6FE4" w:rsidRPr="5A068754">
        <w:rPr>
          <w:rFonts w:ascii="Garamond" w:eastAsia="Garamond" w:hAnsi="Garamond" w:cs="Garamond"/>
          <w:sz w:val="20"/>
          <w:szCs w:val="20"/>
        </w:rPr>
        <w:t xml:space="preserve">daily </w:t>
      </w:r>
    </w:p>
    <w:p w14:paraId="000000B5" w14:textId="4A5E69EE" w:rsidR="002B6CBF" w:rsidRDefault="009E7BF3">
      <w:pPr>
        <w:widowControl w:val="0"/>
        <w:tabs>
          <w:tab w:val="center" w:pos="1800"/>
        </w:tabs>
        <w:ind w:left="1440" w:hanging="720"/>
        <w:rPr>
          <w:rFonts w:ascii="Garamond" w:eastAsia="Garamond" w:hAnsi="Garamond" w:cs="Garamond"/>
          <w:sz w:val="20"/>
          <w:szCs w:val="20"/>
        </w:rPr>
      </w:pPr>
      <w:r>
        <w:rPr>
          <w:rFonts w:ascii="Garamond" w:eastAsia="Garamond" w:hAnsi="Garamond" w:cs="Garamond"/>
          <w:sz w:val="20"/>
          <w:szCs w:val="20"/>
        </w:rPr>
        <w:t>Closed</w:t>
      </w:r>
      <w:r w:rsidR="00461423">
        <w:rPr>
          <w:rFonts w:ascii="Garamond" w:eastAsia="Garamond" w:hAnsi="Garamond" w:cs="Garamond"/>
          <w:sz w:val="20"/>
          <w:szCs w:val="20"/>
        </w:rPr>
        <w:t xml:space="preserve">: </w:t>
      </w:r>
      <w:r>
        <w:rPr>
          <w:rFonts w:ascii="Garamond" w:eastAsia="Garamond" w:hAnsi="Garamond" w:cs="Garamond"/>
          <w:sz w:val="20"/>
          <w:szCs w:val="20"/>
        </w:rPr>
        <w:t>Thanksgiving</w:t>
      </w:r>
      <w:r w:rsidR="00461423">
        <w:rPr>
          <w:rFonts w:ascii="Garamond" w:eastAsia="Garamond" w:hAnsi="Garamond" w:cs="Garamond"/>
          <w:sz w:val="20"/>
          <w:szCs w:val="20"/>
        </w:rPr>
        <w:t xml:space="preserve"> Day</w:t>
      </w:r>
      <w:r>
        <w:rPr>
          <w:rFonts w:ascii="Garamond" w:eastAsia="Garamond" w:hAnsi="Garamond" w:cs="Garamond"/>
          <w:sz w:val="20"/>
          <w:szCs w:val="20"/>
        </w:rPr>
        <w:t>, Christmas</w:t>
      </w:r>
      <w:r w:rsidR="00461423">
        <w:rPr>
          <w:rFonts w:ascii="Garamond" w:eastAsia="Garamond" w:hAnsi="Garamond" w:cs="Garamond"/>
          <w:sz w:val="20"/>
          <w:szCs w:val="20"/>
        </w:rPr>
        <w:t xml:space="preserve"> Day</w:t>
      </w:r>
      <w:r>
        <w:rPr>
          <w:rFonts w:ascii="Garamond" w:eastAsia="Garamond" w:hAnsi="Garamond" w:cs="Garamond"/>
          <w:sz w:val="20"/>
          <w:szCs w:val="20"/>
        </w:rPr>
        <w:t xml:space="preserve"> and New Year’s Day   </w:t>
      </w:r>
    </w:p>
    <w:p w14:paraId="000000B6" w14:textId="77777777" w:rsidR="002B6CBF" w:rsidRDefault="002B6CBF">
      <w:pPr>
        <w:widowControl w:val="0"/>
        <w:tabs>
          <w:tab w:val="center" w:pos="1800"/>
        </w:tabs>
        <w:ind w:left="720" w:hanging="720"/>
        <w:rPr>
          <w:rFonts w:ascii="Garamond" w:eastAsia="Garamond" w:hAnsi="Garamond" w:cs="Garamond"/>
          <w:sz w:val="20"/>
          <w:szCs w:val="20"/>
        </w:rPr>
      </w:pPr>
    </w:p>
    <w:p w14:paraId="000000B7" w14:textId="77777777" w:rsidR="002B6CBF" w:rsidRDefault="009E7BF3">
      <w:pPr>
        <w:widowControl w:val="0"/>
        <w:tabs>
          <w:tab w:val="center" w:pos="1800"/>
        </w:tabs>
        <w:ind w:left="720" w:hanging="720"/>
        <w:rPr>
          <w:rFonts w:ascii="Garamond" w:eastAsia="Garamond" w:hAnsi="Garamond" w:cs="Garamond"/>
          <w:sz w:val="20"/>
          <w:szCs w:val="20"/>
          <w:u w:val="single"/>
        </w:rPr>
      </w:pPr>
      <w:r>
        <w:rPr>
          <w:rFonts w:ascii="Garamond" w:eastAsia="Garamond" w:hAnsi="Garamond" w:cs="Garamond"/>
          <w:sz w:val="20"/>
          <w:szCs w:val="20"/>
          <w:u w:val="single"/>
        </w:rPr>
        <w:t>Fort Foote Park</w:t>
      </w:r>
    </w:p>
    <w:p w14:paraId="000000B8" w14:textId="2638BF55" w:rsidR="002B6CBF" w:rsidRDefault="009E7BF3">
      <w:pPr>
        <w:widowControl w:val="0"/>
        <w:tabs>
          <w:tab w:val="center" w:pos="1800"/>
        </w:tabs>
        <w:ind w:left="1440" w:hanging="720"/>
        <w:rPr>
          <w:rFonts w:ascii="Garamond" w:eastAsia="Garamond" w:hAnsi="Garamond" w:cs="Garamond"/>
          <w:sz w:val="20"/>
          <w:szCs w:val="20"/>
        </w:rPr>
      </w:pPr>
      <w:r w:rsidRPr="4B6563BF">
        <w:rPr>
          <w:rFonts w:ascii="Garamond" w:eastAsia="Garamond" w:hAnsi="Garamond" w:cs="Garamond"/>
          <w:sz w:val="20"/>
          <w:szCs w:val="20"/>
        </w:rPr>
        <w:t>Open</w:t>
      </w:r>
      <w:r w:rsidR="00461423" w:rsidRPr="4B6563BF">
        <w:rPr>
          <w:rFonts w:ascii="Garamond" w:eastAsia="Garamond" w:hAnsi="Garamond" w:cs="Garamond"/>
          <w:sz w:val="20"/>
          <w:szCs w:val="20"/>
        </w:rPr>
        <w:t xml:space="preserve">: </w:t>
      </w:r>
      <w:r w:rsidRPr="4B6563BF">
        <w:rPr>
          <w:rFonts w:ascii="Garamond" w:eastAsia="Garamond" w:hAnsi="Garamond" w:cs="Garamond"/>
          <w:sz w:val="20"/>
          <w:szCs w:val="20"/>
        </w:rPr>
        <w:t>9:00 a.m. to 9:00 p.m. daily – April 1</w:t>
      </w:r>
      <w:r w:rsidR="4D8762DC" w:rsidRPr="4B6563BF">
        <w:rPr>
          <w:rFonts w:ascii="Garamond" w:eastAsia="Garamond" w:hAnsi="Garamond" w:cs="Garamond"/>
          <w:sz w:val="20"/>
          <w:szCs w:val="20"/>
        </w:rPr>
        <w:t xml:space="preserve"> </w:t>
      </w:r>
      <w:r w:rsidR="00435480" w:rsidRPr="4B6563BF">
        <w:rPr>
          <w:rFonts w:ascii="Garamond" w:eastAsia="Garamond" w:hAnsi="Garamond" w:cs="Garamond"/>
          <w:sz w:val="20"/>
          <w:szCs w:val="20"/>
        </w:rPr>
        <w:t>through</w:t>
      </w:r>
      <w:r w:rsidRPr="4B6563BF">
        <w:rPr>
          <w:rFonts w:ascii="Garamond" w:eastAsia="Garamond" w:hAnsi="Garamond" w:cs="Garamond"/>
          <w:sz w:val="20"/>
          <w:szCs w:val="20"/>
        </w:rPr>
        <w:t xml:space="preserve"> October 31</w:t>
      </w:r>
      <w:r w:rsidR="13A060F3" w:rsidRPr="4B6563BF">
        <w:rPr>
          <w:rFonts w:ascii="Garamond" w:eastAsia="Garamond" w:hAnsi="Garamond" w:cs="Garamond"/>
          <w:sz w:val="20"/>
          <w:szCs w:val="20"/>
        </w:rPr>
        <w:t xml:space="preserve"> (gated a</w:t>
      </w:r>
      <w:r w:rsidR="12A49AFD" w:rsidRPr="4B6563BF">
        <w:rPr>
          <w:rFonts w:ascii="Garamond" w:eastAsia="Garamond" w:hAnsi="Garamond" w:cs="Garamond"/>
          <w:sz w:val="20"/>
          <w:szCs w:val="20"/>
        </w:rPr>
        <w:t>reas</w:t>
      </w:r>
      <w:r w:rsidR="13A060F3" w:rsidRPr="4B6563BF">
        <w:rPr>
          <w:rFonts w:ascii="Garamond" w:eastAsia="Garamond" w:hAnsi="Garamond" w:cs="Garamond"/>
          <w:sz w:val="20"/>
          <w:szCs w:val="20"/>
        </w:rPr>
        <w:t>)</w:t>
      </w:r>
    </w:p>
    <w:p w14:paraId="488C64FF" w14:textId="49B0F649" w:rsidR="13A060F3" w:rsidRDefault="13A060F3" w:rsidP="4B6563BF">
      <w:pPr>
        <w:tabs>
          <w:tab w:val="center" w:pos="1800"/>
        </w:tabs>
        <w:ind w:left="1440" w:hanging="720"/>
        <w:rPr>
          <w:rFonts w:ascii="Garamond" w:eastAsia="Garamond" w:hAnsi="Garamond" w:cs="Garamond"/>
          <w:sz w:val="20"/>
          <w:szCs w:val="20"/>
        </w:rPr>
      </w:pPr>
      <w:r w:rsidRPr="4B6563BF">
        <w:rPr>
          <w:rFonts w:ascii="Garamond" w:eastAsia="Garamond" w:hAnsi="Garamond" w:cs="Garamond"/>
          <w:sz w:val="20"/>
          <w:szCs w:val="20"/>
        </w:rPr>
        <w:t>Open: 7:00 a.m. to 9:00 p.m. daily – April 1 through October 31 (pedestrian access)</w:t>
      </w:r>
    </w:p>
    <w:p w14:paraId="000000B9" w14:textId="44CBF935" w:rsidR="002B6CBF" w:rsidRDefault="009E7BF3">
      <w:pPr>
        <w:widowControl w:val="0"/>
        <w:tabs>
          <w:tab w:val="center" w:pos="1800"/>
        </w:tabs>
        <w:ind w:left="1440" w:hanging="720"/>
        <w:rPr>
          <w:rFonts w:ascii="Garamond" w:eastAsia="Garamond" w:hAnsi="Garamond" w:cs="Garamond"/>
          <w:sz w:val="20"/>
          <w:szCs w:val="20"/>
        </w:rPr>
      </w:pPr>
      <w:r w:rsidRPr="4B6563BF">
        <w:rPr>
          <w:rFonts w:ascii="Garamond" w:eastAsia="Garamond" w:hAnsi="Garamond" w:cs="Garamond"/>
          <w:sz w:val="20"/>
          <w:szCs w:val="20"/>
        </w:rPr>
        <w:t>Open</w:t>
      </w:r>
      <w:r w:rsidR="00461423" w:rsidRPr="4B6563BF">
        <w:rPr>
          <w:rFonts w:ascii="Garamond" w:eastAsia="Garamond" w:hAnsi="Garamond" w:cs="Garamond"/>
          <w:sz w:val="20"/>
          <w:szCs w:val="20"/>
        </w:rPr>
        <w:t>:</w:t>
      </w:r>
      <w:r w:rsidRPr="4B6563BF">
        <w:rPr>
          <w:rFonts w:ascii="Garamond" w:eastAsia="Garamond" w:hAnsi="Garamond" w:cs="Garamond"/>
          <w:sz w:val="20"/>
          <w:szCs w:val="20"/>
        </w:rPr>
        <w:t xml:space="preserve"> 9:00 a.m. to 8:00 p.m. daily – November 1</w:t>
      </w:r>
      <w:r w:rsidR="00435480" w:rsidRPr="4B6563BF">
        <w:rPr>
          <w:rFonts w:ascii="Garamond" w:eastAsia="Garamond" w:hAnsi="Garamond" w:cs="Garamond"/>
          <w:sz w:val="20"/>
          <w:szCs w:val="20"/>
        </w:rPr>
        <w:t xml:space="preserve"> through </w:t>
      </w:r>
      <w:r w:rsidRPr="4B6563BF">
        <w:rPr>
          <w:rFonts w:ascii="Garamond" w:eastAsia="Garamond" w:hAnsi="Garamond" w:cs="Garamond"/>
          <w:sz w:val="20"/>
          <w:szCs w:val="20"/>
        </w:rPr>
        <w:t>March 31</w:t>
      </w:r>
      <w:r w:rsidR="71F19FA5" w:rsidRPr="4B6563BF">
        <w:rPr>
          <w:rFonts w:ascii="Garamond" w:eastAsia="Garamond" w:hAnsi="Garamond" w:cs="Garamond"/>
          <w:sz w:val="20"/>
          <w:szCs w:val="20"/>
        </w:rPr>
        <w:t xml:space="preserve"> (gated a</w:t>
      </w:r>
      <w:r w:rsidR="6700C7C2" w:rsidRPr="4B6563BF">
        <w:rPr>
          <w:rFonts w:ascii="Garamond" w:eastAsia="Garamond" w:hAnsi="Garamond" w:cs="Garamond"/>
          <w:sz w:val="20"/>
          <w:szCs w:val="20"/>
        </w:rPr>
        <w:t>reas</w:t>
      </w:r>
      <w:r w:rsidR="71F19FA5" w:rsidRPr="4B6563BF">
        <w:rPr>
          <w:rFonts w:ascii="Garamond" w:eastAsia="Garamond" w:hAnsi="Garamond" w:cs="Garamond"/>
          <w:sz w:val="20"/>
          <w:szCs w:val="20"/>
        </w:rPr>
        <w:t>)</w:t>
      </w:r>
    </w:p>
    <w:p w14:paraId="469486A7" w14:textId="1C8A234F" w:rsidR="71F19FA5" w:rsidRDefault="71F19FA5" w:rsidP="4B6563BF">
      <w:pPr>
        <w:tabs>
          <w:tab w:val="center" w:pos="1800"/>
        </w:tabs>
        <w:ind w:left="1440" w:hanging="720"/>
        <w:rPr>
          <w:rFonts w:ascii="Garamond" w:eastAsia="Garamond" w:hAnsi="Garamond" w:cs="Garamond"/>
          <w:sz w:val="20"/>
          <w:szCs w:val="20"/>
        </w:rPr>
      </w:pPr>
      <w:r w:rsidRPr="4B6563BF">
        <w:rPr>
          <w:rFonts w:ascii="Garamond" w:eastAsia="Garamond" w:hAnsi="Garamond" w:cs="Garamond"/>
          <w:sz w:val="20"/>
          <w:szCs w:val="20"/>
        </w:rPr>
        <w:t xml:space="preserve">Open: </w:t>
      </w:r>
      <w:r w:rsidR="04C168E0" w:rsidRPr="4B6563BF">
        <w:rPr>
          <w:rFonts w:ascii="Garamond" w:eastAsia="Garamond" w:hAnsi="Garamond" w:cs="Garamond"/>
          <w:sz w:val="20"/>
          <w:szCs w:val="20"/>
        </w:rPr>
        <w:t>7</w:t>
      </w:r>
      <w:r w:rsidRPr="4B6563BF">
        <w:rPr>
          <w:rFonts w:ascii="Garamond" w:eastAsia="Garamond" w:hAnsi="Garamond" w:cs="Garamond"/>
          <w:sz w:val="20"/>
          <w:szCs w:val="20"/>
        </w:rPr>
        <w:t>:00 a.m. to 8:00 p.m. daily – November 1 through March 31 (pedestrian access)</w:t>
      </w:r>
    </w:p>
    <w:p w14:paraId="000000BA" w14:textId="2888AE69" w:rsidR="002B6CBF" w:rsidRDefault="009E7BF3">
      <w:pPr>
        <w:widowControl w:val="0"/>
        <w:tabs>
          <w:tab w:val="center" w:pos="1800"/>
        </w:tabs>
        <w:ind w:left="1440" w:hanging="720"/>
        <w:rPr>
          <w:rFonts w:ascii="Garamond" w:eastAsia="Garamond" w:hAnsi="Garamond" w:cs="Garamond"/>
          <w:sz w:val="20"/>
          <w:szCs w:val="20"/>
        </w:rPr>
      </w:pPr>
      <w:r>
        <w:rPr>
          <w:rFonts w:ascii="Garamond" w:eastAsia="Garamond" w:hAnsi="Garamond" w:cs="Garamond"/>
          <w:sz w:val="20"/>
          <w:szCs w:val="20"/>
        </w:rPr>
        <w:t>Closed</w:t>
      </w:r>
      <w:r w:rsidR="00461423">
        <w:rPr>
          <w:rFonts w:ascii="Garamond" w:eastAsia="Garamond" w:hAnsi="Garamond" w:cs="Garamond"/>
          <w:sz w:val="20"/>
          <w:szCs w:val="20"/>
        </w:rPr>
        <w:t>: T</w:t>
      </w:r>
      <w:r>
        <w:rPr>
          <w:rFonts w:ascii="Garamond" w:eastAsia="Garamond" w:hAnsi="Garamond" w:cs="Garamond"/>
          <w:sz w:val="20"/>
          <w:szCs w:val="20"/>
        </w:rPr>
        <w:t>hanksgiving</w:t>
      </w:r>
      <w:r w:rsidR="00FF3FDE">
        <w:rPr>
          <w:rFonts w:ascii="Garamond" w:eastAsia="Garamond" w:hAnsi="Garamond" w:cs="Garamond"/>
          <w:sz w:val="20"/>
          <w:szCs w:val="20"/>
        </w:rPr>
        <w:t xml:space="preserve"> Day</w:t>
      </w:r>
      <w:r>
        <w:rPr>
          <w:rFonts w:ascii="Garamond" w:eastAsia="Garamond" w:hAnsi="Garamond" w:cs="Garamond"/>
          <w:sz w:val="20"/>
          <w:szCs w:val="20"/>
        </w:rPr>
        <w:t>, Christmas</w:t>
      </w:r>
      <w:r w:rsidR="00FF3FDE">
        <w:rPr>
          <w:rFonts w:ascii="Garamond" w:eastAsia="Garamond" w:hAnsi="Garamond" w:cs="Garamond"/>
          <w:sz w:val="20"/>
          <w:szCs w:val="20"/>
        </w:rPr>
        <w:t xml:space="preserve"> Day</w:t>
      </w:r>
      <w:r>
        <w:rPr>
          <w:rFonts w:ascii="Garamond" w:eastAsia="Garamond" w:hAnsi="Garamond" w:cs="Garamond"/>
          <w:sz w:val="20"/>
          <w:szCs w:val="20"/>
        </w:rPr>
        <w:t xml:space="preserve"> and New Year’s Day</w:t>
      </w:r>
    </w:p>
    <w:p w14:paraId="000000BB" w14:textId="77777777" w:rsidR="002B6CBF" w:rsidRDefault="002B6CBF">
      <w:pPr>
        <w:widowControl w:val="0"/>
        <w:tabs>
          <w:tab w:val="center" w:pos="1800"/>
        </w:tabs>
        <w:ind w:left="720" w:hanging="720"/>
        <w:rPr>
          <w:rFonts w:ascii="Garamond" w:eastAsia="Garamond" w:hAnsi="Garamond" w:cs="Garamond"/>
          <w:sz w:val="20"/>
          <w:szCs w:val="20"/>
        </w:rPr>
      </w:pPr>
    </w:p>
    <w:p w14:paraId="000000BC" w14:textId="77777777" w:rsidR="002B6CBF" w:rsidRDefault="009E7BF3">
      <w:pPr>
        <w:widowControl w:val="0"/>
        <w:tabs>
          <w:tab w:val="center" w:pos="1800"/>
        </w:tabs>
        <w:ind w:left="720" w:hanging="720"/>
        <w:rPr>
          <w:rFonts w:ascii="Garamond" w:eastAsia="Garamond" w:hAnsi="Garamond" w:cs="Garamond"/>
          <w:sz w:val="20"/>
          <w:szCs w:val="20"/>
          <w:u w:val="single"/>
        </w:rPr>
      </w:pPr>
      <w:r w:rsidRPr="70B89074">
        <w:rPr>
          <w:rFonts w:ascii="Garamond" w:eastAsia="Garamond" w:hAnsi="Garamond" w:cs="Garamond"/>
          <w:sz w:val="20"/>
          <w:szCs w:val="20"/>
          <w:u w:val="single"/>
        </w:rPr>
        <w:t>Fort Washington Park</w:t>
      </w:r>
    </w:p>
    <w:p w14:paraId="000000BE" w14:textId="259053DD" w:rsidR="002B6CBF" w:rsidRDefault="009E7BF3">
      <w:pPr>
        <w:widowControl w:val="0"/>
        <w:tabs>
          <w:tab w:val="center" w:pos="1800"/>
        </w:tabs>
        <w:ind w:left="1440" w:hanging="720"/>
        <w:rPr>
          <w:rFonts w:ascii="Garamond" w:eastAsia="Garamond" w:hAnsi="Garamond" w:cs="Garamond"/>
          <w:sz w:val="20"/>
          <w:szCs w:val="20"/>
        </w:rPr>
      </w:pPr>
      <w:r w:rsidRPr="70B89074">
        <w:rPr>
          <w:rFonts w:ascii="Garamond" w:eastAsia="Garamond" w:hAnsi="Garamond" w:cs="Garamond"/>
          <w:sz w:val="20"/>
          <w:szCs w:val="20"/>
        </w:rPr>
        <w:t>Open</w:t>
      </w:r>
      <w:r w:rsidR="00B56634" w:rsidRPr="70B89074">
        <w:rPr>
          <w:rFonts w:ascii="Garamond" w:eastAsia="Garamond" w:hAnsi="Garamond" w:cs="Garamond"/>
          <w:sz w:val="20"/>
          <w:szCs w:val="20"/>
        </w:rPr>
        <w:t xml:space="preserve">: </w:t>
      </w:r>
      <w:r w:rsidRPr="70B89074">
        <w:rPr>
          <w:rFonts w:ascii="Garamond" w:eastAsia="Garamond" w:hAnsi="Garamond" w:cs="Garamond"/>
          <w:sz w:val="20"/>
          <w:szCs w:val="20"/>
        </w:rPr>
        <w:t>7:00 a.m. to 9:00 p.m. daily – April 1</w:t>
      </w:r>
      <w:r w:rsidR="00B56634" w:rsidRPr="70B89074">
        <w:rPr>
          <w:rFonts w:ascii="Garamond" w:eastAsia="Garamond" w:hAnsi="Garamond" w:cs="Garamond"/>
          <w:sz w:val="20"/>
          <w:szCs w:val="20"/>
        </w:rPr>
        <w:t xml:space="preserve"> through </w:t>
      </w:r>
      <w:r w:rsidRPr="70B89074">
        <w:rPr>
          <w:rFonts w:ascii="Garamond" w:eastAsia="Garamond" w:hAnsi="Garamond" w:cs="Garamond"/>
          <w:sz w:val="20"/>
          <w:szCs w:val="20"/>
        </w:rPr>
        <w:t>October 31</w:t>
      </w:r>
    </w:p>
    <w:p w14:paraId="332F0E8B" w14:textId="00F16220" w:rsidR="002B6CBF" w:rsidRDefault="19BB541F" w:rsidP="70B89074">
      <w:pPr>
        <w:widowControl w:val="0"/>
        <w:tabs>
          <w:tab w:val="center" w:pos="1800"/>
        </w:tabs>
        <w:ind w:left="1440" w:hanging="720"/>
        <w:rPr>
          <w:rFonts w:ascii="Garamond" w:eastAsia="Garamond" w:hAnsi="Garamond" w:cs="Garamond"/>
          <w:sz w:val="20"/>
          <w:szCs w:val="20"/>
        </w:rPr>
      </w:pPr>
      <w:r w:rsidRPr="70B89074">
        <w:rPr>
          <w:rFonts w:ascii="Garamond" w:eastAsia="Garamond" w:hAnsi="Garamond" w:cs="Garamond"/>
          <w:sz w:val="20"/>
          <w:szCs w:val="20"/>
        </w:rPr>
        <w:t>November 1 through Open: 7:00 a.m. to 8:00 p.m. daily – March 31</w:t>
      </w:r>
    </w:p>
    <w:p w14:paraId="2A09B4D4" w14:textId="0A64DF3F" w:rsidR="00A712D6" w:rsidRDefault="009E7BF3" w:rsidP="4B6563BF">
      <w:pPr>
        <w:widowControl w:val="0"/>
        <w:tabs>
          <w:tab w:val="center" w:pos="1800"/>
        </w:tabs>
        <w:ind w:left="1440" w:hanging="720"/>
        <w:rPr>
          <w:rFonts w:ascii="Garamond" w:eastAsia="Garamond" w:hAnsi="Garamond" w:cs="Garamond"/>
          <w:sz w:val="20"/>
          <w:szCs w:val="20"/>
        </w:rPr>
      </w:pPr>
      <w:r w:rsidRPr="4B6563BF">
        <w:rPr>
          <w:rFonts w:ascii="Garamond" w:eastAsia="Garamond" w:hAnsi="Garamond" w:cs="Garamond"/>
          <w:sz w:val="20"/>
          <w:szCs w:val="20"/>
        </w:rPr>
        <w:t>Fort and Visitor Center</w:t>
      </w:r>
      <w:r w:rsidR="00A712D6" w:rsidRPr="4B6563BF">
        <w:rPr>
          <w:rFonts w:ascii="Garamond" w:eastAsia="Garamond" w:hAnsi="Garamond" w:cs="Garamond"/>
          <w:sz w:val="20"/>
          <w:szCs w:val="20"/>
        </w:rPr>
        <w:t>:</w:t>
      </w:r>
    </w:p>
    <w:p w14:paraId="000000C0" w14:textId="1C274834" w:rsidR="002B6CBF" w:rsidRDefault="003E45CA">
      <w:pPr>
        <w:widowControl w:val="0"/>
        <w:tabs>
          <w:tab w:val="center" w:pos="1800"/>
        </w:tabs>
        <w:ind w:left="1440" w:hanging="720"/>
        <w:rPr>
          <w:rFonts w:ascii="Garamond" w:eastAsia="Garamond" w:hAnsi="Garamond" w:cs="Garamond"/>
          <w:sz w:val="20"/>
          <w:szCs w:val="20"/>
        </w:rPr>
      </w:pPr>
      <w:r w:rsidRPr="4B6563BF">
        <w:rPr>
          <w:rFonts w:ascii="Garamond" w:eastAsia="Garamond" w:hAnsi="Garamond" w:cs="Garamond"/>
          <w:sz w:val="20"/>
          <w:szCs w:val="20"/>
        </w:rPr>
        <w:t xml:space="preserve">Open: </w:t>
      </w:r>
      <w:r w:rsidR="009E7BF3" w:rsidRPr="4B6563BF">
        <w:rPr>
          <w:rFonts w:ascii="Garamond" w:eastAsia="Garamond" w:hAnsi="Garamond" w:cs="Garamond"/>
          <w:sz w:val="20"/>
          <w:szCs w:val="20"/>
        </w:rPr>
        <w:t xml:space="preserve">9:00 a.m. </w:t>
      </w:r>
      <w:r w:rsidRPr="4B6563BF">
        <w:rPr>
          <w:rFonts w:ascii="Garamond" w:eastAsia="Garamond" w:hAnsi="Garamond" w:cs="Garamond"/>
          <w:sz w:val="20"/>
          <w:szCs w:val="20"/>
        </w:rPr>
        <w:t xml:space="preserve">to </w:t>
      </w:r>
      <w:r w:rsidR="009E7BF3" w:rsidRPr="4B6563BF">
        <w:rPr>
          <w:rFonts w:ascii="Garamond" w:eastAsia="Garamond" w:hAnsi="Garamond" w:cs="Garamond"/>
          <w:sz w:val="20"/>
          <w:szCs w:val="20"/>
        </w:rPr>
        <w:t>4:30 p.m.</w:t>
      </w:r>
    </w:p>
    <w:p w14:paraId="2CFF7C74" w14:textId="46B53D19" w:rsidR="7751BC44" w:rsidRDefault="7751BC44" w:rsidP="70B89074">
      <w:pPr>
        <w:tabs>
          <w:tab w:val="center" w:pos="1800"/>
        </w:tabs>
        <w:ind w:left="1440" w:hanging="720"/>
        <w:rPr>
          <w:rFonts w:ascii="Garamond" w:eastAsia="Garamond" w:hAnsi="Garamond" w:cs="Garamond"/>
          <w:sz w:val="20"/>
          <w:szCs w:val="20"/>
        </w:rPr>
      </w:pPr>
      <w:r w:rsidRPr="4B6563BF">
        <w:rPr>
          <w:rFonts w:ascii="Garamond" w:eastAsia="Garamond" w:hAnsi="Garamond" w:cs="Garamond"/>
          <w:sz w:val="20"/>
          <w:szCs w:val="20"/>
        </w:rPr>
        <w:t>Closed: Thanksgiving Day, Christmas Day and New Year’s Day</w:t>
      </w:r>
    </w:p>
    <w:p w14:paraId="0261AA91" w14:textId="7B934BA9" w:rsidR="70B89074" w:rsidRDefault="70B89074" w:rsidP="70B89074">
      <w:pPr>
        <w:tabs>
          <w:tab w:val="center" w:pos="1800"/>
        </w:tabs>
        <w:ind w:left="1440" w:hanging="720"/>
        <w:rPr>
          <w:rFonts w:ascii="Garamond" w:eastAsia="Garamond" w:hAnsi="Garamond" w:cs="Garamond"/>
          <w:sz w:val="20"/>
          <w:szCs w:val="20"/>
        </w:rPr>
      </w:pPr>
    </w:p>
    <w:p w14:paraId="000000C1" w14:textId="77777777" w:rsidR="002B6CBF" w:rsidRDefault="002B6CBF">
      <w:pPr>
        <w:widowControl w:val="0"/>
        <w:tabs>
          <w:tab w:val="center" w:pos="1800"/>
        </w:tabs>
        <w:ind w:left="720" w:hanging="720"/>
        <w:rPr>
          <w:rFonts w:ascii="Garamond" w:eastAsia="Garamond" w:hAnsi="Garamond" w:cs="Garamond"/>
          <w:sz w:val="20"/>
          <w:szCs w:val="20"/>
        </w:rPr>
      </w:pPr>
    </w:p>
    <w:p w14:paraId="000000C2" w14:textId="77777777" w:rsidR="002B6CBF" w:rsidRDefault="009E7BF3">
      <w:pPr>
        <w:widowControl w:val="0"/>
        <w:tabs>
          <w:tab w:val="center" w:pos="1800"/>
        </w:tabs>
        <w:ind w:left="720" w:hanging="720"/>
        <w:rPr>
          <w:rFonts w:ascii="Garamond" w:eastAsia="Garamond" w:hAnsi="Garamond" w:cs="Garamond"/>
          <w:sz w:val="20"/>
          <w:szCs w:val="20"/>
          <w:u w:val="single"/>
        </w:rPr>
      </w:pPr>
      <w:r>
        <w:rPr>
          <w:rFonts w:ascii="Garamond" w:eastAsia="Garamond" w:hAnsi="Garamond" w:cs="Garamond"/>
          <w:sz w:val="20"/>
          <w:szCs w:val="20"/>
          <w:u w:val="single"/>
        </w:rPr>
        <w:t>Greenbelt Park</w:t>
      </w:r>
    </w:p>
    <w:p w14:paraId="443B054E" w14:textId="1AA3B652" w:rsidR="002B6CBF" w:rsidRDefault="6A8B9838" w:rsidP="4B6563BF">
      <w:pPr>
        <w:widowControl w:val="0"/>
        <w:tabs>
          <w:tab w:val="center" w:pos="1800"/>
        </w:tabs>
        <w:ind w:left="1440" w:hanging="720"/>
        <w:rPr>
          <w:rFonts w:ascii="Garamond" w:eastAsia="Garamond" w:hAnsi="Garamond" w:cs="Garamond"/>
          <w:sz w:val="20"/>
          <w:szCs w:val="20"/>
        </w:rPr>
      </w:pPr>
      <w:r w:rsidRPr="4B6563BF">
        <w:rPr>
          <w:rFonts w:ascii="Garamond" w:eastAsia="Garamond" w:hAnsi="Garamond" w:cs="Garamond"/>
          <w:sz w:val="20"/>
          <w:szCs w:val="20"/>
        </w:rPr>
        <w:t>Open: 7:00 a.m. to 9:00 p.m. daily – April 1 through October 31</w:t>
      </w:r>
    </w:p>
    <w:p w14:paraId="000000C4" w14:textId="4434704A" w:rsidR="002B6CBF" w:rsidRDefault="009E7BF3" w:rsidP="70B89074">
      <w:pPr>
        <w:widowControl w:val="0"/>
        <w:tabs>
          <w:tab w:val="center" w:pos="1800"/>
        </w:tabs>
        <w:ind w:left="1440" w:hanging="720"/>
        <w:rPr>
          <w:rFonts w:ascii="Garamond" w:eastAsia="Garamond" w:hAnsi="Garamond" w:cs="Garamond"/>
          <w:sz w:val="20"/>
          <w:szCs w:val="20"/>
        </w:rPr>
      </w:pPr>
      <w:r w:rsidRPr="4B6563BF">
        <w:rPr>
          <w:rFonts w:ascii="Garamond" w:eastAsia="Garamond" w:hAnsi="Garamond" w:cs="Garamond"/>
          <w:sz w:val="20"/>
          <w:szCs w:val="20"/>
        </w:rPr>
        <w:t>Open</w:t>
      </w:r>
      <w:r w:rsidR="00D66116" w:rsidRPr="4B6563BF">
        <w:rPr>
          <w:rFonts w:ascii="Garamond" w:eastAsia="Garamond" w:hAnsi="Garamond" w:cs="Garamond"/>
          <w:sz w:val="20"/>
          <w:szCs w:val="20"/>
        </w:rPr>
        <w:t xml:space="preserve">: </w:t>
      </w:r>
      <w:r w:rsidRPr="4B6563BF">
        <w:rPr>
          <w:rFonts w:ascii="Garamond" w:eastAsia="Garamond" w:hAnsi="Garamond" w:cs="Garamond"/>
          <w:sz w:val="20"/>
          <w:szCs w:val="20"/>
        </w:rPr>
        <w:t xml:space="preserve">7:00 a.m. to 6:00 p.m. daily – November 1 </w:t>
      </w:r>
      <w:r w:rsidR="00D66116" w:rsidRPr="4B6563BF">
        <w:rPr>
          <w:rFonts w:ascii="Garamond" w:eastAsia="Garamond" w:hAnsi="Garamond" w:cs="Garamond"/>
          <w:sz w:val="20"/>
          <w:szCs w:val="20"/>
        </w:rPr>
        <w:t xml:space="preserve">through </w:t>
      </w:r>
      <w:r w:rsidRPr="4B6563BF">
        <w:rPr>
          <w:rFonts w:ascii="Garamond" w:eastAsia="Garamond" w:hAnsi="Garamond" w:cs="Garamond"/>
          <w:sz w:val="20"/>
          <w:szCs w:val="20"/>
        </w:rPr>
        <w:t>March 31</w:t>
      </w:r>
    </w:p>
    <w:p w14:paraId="000000C7" w14:textId="285E2E5E" w:rsidR="00661C3A" w:rsidRDefault="009E7BF3">
      <w:pPr>
        <w:widowControl w:val="0"/>
        <w:tabs>
          <w:tab w:val="center" w:pos="1800"/>
        </w:tabs>
        <w:ind w:left="720" w:hanging="720"/>
        <w:rPr>
          <w:rFonts w:ascii="Garamond" w:eastAsia="Garamond" w:hAnsi="Garamond" w:cs="Garamond"/>
          <w:sz w:val="20"/>
          <w:szCs w:val="20"/>
        </w:rPr>
      </w:pPr>
      <w:r>
        <w:rPr>
          <w:rFonts w:ascii="Garamond" w:eastAsia="Garamond" w:hAnsi="Garamond" w:cs="Garamond"/>
          <w:sz w:val="20"/>
          <w:szCs w:val="20"/>
        </w:rPr>
        <w:tab/>
        <w:t>Campground:</w:t>
      </w:r>
      <w:r w:rsidR="5B9D9E1D">
        <w:rPr>
          <w:rFonts w:ascii="Garamond" w:eastAsia="Garamond" w:hAnsi="Garamond" w:cs="Garamond"/>
          <w:sz w:val="20"/>
          <w:szCs w:val="20"/>
        </w:rPr>
        <w:t xml:space="preserve"> </w:t>
      </w:r>
      <w:r>
        <w:rPr>
          <w:rFonts w:ascii="Garamond" w:eastAsia="Garamond" w:hAnsi="Garamond" w:cs="Garamond"/>
          <w:sz w:val="20"/>
          <w:szCs w:val="20"/>
        </w:rPr>
        <w:tab/>
        <w:t xml:space="preserve">Open to registered campers and guests 24 hours, </w:t>
      </w:r>
      <w:r w:rsidR="00661C3A">
        <w:rPr>
          <w:rFonts w:ascii="Garamond" w:eastAsia="Garamond" w:hAnsi="Garamond" w:cs="Garamond"/>
          <w:sz w:val="20"/>
          <w:szCs w:val="20"/>
        </w:rPr>
        <w:t>every day,</w:t>
      </w:r>
      <w:r>
        <w:rPr>
          <w:rFonts w:ascii="Garamond" w:eastAsia="Garamond" w:hAnsi="Garamond" w:cs="Garamond"/>
          <w:sz w:val="20"/>
          <w:szCs w:val="20"/>
        </w:rPr>
        <w:t xml:space="preserve"> year-round</w:t>
      </w:r>
    </w:p>
    <w:p w14:paraId="000000C8" w14:textId="77777777" w:rsidR="002B6CBF" w:rsidRDefault="002B6CBF">
      <w:pPr>
        <w:widowControl w:val="0"/>
        <w:tabs>
          <w:tab w:val="center" w:pos="1800"/>
        </w:tabs>
        <w:rPr>
          <w:rFonts w:ascii="Garamond" w:eastAsia="Garamond" w:hAnsi="Garamond" w:cs="Garamond"/>
          <w:sz w:val="20"/>
          <w:szCs w:val="20"/>
        </w:rPr>
      </w:pPr>
    </w:p>
    <w:p w14:paraId="000000CA" w14:textId="26AFA1FA" w:rsidR="002B6CBF" w:rsidRPr="00CC2002" w:rsidRDefault="009E7BF3" w:rsidP="4B6563BF">
      <w:pPr>
        <w:widowControl w:val="0"/>
        <w:tabs>
          <w:tab w:val="center" w:pos="1800"/>
        </w:tabs>
        <w:ind w:left="720" w:hanging="720"/>
        <w:rPr>
          <w:rFonts w:ascii="Garamond" w:eastAsia="Garamond" w:hAnsi="Garamond" w:cs="Garamond"/>
          <w:sz w:val="20"/>
          <w:szCs w:val="20"/>
          <w:u w:val="single"/>
        </w:rPr>
      </w:pPr>
      <w:r w:rsidRPr="4B6563BF">
        <w:rPr>
          <w:rFonts w:ascii="Garamond" w:eastAsia="Garamond" w:hAnsi="Garamond" w:cs="Garamond"/>
          <w:sz w:val="20"/>
          <w:szCs w:val="20"/>
          <w:u w:val="single"/>
        </w:rPr>
        <w:t>Kenilworth Aquatic Gardens</w:t>
      </w:r>
    </w:p>
    <w:p w14:paraId="6EBBF0FB" w14:textId="21321859" w:rsidR="002B6CBF" w:rsidRPr="00CC2002" w:rsidRDefault="3E2072AB" w:rsidP="70B89074">
      <w:pPr>
        <w:widowControl w:val="0"/>
        <w:tabs>
          <w:tab w:val="center" w:pos="1800"/>
        </w:tabs>
        <w:ind w:left="1440" w:hanging="720"/>
        <w:rPr>
          <w:rFonts w:ascii="Garamond" w:eastAsia="Garamond" w:hAnsi="Garamond" w:cs="Garamond"/>
          <w:sz w:val="20"/>
          <w:szCs w:val="20"/>
        </w:rPr>
      </w:pPr>
      <w:r w:rsidRPr="4B6563BF">
        <w:rPr>
          <w:rFonts w:ascii="Garamond" w:eastAsia="Garamond" w:hAnsi="Garamond" w:cs="Garamond"/>
          <w:sz w:val="20"/>
          <w:szCs w:val="20"/>
        </w:rPr>
        <w:t>Open: 7:45 a.m. to 5:00 p.m. daily – April 1 through October 31</w:t>
      </w:r>
    </w:p>
    <w:p w14:paraId="000000CB" w14:textId="45C669A3" w:rsidR="002B6CBF" w:rsidRPr="00CC2002" w:rsidRDefault="009E7BF3" w:rsidP="70B89074">
      <w:pPr>
        <w:widowControl w:val="0"/>
        <w:tabs>
          <w:tab w:val="center" w:pos="1800"/>
        </w:tabs>
        <w:ind w:left="1440" w:hanging="720"/>
        <w:rPr>
          <w:rFonts w:ascii="Garamond" w:eastAsia="Garamond" w:hAnsi="Garamond" w:cs="Garamond"/>
          <w:sz w:val="20"/>
          <w:szCs w:val="20"/>
        </w:rPr>
      </w:pPr>
      <w:r w:rsidRPr="70B89074">
        <w:rPr>
          <w:rFonts w:ascii="Garamond" w:eastAsia="Garamond" w:hAnsi="Garamond" w:cs="Garamond"/>
          <w:sz w:val="20"/>
          <w:szCs w:val="20"/>
        </w:rPr>
        <w:t>Open</w:t>
      </w:r>
      <w:r w:rsidR="006B3D7A" w:rsidRPr="70B89074">
        <w:rPr>
          <w:rFonts w:ascii="Garamond" w:eastAsia="Garamond" w:hAnsi="Garamond" w:cs="Garamond"/>
          <w:sz w:val="20"/>
          <w:szCs w:val="20"/>
        </w:rPr>
        <w:t xml:space="preserve">: </w:t>
      </w:r>
      <w:r w:rsidRPr="70B89074">
        <w:rPr>
          <w:rFonts w:ascii="Garamond" w:eastAsia="Garamond" w:hAnsi="Garamond" w:cs="Garamond"/>
          <w:sz w:val="20"/>
          <w:szCs w:val="20"/>
        </w:rPr>
        <w:t>7:45</w:t>
      </w:r>
      <w:r w:rsidR="006B3D7A" w:rsidRPr="70B89074">
        <w:rPr>
          <w:rFonts w:ascii="Garamond" w:eastAsia="Garamond" w:hAnsi="Garamond" w:cs="Garamond"/>
          <w:sz w:val="20"/>
          <w:szCs w:val="20"/>
        </w:rPr>
        <w:t xml:space="preserve"> a.m.</w:t>
      </w:r>
      <w:r w:rsidRPr="70B89074">
        <w:rPr>
          <w:rFonts w:ascii="Garamond" w:eastAsia="Garamond" w:hAnsi="Garamond" w:cs="Garamond"/>
          <w:sz w:val="20"/>
          <w:szCs w:val="20"/>
        </w:rPr>
        <w:t xml:space="preserve"> to 4:00 p.m. daily – November 1 </w:t>
      </w:r>
      <w:r w:rsidR="006B3D7A" w:rsidRPr="70B89074">
        <w:rPr>
          <w:rFonts w:ascii="Garamond" w:eastAsia="Garamond" w:hAnsi="Garamond" w:cs="Garamond"/>
          <w:sz w:val="20"/>
          <w:szCs w:val="20"/>
        </w:rPr>
        <w:t xml:space="preserve">through </w:t>
      </w:r>
      <w:r w:rsidRPr="70B89074">
        <w:rPr>
          <w:rFonts w:ascii="Garamond" w:eastAsia="Garamond" w:hAnsi="Garamond" w:cs="Garamond"/>
          <w:sz w:val="20"/>
          <w:szCs w:val="20"/>
        </w:rPr>
        <w:t>March 31</w:t>
      </w:r>
    </w:p>
    <w:p w14:paraId="000000CF" w14:textId="1BF0492C" w:rsidR="002B6CBF" w:rsidRDefault="009E7BF3" w:rsidP="4B6563BF">
      <w:pPr>
        <w:widowControl w:val="0"/>
        <w:tabs>
          <w:tab w:val="center" w:pos="1800"/>
        </w:tabs>
        <w:ind w:left="1440" w:hanging="720"/>
        <w:rPr>
          <w:rFonts w:ascii="Garamond" w:eastAsia="Garamond" w:hAnsi="Garamond" w:cs="Garamond"/>
          <w:sz w:val="20"/>
          <w:szCs w:val="20"/>
        </w:rPr>
      </w:pPr>
      <w:r w:rsidRPr="4B6563BF">
        <w:rPr>
          <w:rFonts w:ascii="Garamond" w:eastAsia="Garamond" w:hAnsi="Garamond" w:cs="Garamond"/>
          <w:sz w:val="20"/>
          <w:szCs w:val="20"/>
        </w:rPr>
        <w:t>Closed</w:t>
      </w:r>
      <w:r w:rsidR="00DB376B" w:rsidRPr="4B6563BF">
        <w:rPr>
          <w:rFonts w:ascii="Garamond" w:eastAsia="Garamond" w:hAnsi="Garamond" w:cs="Garamond"/>
          <w:sz w:val="20"/>
          <w:szCs w:val="20"/>
        </w:rPr>
        <w:t xml:space="preserve">: </w:t>
      </w:r>
      <w:r w:rsidRPr="4B6563BF">
        <w:rPr>
          <w:rFonts w:ascii="Garamond" w:eastAsia="Garamond" w:hAnsi="Garamond" w:cs="Garamond"/>
          <w:sz w:val="20"/>
          <w:szCs w:val="20"/>
        </w:rPr>
        <w:t>Thanksgiving</w:t>
      </w:r>
      <w:r w:rsidR="00DB376B" w:rsidRPr="4B6563BF">
        <w:rPr>
          <w:rFonts w:ascii="Garamond" w:eastAsia="Garamond" w:hAnsi="Garamond" w:cs="Garamond"/>
          <w:sz w:val="20"/>
          <w:szCs w:val="20"/>
        </w:rPr>
        <w:t xml:space="preserve"> Day</w:t>
      </w:r>
      <w:r w:rsidRPr="4B6563BF">
        <w:rPr>
          <w:rFonts w:ascii="Garamond" w:eastAsia="Garamond" w:hAnsi="Garamond" w:cs="Garamond"/>
          <w:sz w:val="20"/>
          <w:szCs w:val="20"/>
        </w:rPr>
        <w:t>, Christmas</w:t>
      </w:r>
      <w:r w:rsidR="00DB376B" w:rsidRPr="4B6563BF">
        <w:rPr>
          <w:rFonts w:ascii="Garamond" w:eastAsia="Garamond" w:hAnsi="Garamond" w:cs="Garamond"/>
          <w:sz w:val="20"/>
          <w:szCs w:val="20"/>
        </w:rPr>
        <w:t xml:space="preserve"> Day</w:t>
      </w:r>
      <w:r w:rsidRPr="4B6563BF">
        <w:rPr>
          <w:rFonts w:ascii="Garamond" w:eastAsia="Garamond" w:hAnsi="Garamond" w:cs="Garamond"/>
          <w:sz w:val="20"/>
          <w:szCs w:val="20"/>
        </w:rPr>
        <w:t xml:space="preserve"> and New Year’s Day</w:t>
      </w:r>
    </w:p>
    <w:p w14:paraId="000000D0" w14:textId="77777777" w:rsidR="002B6CBF" w:rsidRDefault="002B6CBF">
      <w:pPr>
        <w:widowControl w:val="0"/>
        <w:tabs>
          <w:tab w:val="center" w:pos="1800"/>
        </w:tabs>
        <w:ind w:left="720" w:hanging="720"/>
        <w:rPr>
          <w:rFonts w:ascii="Garamond" w:eastAsia="Garamond" w:hAnsi="Garamond" w:cs="Garamond"/>
          <w:sz w:val="20"/>
          <w:szCs w:val="20"/>
        </w:rPr>
      </w:pPr>
    </w:p>
    <w:p w14:paraId="000000D1" w14:textId="3CE20082" w:rsidR="002B6CBF" w:rsidRDefault="009E7BF3" w:rsidP="6602B206">
      <w:pPr>
        <w:widowControl w:val="0"/>
        <w:tabs>
          <w:tab w:val="center" w:pos="1800"/>
        </w:tabs>
        <w:ind w:left="720" w:hanging="720"/>
        <w:rPr>
          <w:rFonts w:ascii="Garamond" w:eastAsia="Garamond" w:hAnsi="Garamond" w:cs="Garamond"/>
          <w:sz w:val="20"/>
          <w:szCs w:val="20"/>
          <w:highlight w:val="yellow"/>
          <w:u w:val="single"/>
        </w:rPr>
      </w:pPr>
      <w:r w:rsidRPr="6602B206">
        <w:rPr>
          <w:rFonts w:ascii="Garamond" w:eastAsia="Garamond" w:hAnsi="Garamond" w:cs="Garamond"/>
          <w:sz w:val="20"/>
          <w:szCs w:val="20"/>
          <w:u w:val="single"/>
        </w:rPr>
        <w:t>Kenilworth Park</w:t>
      </w:r>
    </w:p>
    <w:p w14:paraId="7D904E34" w14:textId="67D39F37" w:rsidR="002B6CBF" w:rsidRDefault="68C154AB" w:rsidP="70B89074">
      <w:pPr>
        <w:widowControl w:val="0"/>
        <w:tabs>
          <w:tab w:val="center" w:pos="1800"/>
        </w:tabs>
        <w:ind w:left="1440" w:hanging="720"/>
        <w:rPr>
          <w:rFonts w:ascii="Garamond" w:eastAsia="Garamond" w:hAnsi="Garamond" w:cs="Garamond"/>
          <w:sz w:val="20"/>
          <w:szCs w:val="20"/>
        </w:rPr>
      </w:pPr>
      <w:r w:rsidRPr="6602B206">
        <w:rPr>
          <w:rFonts w:ascii="Garamond" w:eastAsia="Garamond" w:hAnsi="Garamond" w:cs="Garamond"/>
          <w:sz w:val="20"/>
          <w:szCs w:val="20"/>
        </w:rPr>
        <w:t>Open: 9:00 a.m. to 9:00 p.m. daily – April 1 through October 3</w:t>
      </w:r>
      <w:r w:rsidR="2A88E957" w:rsidRPr="6602B206">
        <w:rPr>
          <w:rFonts w:ascii="Garamond" w:eastAsia="Garamond" w:hAnsi="Garamond" w:cs="Garamond"/>
          <w:sz w:val="20"/>
          <w:szCs w:val="20"/>
        </w:rPr>
        <w:t>1 (gated access)</w:t>
      </w:r>
    </w:p>
    <w:p w14:paraId="000000D5" w14:textId="272E4857" w:rsidR="002B6CBF" w:rsidRDefault="009E7BF3" w:rsidP="6602B206">
      <w:pPr>
        <w:widowControl w:val="0"/>
        <w:tabs>
          <w:tab w:val="center" w:pos="1800"/>
        </w:tabs>
        <w:ind w:left="1440" w:hanging="720"/>
        <w:rPr>
          <w:rFonts w:ascii="Garamond" w:eastAsia="Garamond" w:hAnsi="Garamond" w:cs="Garamond"/>
          <w:sz w:val="20"/>
          <w:szCs w:val="20"/>
        </w:rPr>
      </w:pPr>
      <w:r w:rsidRPr="6602B206">
        <w:rPr>
          <w:rFonts w:ascii="Garamond" w:eastAsia="Garamond" w:hAnsi="Garamond" w:cs="Garamond"/>
          <w:sz w:val="20"/>
          <w:szCs w:val="20"/>
        </w:rPr>
        <w:t>Open</w:t>
      </w:r>
      <w:r w:rsidR="00DE67B4" w:rsidRPr="6602B206">
        <w:rPr>
          <w:rFonts w:ascii="Garamond" w:eastAsia="Garamond" w:hAnsi="Garamond" w:cs="Garamond"/>
          <w:sz w:val="20"/>
          <w:szCs w:val="20"/>
        </w:rPr>
        <w:t xml:space="preserve">: </w:t>
      </w:r>
      <w:r w:rsidRPr="6602B206">
        <w:rPr>
          <w:rFonts w:ascii="Garamond" w:eastAsia="Garamond" w:hAnsi="Garamond" w:cs="Garamond"/>
          <w:sz w:val="20"/>
          <w:szCs w:val="20"/>
        </w:rPr>
        <w:t>8:00 a.m. to 8:00 p.m. daily – November 1</w:t>
      </w:r>
      <w:r w:rsidR="002B21A4" w:rsidRPr="6602B206">
        <w:rPr>
          <w:rFonts w:ascii="Garamond" w:eastAsia="Garamond" w:hAnsi="Garamond" w:cs="Garamond"/>
          <w:sz w:val="20"/>
          <w:szCs w:val="20"/>
        </w:rPr>
        <w:t xml:space="preserve"> </w:t>
      </w:r>
      <w:r w:rsidR="005A0E53" w:rsidRPr="6602B206">
        <w:rPr>
          <w:rFonts w:ascii="Garamond" w:eastAsia="Garamond" w:hAnsi="Garamond" w:cs="Garamond"/>
          <w:sz w:val="20"/>
          <w:szCs w:val="20"/>
        </w:rPr>
        <w:t xml:space="preserve">through </w:t>
      </w:r>
      <w:r w:rsidRPr="6602B206">
        <w:rPr>
          <w:rFonts w:ascii="Garamond" w:eastAsia="Garamond" w:hAnsi="Garamond" w:cs="Garamond"/>
          <w:sz w:val="20"/>
          <w:szCs w:val="20"/>
        </w:rPr>
        <w:t>March 31</w:t>
      </w:r>
      <w:r w:rsidR="363385E9" w:rsidRPr="6602B206">
        <w:rPr>
          <w:rFonts w:ascii="Garamond" w:eastAsia="Garamond" w:hAnsi="Garamond" w:cs="Garamond"/>
          <w:sz w:val="20"/>
          <w:szCs w:val="20"/>
        </w:rPr>
        <w:t xml:space="preserve"> (gated access)</w:t>
      </w:r>
    </w:p>
    <w:p w14:paraId="000000DE" w14:textId="77777777" w:rsidR="002B6CBF" w:rsidRDefault="002B6CBF">
      <w:pPr>
        <w:widowControl w:val="0"/>
        <w:tabs>
          <w:tab w:val="center" w:pos="1800"/>
        </w:tabs>
        <w:ind w:left="720" w:hanging="720"/>
        <w:rPr>
          <w:rFonts w:ascii="Garamond" w:eastAsia="Garamond" w:hAnsi="Garamond" w:cs="Garamond"/>
          <w:sz w:val="20"/>
          <w:szCs w:val="20"/>
        </w:rPr>
      </w:pPr>
    </w:p>
    <w:p w14:paraId="000000E4" w14:textId="7CC5E1A7" w:rsidR="002B6CBF" w:rsidRDefault="009E7BF3">
      <w:pPr>
        <w:widowControl w:val="0"/>
        <w:tabs>
          <w:tab w:val="center" w:pos="1800"/>
        </w:tabs>
        <w:ind w:left="720" w:hanging="720"/>
        <w:rPr>
          <w:rFonts w:ascii="Garamond" w:eastAsia="Garamond" w:hAnsi="Garamond" w:cs="Garamond"/>
          <w:sz w:val="20"/>
          <w:szCs w:val="20"/>
          <w:u w:val="single"/>
        </w:rPr>
      </w:pPr>
      <w:r w:rsidRPr="4B6563BF">
        <w:rPr>
          <w:rFonts w:ascii="Garamond" w:eastAsia="Garamond" w:hAnsi="Garamond" w:cs="Garamond"/>
          <w:sz w:val="20"/>
          <w:szCs w:val="20"/>
          <w:u w:val="single"/>
        </w:rPr>
        <w:t>Oxon Cove Park</w:t>
      </w:r>
    </w:p>
    <w:p w14:paraId="000000E5" w14:textId="7355F2C8" w:rsidR="002B6CBF" w:rsidRDefault="009E7BF3">
      <w:pPr>
        <w:widowControl w:val="0"/>
        <w:tabs>
          <w:tab w:val="center" w:pos="1800"/>
        </w:tabs>
        <w:ind w:left="1440" w:hanging="720"/>
        <w:rPr>
          <w:rFonts w:ascii="Garamond" w:eastAsia="Garamond" w:hAnsi="Garamond" w:cs="Garamond"/>
          <w:sz w:val="20"/>
          <w:szCs w:val="20"/>
        </w:rPr>
      </w:pPr>
      <w:r w:rsidRPr="4B6563BF">
        <w:rPr>
          <w:rFonts w:ascii="Garamond" w:eastAsia="Garamond" w:hAnsi="Garamond" w:cs="Garamond"/>
          <w:sz w:val="20"/>
          <w:szCs w:val="20"/>
        </w:rPr>
        <w:t>Open</w:t>
      </w:r>
      <w:r w:rsidR="004313F9" w:rsidRPr="4B6563BF">
        <w:rPr>
          <w:rFonts w:ascii="Garamond" w:eastAsia="Garamond" w:hAnsi="Garamond" w:cs="Garamond"/>
          <w:sz w:val="20"/>
          <w:szCs w:val="20"/>
        </w:rPr>
        <w:t xml:space="preserve">: </w:t>
      </w:r>
      <w:r w:rsidRPr="4B6563BF">
        <w:rPr>
          <w:rFonts w:ascii="Garamond" w:eastAsia="Garamond" w:hAnsi="Garamond" w:cs="Garamond"/>
          <w:sz w:val="20"/>
          <w:szCs w:val="20"/>
        </w:rPr>
        <w:t>8:30 a.m. to 4:30 p.m.</w:t>
      </w:r>
      <w:r w:rsidR="007F42F1" w:rsidRPr="4B6563BF">
        <w:rPr>
          <w:rFonts w:ascii="Garamond" w:eastAsia="Garamond" w:hAnsi="Garamond" w:cs="Garamond"/>
          <w:sz w:val="20"/>
          <w:szCs w:val="20"/>
        </w:rPr>
        <w:t xml:space="preserve"> daily</w:t>
      </w:r>
      <w:r w:rsidR="36599AED" w:rsidRPr="4B6563BF">
        <w:rPr>
          <w:rFonts w:ascii="Garamond" w:eastAsia="Garamond" w:hAnsi="Garamond" w:cs="Garamond"/>
          <w:sz w:val="20"/>
          <w:szCs w:val="20"/>
        </w:rPr>
        <w:t xml:space="preserve"> (gated areas)</w:t>
      </w:r>
    </w:p>
    <w:p w14:paraId="000000E6" w14:textId="5ABEA7D0" w:rsidR="002B6CBF" w:rsidRDefault="009E7BF3">
      <w:pPr>
        <w:widowControl w:val="0"/>
        <w:tabs>
          <w:tab w:val="center" w:pos="1800"/>
        </w:tabs>
        <w:ind w:left="1440" w:hanging="720"/>
        <w:rPr>
          <w:rFonts w:ascii="Garamond" w:eastAsia="Garamond" w:hAnsi="Garamond" w:cs="Garamond"/>
          <w:sz w:val="20"/>
          <w:szCs w:val="20"/>
        </w:rPr>
      </w:pPr>
      <w:r>
        <w:rPr>
          <w:rFonts w:ascii="Garamond" w:eastAsia="Garamond" w:hAnsi="Garamond" w:cs="Garamond"/>
          <w:sz w:val="20"/>
          <w:szCs w:val="20"/>
        </w:rPr>
        <w:t>Closed</w:t>
      </w:r>
      <w:r w:rsidR="004313F9">
        <w:rPr>
          <w:rFonts w:ascii="Garamond" w:eastAsia="Garamond" w:hAnsi="Garamond" w:cs="Garamond"/>
          <w:sz w:val="20"/>
          <w:szCs w:val="20"/>
        </w:rPr>
        <w:t xml:space="preserve">: </w:t>
      </w:r>
      <w:r>
        <w:rPr>
          <w:rFonts w:ascii="Garamond" w:eastAsia="Garamond" w:hAnsi="Garamond" w:cs="Garamond"/>
          <w:sz w:val="20"/>
          <w:szCs w:val="20"/>
        </w:rPr>
        <w:t>Thanksgiving</w:t>
      </w:r>
      <w:r w:rsidR="004313F9">
        <w:rPr>
          <w:rFonts w:ascii="Garamond" w:eastAsia="Garamond" w:hAnsi="Garamond" w:cs="Garamond"/>
          <w:sz w:val="20"/>
          <w:szCs w:val="20"/>
        </w:rPr>
        <w:t xml:space="preserve"> Day</w:t>
      </w:r>
      <w:r>
        <w:rPr>
          <w:rFonts w:ascii="Garamond" w:eastAsia="Garamond" w:hAnsi="Garamond" w:cs="Garamond"/>
          <w:sz w:val="20"/>
          <w:szCs w:val="20"/>
        </w:rPr>
        <w:t>, Christmas</w:t>
      </w:r>
      <w:r w:rsidR="004313F9">
        <w:rPr>
          <w:rFonts w:ascii="Garamond" w:eastAsia="Garamond" w:hAnsi="Garamond" w:cs="Garamond"/>
          <w:sz w:val="20"/>
          <w:szCs w:val="20"/>
        </w:rPr>
        <w:t xml:space="preserve"> Day</w:t>
      </w:r>
      <w:r>
        <w:rPr>
          <w:rFonts w:ascii="Garamond" w:eastAsia="Garamond" w:hAnsi="Garamond" w:cs="Garamond"/>
          <w:sz w:val="20"/>
          <w:szCs w:val="20"/>
        </w:rPr>
        <w:t xml:space="preserve"> and New Year’s Day</w:t>
      </w:r>
    </w:p>
    <w:p w14:paraId="000000E7" w14:textId="77777777" w:rsidR="002B6CBF" w:rsidRDefault="009E7BF3">
      <w:pPr>
        <w:widowControl w:val="0"/>
        <w:tabs>
          <w:tab w:val="center" w:pos="1800"/>
        </w:tabs>
        <w:ind w:left="720" w:hanging="720"/>
        <w:rPr>
          <w:rFonts w:ascii="Garamond" w:eastAsia="Garamond" w:hAnsi="Garamond" w:cs="Garamond"/>
          <w:sz w:val="20"/>
          <w:szCs w:val="20"/>
        </w:rPr>
      </w:pPr>
      <w:r w:rsidRPr="4B6563BF">
        <w:rPr>
          <w:rFonts w:ascii="Garamond" w:eastAsia="Garamond" w:hAnsi="Garamond" w:cs="Garamond"/>
          <w:sz w:val="20"/>
          <w:szCs w:val="20"/>
        </w:rPr>
        <w:t xml:space="preserve">  </w:t>
      </w:r>
    </w:p>
    <w:p w14:paraId="30FDB15B" w14:textId="1ED2C723" w:rsidR="6F7DCFD2" w:rsidRDefault="6F7DCFD2" w:rsidP="4B6563BF">
      <w:pPr>
        <w:tabs>
          <w:tab w:val="center" w:pos="1800"/>
        </w:tabs>
        <w:ind w:left="720" w:hanging="720"/>
        <w:rPr>
          <w:rFonts w:ascii="Garamond" w:eastAsia="Garamond" w:hAnsi="Garamond" w:cs="Garamond"/>
          <w:sz w:val="20"/>
          <w:szCs w:val="20"/>
          <w:u w:val="single"/>
        </w:rPr>
      </w:pPr>
      <w:r w:rsidRPr="4B6563BF">
        <w:rPr>
          <w:rFonts w:ascii="Garamond" w:eastAsia="Garamond" w:hAnsi="Garamond" w:cs="Garamond"/>
          <w:sz w:val="20"/>
          <w:szCs w:val="20"/>
          <w:u w:val="single"/>
        </w:rPr>
        <w:t>Oxon Hill Farm</w:t>
      </w:r>
    </w:p>
    <w:p w14:paraId="46E9C87E" w14:textId="2D007688" w:rsidR="4FEC57D4" w:rsidRDefault="4FEC57D4" w:rsidP="4B6563BF">
      <w:pPr>
        <w:tabs>
          <w:tab w:val="center" w:pos="1800"/>
        </w:tabs>
        <w:rPr>
          <w:rFonts w:ascii="Garamond" w:eastAsia="Garamond" w:hAnsi="Garamond" w:cs="Garamond"/>
          <w:sz w:val="20"/>
          <w:szCs w:val="20"/>
        </w:rPr>
      </w:pPr>
      <w:r w:rsidRPr="6602B206">
        <w:rPr>
          <w:rFonts w:ascii="Garamond" w:eastAsia="Garamond" w:hAnsi="Garamond" w:cs="Garamond"/>
          <w:sz w:val="20"/>
          <w:szCs w:val="20"/>
        </w:rPr>
        <w:t xml:space="preserve">            </w:t>
      </w:r>
      <w:r w:rsidR="6F7DCFD2" w:rsidRPr="6602B206">
        <w:rPr>
          <w:rFonts w:ascii="Garamond" w:eastAsia="Garamond" w:hAnsi="Garamond" w:cs="Garamond"/>
          <w:sz w:val="20"/>
          <w:szCs w:val="20"/>
        </w:rPr>
        <w:t>Open: 8:30 a.m. to 4:30 p.m. daily</w:t>
      </w:r>
      <w:r w:rsidR="6F7DCFD2" w:rsidRPr="6602B206">
        <w:rPr>
          <w:rFonts w:ascii="Garamond" w:eastAsia="Garamond" w:hAnsi="Garamond" w:cs="Garamond"/>
          <w:sz w:val="20"/>
          <w:szCs w:val="20"/>
          <w:u w:val="single"/>
        </w:rPr>
        <w:t xml:space="preserve"> </w:t>
      </w:r>
    </w:p>
    <w:p w14:paraId="0C7E1829" w14:textId="49D4E547" w:rsidR="55B347DC" w:rsidRDefault="55B347DC" w:rsidP="4B6563BF">
      <w:pPr>
        <w:tabs>
          <w:tab w:val="center" w:pos="1800"/>
        </w:tabs>
        <w:rPr>
          <w:rFonts w:ascii="Garamond" w:eastAsia="Garamond" w:hAnsi="Garamond" w:cs="Garamond"/>
          <w:sz w:val="20"/>
          <w:szCs w:val="20"/>
        </w:rPr>
      </w:pPr>
      <w:r w:rsidRPr="6602B206">
        <w:rPr>
          <w:rFonts w:ascii="Garamond" w:eastAsia="Garamond" w:hAnsi="Garamond" w:cs="Garamond"/>
          <w:sz w:val="20"/>
          <w:szCs w:val="20"/>
        </w:rPr>
        <w:t xml:space="preserve">            </w:t>
      </w:r>
      <w:r w:rsidR="6F7DCFD2" w:rsidRPr="6602B206">
        <w:rPr>
          <w:rFonts w:ascii="Garamond" w:eastAsia="Garamond" w:hAnsi="Garamond" w:cs="Garamond"/>
          <w:sz w:val="20"/>
          <w:szCs w:val="20"/>
        </w:rPr>
        <w:t>Closed: Thanksgiving Day, Christmas Day and New Year’s Day</w:t>
      </w:r>
    </w:p>
    <w:p w14:paraId="3E13207A" w14:textId="53586CCB" w:rsidR="4B6563BF" w:rsidRDefault="4B6563BF" w:rsidP="4B6563BF">
      <w:pPr>
        <w:tabs>
          <w:tab w:val="center" w:pos="1800"/>
        </w:tabs>
        <w:ind w:left="720" w:hanging="720"/>
        <w:rPr>
          <w:rFonts w:ascii="Garamond" w:eastAsia="Garamond" w:hAnsi="Garamond" w:cs="Garamond"/>
          <w:sz w:val="20"/>
          <w:szCs w:val="20"/>
          <w:u w:val="single"/>
        </w:rPr>
      </w:pPr>
    </w:p>
    <w:p w14:paraId="000000E8" w14:textId="7B20AACF" w:rsidR="002B6CBF" w:rsidRDefault="009E7BF3">
      <w:pPr>
        <w:widowControl w:val="0"/>
        <w:tabs>
          <w:tab w:val="center" w:pos="1800"/>
        </w:tabs>
        <w:ind w:left="720" w:hanging="720"/>
        <w:rPr>
          <w:rFonts w:ascii="Garamond" w:eastAsia="Garamond" w:hAnsi="Garamond" w:cs="Garamond"/>
          <w:sz w:val="20"/>
          <w:szCs w:val="20"/>
          <w:u w:val="single"/>
        </w:rPr>
      </w:pPr>
      <w:r w:rsidRPr="4B6563BF">
        <w:rPr>
          <w:rFonts w:ascii="Garamond" w:eastAsia="Garamond" w:hAnsi="Garamond" w:cs="Garamond"/>
          <w:sz w:val="20"/>
          <w:szCs w:val="20"/>
          <w:u w:val="single"/>
        </w:rPr>
        <w:t>Piscataway Park</w:t>
      </w:r>
    </w:p>
    <w:p w14:paraId="000000E9" w14:textId="2C88AD57" w:rsidR="002B6CBF" w:rsidRDefault="009E7BF3">
      <w:pPr>
        <w:widowControl w:val="0"/>
        <w:tabs>
          <w:tab w:val="center" w:pos="1800"/>
        </w:tabs>
        <w:ind w:left="1440" w:hanging="720"/>
        <w:rPr>
          <w:rFonts w:ascii="Garamond" w:eastAsia="Garamond" w:hAnsi="Garamond" w:cs="Garamond"/>
          <w:sz w:val="20"/>
          <w:szCs w:val="20"/>
        </w:rPr>
      </w:pPr>
      <w:r w:rsidRPr="6602B206">
        <w:rPr>
          <w:rFonts w:ascii="Garamond" w:eastAsia="Garamond" w:hAnsi="Garamond" w:cs="Garamond"/>
          <w:sz w:val="20"/>
          <w:szCs w:val="20"/>
        </w:rPr>
        <w:t>Open</w:t>
      </w:r>
      <w:r w:rsidR="009005E7" w:rsidRPr="6602B206">
        <w:rPr>
          <w:rFonts w:ascii="Garamond" w:eastAsia="Garamond" w:hAnsi="Garamond" w:cs="Garamond"/>
          <w:sz w:val="20"/>
          <w:szCs w:val="20"/>
        </w:rPr>
        <w:t xml:space="preserve">: </w:t>
      </w:r>
      <w:r w:rsidR="487EDB9C" w:rsidRPr="6602B206">
        <w:rPr>
          <w:rFonts w:ascii="Garamond" w:eastAsia="Garamond" w:hAnsi="Garamond" w:cs="Garamond"/>
          <w:sz w:val="20"/>
          <w:szCs w:val="20"/>
        </w:rPr>
        <w:t>9</w:t>
      </w:r>
      <w:r w:rsidRPr="6602B206">
        <w:rPr>
          <w:rFonts w:ascii="Garamond" w:eastAsia="Garamond" w:hAnsi="Garamond" w:cs="Garamond"/>
          <w:sz w:val="20"/>
          <w:szCs w:val="20"/>
        </w:rPr>
        <w:t xml:space="preserve">:00 a.m. to 9:00 p.m. daily – April 1 </w:t>
      </w:r>
      <w:r w:rsidR="002B21A4" w:rsidRPr="6602B206">
        <w:rPr>
          <w:rFonts w:ascii="Garamond" w:eastAsia="Garamond" w:hAnsi="Garamond" w:cs="Garamond"/>
          <w:sz w:val="20"/>
          <w:szCs w:val="20"/>
        </w:rPr>
        <w:t xml:space="preserve">through </w:t>
      </w:r>
      <w:r w:rsidRPr="6602B206">
        <w:rPr>
          <w:rFonts w:ascii="Garamond" w:eastAsia="Garamond" w:hAnsi="Garamond" w:cs="Garamond"/>
          <w:sz w:val="20"/>
          <w:szCs w:val="20"/>
        </w:rPr>
        <w:t>October 31</w:t>
      </w:r>
      <w:r w:rsidR="2B359EC0" w:rsidRPr="6602B206">
        <w:rPr>
          <w:rFonts w:ascii="Garamond" w:eastAsia="Garamond" w:hAnsi="Garamond" w:cs="Garamond"/>
          <w:sz w:val="20"/>
          <w:szCs w:val="20"/>
        </w:rPr>
        <w:t xml:space="preserve"> (gated areas)</w:t>
      </w:r>
    </w:p>
    <w:p w14:paraId="000000EA" w14:textId="2029AA85" w:rsidR="002B6CBF" w:rsidRDefault="009E7BF3">
      <w:pPr>
        <w:widowControl w:val="0"/>
        <w:tabs>
          <w:tab w:val="center" w:pos="1800"/>
        </w:tabs>
        <w:ind w:left="1440" w:hanging="720"/>
        <w:rPr>
          <w:rFonts w:ascii="Garamond" w:eastAsia="Garamond" w:hAnsi="Garamond" w:cs="Garamond"/>
          <w:sz w:val="20"/>
          <w:szCs w:val="20"/>
        </w:rPr>
      </w:pPr>
      <w:r w:rsidRPr="6602B206">
        <w:rPr>
          <w:rFonts w:ascii="Garamond" w:eastAsia="Garamond" w:hAnsi="Garamond" w:cs="Garamond"/>
          <w:sz w:val="20"/>
          <w:szCs w:val="20"/>
        </w:rPr>
        <w:t>Open</w:t>
      </w:r>
      <w:r w:rsidR="009005E7" w:rsidRPr="6602B206">
        <w:rPr>
          <w:rFonts w:ascii="Garamond" w:eastAsia="Garamond" w:hAnsi="Garamond" w:cs="Garamond"/>
          <w:sz w:val="20"/>
          <w:szCs w:val="20"/>
        </w:rPr>
        <w:t xml:space="preserve">: </w:t>
      </w:r>
      <w:r w:rsidR="1EC2BB4E" w:rsidRPr="6602B206">
        <w:rPr>
          <w:rFonts w:ascii="Garamond" w:eastAsia="Garamond" w:hAnsi="Garamond" w:cs="Garamond"/>
          <w:sz w:val="20"/>
          <w:szCs w:val="20"/>
        </w:rPr>
        <w:t>9</w:t>
      </w:r>
      <w:r w:rsidRPr="6602B206">
        <w:rPr>
          <w:rFonts w:ascii="Garamond" w:eastAsia="Garamond" w:hAnsi="Garamond" w:cs="Garamond"/>
          <w:sz w:val="20"/>
          <w:szCs w:val="20"/>
        </w:rPr>
        <w:t xml:space="preserve">:00 a.m. to </w:t>
      </w:r>
      <w:r w:rsidR="4F99E3BD" w:rsidRPr="6602B206">
        <w:rPr>
          <w:rFonts w:ascii="Garamond" w:eastAsia="Garamond" w:hAnsi="Garamond" w:cs="Garamond"/>
          <w:sz w:val="20"/>
          <w:szCs w:val="20"/>
        </w:rPr>
        <w:t>7</w:t>
      </w:r>
      <w:r w:rsidRPr="6602B206">
        <w:rPr>
          <w:rFonts w:ascii="Garamond" w:eastAsia="Garamond" w:hAnsi="Garamond" w:cs="Garamond"/>
          <w:sz w:val="20"/>
          <w:szCs w:val="20"/>
        </w:rPr>
        <w:t>:00 p.m. daily – November 1</w:t>
      </w:r>
      <w:r w:rsidR="002B21A4" w:rsidRPr="6602B206">
        <w:rPr>
          <w:rFonts w:ascii="Garamond" w:eastAsia="Garamond" w:hAnsi="Garamond" w:cs="Garamond"/>
          <w:sz w:val="20"/>
          <w:szCs w:val="20"/>
        </w:rPr>
        <w:t xml:space="preserve"> through </w:t>
      </w:r>
      <w:r w:rsidRPr="6602B206">
        <w:rPr>
          <w:rFonts w:ascii="Garamond" w:eastAsia="Garamond" w:hAnsi="Garamond" w:cs="Garamond"/>
          <w:sz w:val="20"/>
          <w:szCs w:val="20"/>
        </w:rPr>
        <w:t>March 31</w:t>
      </w:r>
      <w:r w:rsidR="391F3D97" w:rsidRPr="6602B206">
        <w:rPr>
          <w:rFonts w:ascii="Garamond" w:eastAsia="Garamond" w:hAnsi="Garamond" w:cs="Garamond"/>
          <w:sz w:val="20"/>
          <w:szCs w:val="20"/>
        </w:rPr>
        <w:t xml:space="preserve"> (gated areas)</w:t>
      </w:r>
    </w:p>
    <w:p w14:paraId="000000EB" w14:textId="77777777" w:rsidR="002B6CBF" w:rsidRDefault="002B6CBF">
      <w:pPr>
        <w:widowControl w:val="0"/>
        <w:tabs>
          <w:tab w:val="center" w:pos="1800"/>
        </w:tabs>
        <w:ind w:left="1440" w:hanging="720"/>
        <w:rPr>
          <w:rFonts w:ascii="Garamond" w:eastAsia="Garamond" w:hAnsi="Garamond" w:cs="Garamond"/>
          <w:sz w:val="20"/>
          <w:szCs w:val="20"/>
        </w:rPr>
      </w:pPr>
    </w:p>
    <w:p w14:paraId="000000EC" w14:textId="77777777" w:rsidR="002B6CBF" w:rsidRPr="006D5CDB" w:rsidRDefault="009E7BF3">
      <w:pPr>
        <w:widowControl w:val="0"/>
        <w:tabs>
          <w:tab w:val="center" w:pos="1800"/>
        </w:tabs>
        <w:rPr>
          <w:rFonts w:ascii="Garamond" w:eastAsia="Garamond" w:hAnsi="Garamond" w:cs="Garamond"/>
          <w:sz w:val="20"/>
          <w:szCs w:val="20"/>
          <w:u w:val="single"/>
        </w:rPr>
      </w:pPr>
      <w:r w:rsidRPr="006D5CDB">
        <w:rPr>
          <w:rFonts w:ascii="Garamond" w:eastAsia="Garamond" w:hAnsi="Garamond" w:cs="Garamond"/>
          <w:sz w:val="20"/>
          <w:szCs w:val="20"/>
          <w:u w:val="single"/>
        </w:rPr>
        <w:t>Piscataway Park (National Colonial Farm)</w:t>
      </w:r>
    </w:p>
    <w:p w14:paraId="000000ED" w14:textId="4C67B8C4" w:rsidR="002B6CBF" w:rsidRDefault="009E7BF3">
      <w:pPr>
        <w:widowControl w:val="0"/>
        <w:tabs>
          <w:tab w:val="center" w:pos="1800"/>
        </w:tabs>
        <w:rPr>
          <w:rFonts w:ascii="Garamond" w:eastAsia="Garamond" w:hAnsi="Garamond" w:cs="Garamond"/>
          <w:sz w:val="20"/>
          <w:szCs w:val="20"/>
        </w:rPr>
      </w:pPr>
      <w:r w:rsidRPr="4B6563BF">
        <w:rPr>
          <w:rFonts w:ascii="Garamond" w:eastAsia="Garamond" w:hAnsi="Garamond" w:cs="Garamond"/>
          <w:sz w:val="20"/>
          <w:szCs w:val="20"/>
        </w:rPr>
        <w:lastRenderedPageBreak/>
        <w:t>Operated in Partnership with Accokeek</w:t>
      </w:r>
      <w:r w:rsidR="00774803" w:rsidRPr="4B6563BF">
        <w:rPr>
          <w:rFonts w:ascii="Garamond" w:eastAsia="Garamond" w:hAnsi="Garamond" w:cs="Garamond"/>
          <w:sz w:val="20"/>
          <w:szCs w:val="20"/>
        </w:rPr>
        <w:t xml:space="preserve"> Foundation</w:t>
      </w:r>
      <w:r w:rsidRPr="4B6563BF">
        <w:rPr>
          <w:rFonts w:ascii="Garamond" w:eastAsia="Garamond" w:hAnsi="Garamond" w:cs="Garamond"/>
          <w:sz w:val="20"/>
          <w:szCs w:val="20"/>
        </w:rPr>
        <w:t xml:space="preserve"> </w:t>
      </w:r>
    </w:p>
    <w:p w14:paraId="50253588" w14:textId="77777777" w:rsidR="0032066A" w:rsidRPr="0032066A" w:rsidRDefault="0032066A" w:rsidP="0032066A">
      <w:pPr>
        <w:widowControl w:val="0"/>
        <w:tabs>
          <w:tab w:val="center" w:pos="1800"/>
        </w:tabs>
        <w:rPr>
          <w:rFonts w:ascii="Garamond" w:eastAsia="Garamond" w:hAnsi="Garamond" w:cs="Garamond"/>
          <w:sz w:val="20"/>
          <w:szCs w:val="20"/>
        </w:rPr>
      </w:pPr>
    </w:p>
    <w:p w14:paraId="3E83720E" w14:textId="5A54C507" w:rsidR="0032066A" w:rsidRPr="0032066A" w:rsidRDefault="0032066A" w:rsidP="0032066A">
      <w:pPr>
        <w:widowControl w:val="0"/>
        <w:tabs>
          <w:tab w:val="center" w:pos="1800"/>
        </w:tabs>
        <w:rPr>
          <w:rFonts w:ascii="Garamond" w:eastAsia="Garamond" w:hAnsi="Garamond" w:cs="Garamond"/>
          <w:sz w:val="20"/>
          <w:szCs w:val="20"/>
          <w:u w:val="single"/>
        </w:rPr>
      </w:pPr>
      <w:r>
        <w:rPr>
          <w:rFonts w:ascii="Garamond" w:eastAsia="Garamond" w:hAnsi="Garamond" w:cs="Garamond"/>
          <w:b/>
          <w:bCs/>
          <w:i/>
          <w:iCs/>
          <w:sz w:val="20"/>
          <w:szCs w:val="20"/>
        </w:rPr>
        <w:t xml:space="preserve">          </w:t>
      </w:r>
      <w:r w:rsidRPr="0032066A">
        <w:rPr>
          <w:rFonts w:ascii="Garamond" w:eastAsia="Garamond" w:hAnsi="Garamond" w:cs="Garamond"/>
          <w:sz w:val="20"/>
          <w:szCs w:val="20"/>
          <w:u w:val="single"/>
        </w:rPr>
        <w:t>Farm Gates</w:t>
      </w:r>
    </w:p>
    <w:p w14:paraId="53BB6025" w14:textId="1684DC56" w:rsidR="0032066A" w:rsidRPr="0032066A" w:rsidRDefault="0032066A" w:rsidP="0032066A">
      <w:pPr>
        <w:widowControl w:val="0"/>
        <w:tabs>
          <w:tab w:val="center" w:pos="1800"/>
        </w:tabs>
        <w:rPr>
          <w:rFonts w:ascii="Garamond" w:eastAsia="Garamond" w:hAnsi="Garamond" w:cs="Garamond"/>
          <w:sz w:val="20"/>
          <w:szCs w:val="20"/>
        </w:rPr>
      </w:pPr>
      <w:r>
        <w:rPr>
          <w:rFonts w:ascii="Garamond" w:eastAsia="Garamond" w:hAnsi="Garamond" w:cs="Garamond"/>
          <w:sz w:val="20"/>
          <w:szCs w:val="20"/>
        </w:rPr>
        <w:t xml:space="preserve">          </w:t>
      </w:r>
      <w:r w:rsidRPr="0032066A">
        <w:rPr>
          <w:rFonts w:ascii="Garamond" w:eastAsia="Garamond" w:hAnsi="Garamond" w:cs="Garamond"/>
          <w:sz w:val="20"/>
          <w:szCs w:val="20"/>
        </w:rPr>
        <w:t>7 am to 7 pm March 1 to May 31</w:t>
      </w:r>
    </w:p>
    <w:p w14:paraId="56645C35" w14:textId="658E3309" w:rsidR="0032066A" w:rsidRPr="0032066A" w:rsidRDefault="0032066A" w:rsidP="0032066A">
      <w:pPr>
        <w:widowControl w:val="0"/>
        <w:tabs>
          <w:tab w:val="center" w:pos="1800"/>
        </w:tabs>
        <w:rPr>
          <w:rFonts w:ascii="Garamond" w:eastAsia="Garamond" w:hAnsi="Garamond" w:cs="Garamond"/>
          <w:sz w:val="20"/>
          <w:szCs w:val="20"/>
        </w:rPr>
      </w:pPr>
      <w:r>
        <w:rPr>
          <w:rFonts w:ascii="Garamond" w:eastAsia="Garamond" w:hAnsi="Garamond" w:cs="Garamond"/>
          <w:sz w:val="20"/>
          <w:szCs w:val="20"/>
        </w:rPr>
        <w:t xml:space="preserve">          </w:t>
      </w:r>
      <w:r w:rsidRPr="0032066A">
        <w:rPr>
          <w:rFonts w:ascii="Garamond" w:eastAsia="Garamond" w:hAnsi="Garamond" w:cs="Garamond"/>
          <w:sz w:val="20"/>
          <w:szCs w:val="20"/>
        </w:rPr>
        <w:t>7 am to 9 pm June 1 to August 31</w:t>
      </w:r>
    </w:p>
    <w:p w14:paraId="63324541" w14:textId="181063F5" w:rsidR="0032066A" w:rsidRPr="0032066A" w:rsidRDefault="0032066A" w:rsidP="0032066A">
      <w:pPr>
        <w:widowControl w:val="0"/>
        <w:tabs>
          <w:tab w:val="center" w:pos="1800"/>
        </w:tabs>
        <w:rPr>
          <w:rFonts w:ascii="Garamond" w:eastAsia="Garamond" w:hAnsi="Garamond" w:cs="Garamond"/>
          <w:sz w:val="20"/>
          <w:szCs w:val="20"/>
        </w:rPr>
      </w:pPr>
      <w:r>
        <w:rPr>
          <w:rFonts w:ascii="Garamond" w:eastAsia="Garamond" w:hAnsi="Garamond" w:cs="Garamond"/>
          <w:sz w:val="20"/>
          <w:szCs w:val="20"/>
        </w:rPr>
        <w:t xml:space="preserve">          </w:t>
      </w:r>
      <w:r w:rsidRPr="0032066A">
        <w:rPr>
          <w:rFonts w:ascii="Garamond" w:eastAsia="Garamond" w:hAnsi="Garamond" w:cs="Garamond"/>
          <w:sz w:val="20"/>
          <w:szCs w:val="20"/>
        </w:rPr>
        <w:t>7 am to 7 pm September 1 to October 31</w:t>
      </w:r>
    </w:p>
    <w:p w14:paraId="1A97ACF3" w14:textId="18CD1A19" w:rsidR="0032066A" w:rsidRPr="0032066A" w:rsidRDefault="0032066A" w:rsidP="0032066A">
      <w:pPr>
        <w:widowControl w:val="0"/>
        <w:tabs>
          <w:tab w:val="center" w:pos="1800"/>
        </w:tabs>
        <w:rPr>
          <w:rFonts w:ascii="Garamond" w:eastAsia="Garamond" w:hAnsi="Garamond" w:cs="Garamond"/>
          <w:sz w:val="20"/>
          <w:szCs w:val="20"/>
        </w:rPr>
      </w:pPr>
      <w:r>
        <w:rPr>
          <w:rFonts w:ascii="Garamond" w:eastAsia="Garamond" w:hAnsi="Garamond" w:cs="Garamond"/>
          <w:sz w:val="20"/>
          <w:szCs w:val="20"/>
        </w:rPr>
        <w:t xml:space="preserve">          </w:t>
      </w:r>
      <w:r w:rsidRPr="0032066A">
        <w:rPr>
          <w:rFonts w:ascii="Garamond" w:eastAsia="Garamond" w:hAnsi="Garamond" w:cs="Garamond"/>
          <w:sz w:val="20"/>
          <w:szCs w:val="20"/>
        </w:rPr>
        <w:t>7 am to 5 pm November 1 to February 28(29)</w:t>
      </w:r>
    </w:p>
    <w:p w14:paraId="47D2B40E" w14:textId="77777777" w:rsidR="0032066A" w:rsidRPr="0032066A" w:rsidRDefault="0032066A" w:rsidP="0032066A">
      <w:pPr>
        <w:widowControl w:val="0"/>
        <w:tabs>
          <w:tab w:val="center" w:pos="1800"/>
        </w:tabs>
        <w:ind w:left="720"/>
        <w:rPr>
          <w:rFonts w:ascii="Garamond" w:eastAsia="Garamond" w:hAnsi="Garamond" w:cs="Garamond"/>
          <w:sz w:val="20"/>
          <w:szCs w:val="20"/>
        </w:rPr>
      </w:pPr>
    </w:p>
    <w:p w14:paraId="79524563" w14:textId="4B73E306" w:rsidR="0032066A" w:rsidRPr="0032066A" w:rsidRDefault="0032066A" w:rsidP="0032066A">
      <w:pPr>
        <w:widowControl w:val="0"/>
        <w:tabs>
          <w:tab w:val="center" w:pos="1800"/>
        </w:tabs>
        <w:rPr>
          <w:rFonts w:ascii="Garamond" w:eastAsia="Garamond" w:hAnsi="Garamond" w:cs="Garamond"/>
          <w:sz w:val="20"/>
          <w:szCs w:val="20"/>
          <w:u w:val="single"/>
        </w:rPr>
      </w:pPr>
      <w:r>
        <w:rPr>
          <w:rFonts w:ascii="Garamond" w:eastAsia="Garamond" w:hAnsi="Garamond" w:cs="Garamond"/>
          <w:sz w:val="20"/>
          <w:szCs w:val="20"/>
        </w:rPr>
        <w:t xml:space="preserve">          </w:t>
      </w:r>
      <w:r w:rsidRPr="0032066A">
        <w:rPr>
          <w:rFonts w:ascii="Garamond" w:eastAsia="Garamond" w:hAnsi="Garamond" w:cs="Garamond"/>
          <w:sz w:val="20"/>
          <w:szCs w:val="20"/>
          <w:u w:val="single"/>
        </w:rPr>
        <w:t>Visitor Center</w:t>
      </w:r>
    </w:p>
    <w:p w14:paraId="643CF208" w14:textId="285D29A4" w:rsidR="0032066A" w:rsidRPr="0032066A" w:rsidRDefault="0032066A" w:rsidP="0032066A">
      <w:pPr>
        <w:widowControl w:val="0"/>
        <w:tabs>
          <w:tab w:val="center" w:pos="1800"/>
        </w:tabs>
        <w:rPr>
          <w:rFonts w:ascii="Garamond" w:eastAsia="Garamond" w:hAnsi="Garamond" w:cs="Garamond"/>
          <w:sz w:val="20"/>
          <w:szCs w:val="20"/>
        </w:rPr>
      </w:pPr>
      <w:r>
        <w:rPr>
          <w:rFonts w:ascii="Garamond" w:eastAsia="Garamond" w:hAnsi="Garamond" w:cs="Garamond"/>
          <w:sz w:val="20"/>
          <w:szCs w:val="20"/>
        </w:rPr>
        <w:t xml:space="preserve">          </w:t>
      </w:r>
      <w:r w:rsidRPr="0032066A">
        <w:rPr>
          <w:rFonts w:ascii="Garamond" w:eastAsia="Garamond" w:hAnsi="Garamond" w:cs="Garamond"/>
          <w:sz w:val="20"/>
          <w:szCs w:val="20"/>
        </w:rPr>
        <w:t>10 am to 4 pm Friday, Saturday, and Sunday</w:t>
      </w:r>
    </w:p>
    <w:p w14:paraId="000000F2" w14:textId="4903A61F" w:rsidR="002B6CBF" w:rsidRDefault="002B6CBF" w:rsidP="4B6563BF">
      <w:pPr>
        <w:widowControl w:val="0"/>
        <w:tabs>
          <w:tab w:val="center" w:pos="1800"/>
        </w:tabs>
        <w:ind w:left="720"/>
        <w:rPr>
          <w:rFonts w:ascii="Garamond" w:eastAsia="Garamond" w:hAnsi="Garamond" w:cs="Garamond"/>
          <w:sz w:val="20"/>
          <w:szCs w:val="20"/>
        </w:rPr>
      </w:pPr>
    </w:p>
    <w:p w14:paraId="000000F4" w14:textId="4E012255" w:rsidR="002B6CBF" w:rsidRDefault="3D10EEBB" w:rsidP="00CF65E4">
      <w:pPr>
        <w:widowControl w:val="0"/>
        <w:tabs>
          <w:tab w:val="center" w:pos="1980"/>
        </w:tabs>
        <w:ind w:left="720" w:hanging="720"/>
        <w:rPr>
          <w:rFonts w:ascii="Garamond" w:eastAsia="Garamond" w:hAnsi="Garamond" w:cs="Garamond"/>
          <w:sz w:val="20"/>
          <w:szCs w:val="20"/>
        </w:rPr>
      </w:pPr>
      <w:r w:rsidRPr="3D10EEBB">
        <w:rPr>
          <w:rFonts w:ascii="Garamond" w:eastAsia="Garamond" w:hAnsi="Garamond" w:cs="Garamond"/>
          <w:sz w:val="20"/>
          <w:szCs w:val="20"/>
          <w:u w:val="single"/>
        </w:rPr>
        <w:t xml:space="preserve">Public Use Limits (please refer to </w:t>
      </w:r>
      <w:r w:rsidRPr="00A934DB">
        <w:rPr>
          <w:rFonts w:ascii="Garamond" w:eastAsia="Garamond" w:hAnsi="Garamond" w:cs="Garamond"/>
          <w:sz w:val="20"/>
          <w:szCs w:val="20"/>
          <w:u w:val="single"/>
        </w:rPr>
        <w:t xml:space="preserve">36 CFR </w:t>
      </w:r>
      <w:r w:rsidR="00953383" w:rsidRPr="00A934DB">
        <w:rPr>
          <w:rFonts w:ascii="Garamond" w:eastAsia="Garamond" w:hAnsi="Garamond" w:cs="Garamond"/>
          <w:sz w:val="20"/>
          <w:szCs w:val="20"/>
          <w:u w:val="single"/>
        </w:rPr>
        <w:t>1.5</w:t>
      </w:r>
      <w:r w:rsidR="00EC4F94" w:rsidRPr="00A934DB">
        <w:rPr>
          <w:rFonts w:ascii="Garamond" w:eastAsia="Garamond" w:hAnsi="Garamond" w:cs="Garamond"/>
          <w:sz w:val="20"/>
          <w:szCs w:val="20"/>
          <w:u w:val="single"/>
        </w:rPr>
        <w:t>)</w:t>
      </w:r>
      <w:r w:rsidRPr="00A934DB">
        <w:rPr>
          <w:rFonts w:ascii="Garamond" w:eastAsia="Garamond" w:hAnsi="Garamond" w:cs="Garamond"/>
          <w:sz w:val="20"/>
          <w:szCs w:val="20"/>
        </w:rPr>
        <w:t>:</w:t>
      </w:r>
      <w:r w:rsidRPr="3D10EEBB">
        <w:rPr>
          <w:rFonts w:ascii="Garamond" w:eastAsia="Garamond" w:hAnsi="Garamond" w:cs="Garamond"/>
          <w:sz w:val="20"/>
          <w:szCs w:val="20"/>
        </w:rPr>
        <w:t xml:space="preserve"> </w:t>
      </w:r>
    </w:p>
    <w:p w14:paraId="40482B1F" w14:textId="77777777" w:rsidR="00EC6666" w:rsidRDefault="00EC6666" w:rsidP="00CF65E4">
      <w:pPr>
        <w:widowControl w:val="0"/>
        <w:tabs>
          <w:tab w:val="center" w:pos="1980"/>
        </w:tabs>
        <w:ind w:left="720" w:hanging="720"/>
        <w:rPr>
          <w:rFonts w:ascii="Garamond" w:eastAsia="Garamond" w:hAnsi="Garamond" w:cs="Garamond"/>
          <w:color w:val="000000"/>
          <w:sz w:val="20"/>
          <w:szCs w:val="20"/>
        </w:rPr>
      </w:pPr>
    </w:p>
    <w:p w14:paraId="000000F5" w14:textId="77777777" w:rsidR="002B6CBF" w:rsidRDefault="009E7BF3" w:rsidP="00617C3D">
      <w:pPr>
        <w:numPr>
          <w:ilvl w:val="0"/>
          <w:numId w:val="5"/>
        </w:numPr>
        <w:rPr>
          <w:sz w:val="20"/>
          <w:szCs w:val="20"/>
        </w:rPr>
      </w:pPr>
      <w:r>
        <w:rPr>
          <w:rFonts w:ascii="Garamond" w:eastAsia="Garamond" w:hAnsi="Garamond" w:cs="Garamond"/>
          <w:sz w:val="20"/>
          <w:szCs w:val="20"/>
        </w:rPr>
        <w:t>Maintenance and repair of any vehicle, except for emergencies, is prohibited in all public use areas. Washing and waxing of any vehicle is prohibited in all public use areas.  This is to protect natural resources and visitor experience.</w:t>
      </w:r>
    </w:p>
    <w:p w14:paraId="000000F6" w14:textId="7C55A8D3" w:rsidR="002B6CBF" w:rsidRDefault="3D10EEBB" w:rsidP="00617C3D">
      <w:pPr>
        <w:numPr>
          <w:ilvl w:val="0"/>
          <w:numId w:val="5"/>
        </w:numPr>
        <w:pBdr>
          <w:top w:val="nil"/>
          <w:left w:val="nil"/>
          <w:bottom w:val="nil"/>
          <w:right w:val="nil"/>
          <w:between w:val="nil"/>
        </w:pBdr>
        <w:rPr>
          <w:color w:val="000000"/>
          <w:sz w:val="20"/>
          <w:szCs w:val="20"/>
        </w:rPr>
      </w:pPr>
      <w:r w:rsidRPr="4D3E9837">
        <w:rPr>
          <w:rFonts w:ascii="Garamond" w:eastAsia="Garamond" w:hAnsi="Garamond" w:cs="Garamond"/>
          <w:color w:val="000000" w:themeColor="text1"/>
          <w:sz w:val="20"/>
          <w:szCs w:val="20"/>
        </w:rPr>
        <w:t xml:space="preserve">Flying kites using glass-coated or other abrasive </w:t>
      </w:r>
      <w:r w:rsidRPr="4D3E9837">
        <w:rPr>
          <w:rFonts w:ascii="Garamond" w:eastAsia="Garamond" w:hAnsi="Garamond" w:cs="Garamond"/>
          <w:sz w:val="20"/>
          <w:szCs w:val="20"/>
        </w:rPr>
        <w:t xml:space="preserve">and/or </w:t>
      </w:r>
      <w:r w:rsidRPr="4D3E9837">
        <w:rPr>
          <w:rFonts w:ascii="Garamond" w:eastAsia="Garamond" w:hAnsi="Garamond" w:cs="Garamond"/>
          <w:color w:val="000000" w:themeColor="text1"/>
          <w:sz w:val="20"/>
          <w:szCs w:val="20"/>
        </w:rPr>
        <w:t xml:space="preserve">non-biodegradable kite string or line </w:t>
      </w:r>
      <w:r w:rsidR="1E28B03F" w:rsidRPr="4D3E9837">
        <w:rPr>
          <w:rFonts w:ascii="Garamond" w:eastAsia="Garamond" w:hAnsi="Garamond" w:cs="Garamond"/>
          <w:color w:val="000000" w:themeColor="text1"/>
          <w:sz w:val="20"/>
          <w:szCs w:val="20"/>
        </w:rPr>
        <w:t xml:space="preserve">at any </w:t>
      </w:r>
      <w:r w:rsidR="1E28B03F" w:rsidRPr="007372BD">
        <w:rPr>
          <w:rFonts w:ascii="Garamond" w:eastAsia="Garamond" w:hAnsi="Garamond" w:cs="Garamond"/>
          <w:color w:val="000000" w:themeColor="text1"/>
          <w:sz w:val="20"/>
          <w:szCs w:val="20"/>
        </w:rPr>
        <w:t xml:space="preserve">NACE parks </w:t>
      </w:r>
      <w:r w:rsidRPr="007372BD">
        <w:rPr>
          <w:rFonts w:ascii="Garamond" w:eastAsia="Garamond" w:hAnsi="Garamond" w:cs="Garamond"/>
          <w:color w:val="000000" w:themeColor="text1"/>
          <w:sz w:val="20"/>
          <w:szCs w:val="20"/>
        </w:rPr>
        <w:t xml:space="preserve">in the </w:t>
      </w:r>
      <w:r w:rsidRPr="007372BD">
        <w:rPr>
          <w:rFonts w:ascii="Garamond" w:eastAsia="Garamond" w:hAnsi="Garamond" w:cs="Garamond"/>
          <w:sz w:val="20"/>
          <w:szCs w:val="20"/>
        </w:rPr>
        <w:t>park</w:t>
      </w:r>
      <w:r w:rsidRPr="4D3E9837">
        <w:rPr>
          <w:rFonts w:ascii="Garamond" w:eastAsia="Garamond" w:hAnsi="Garamond" w:cs="Garamond"/>
          <w:color w:val="000000" w:themeColor="text1"/>
          <w:sz w:val="20"/>
          <w:szCs w:val="20"/>
        </w:rPr>
        <w:t xml:space="preserve"> i</w:t>
      </w:r>
      <w:r w:rsidR="007414FA" w:rsidRPr="4D3E9837">
        <w:rPr>
          <w:rFonts w:ascii="Garamond" w:eastAsia="Garamond" w:hAnsi="Garamond" w:cs="Garamond"/>
          <w:color w:val="000000" w:themeColor="text1"/>
          <w:sz w:val="20"/>
          <w:szCs w:val="20"/>
        </w:rPr>
        <w:t>s</w:t>
      </w:r>
      <w:r w:rsidRPr="4D3E9837">
        <w:rPr>
          <w:rFonts w:ascii="Garamond" w:eastAsia="Garamond" w:hAnsi="Garamond" w:cs="Garamond"/>
          <w:color w:val="000000" w:themeColor="text1"/>
          <w:sz w:val="20"/>
          <w:szCs w:val="20"/>
        </w:rPr>
        <w:t xml:space="preserve"> prohibited. </w:t>
      </w:r>
    </w:p>
    <w:p w14:paraId="11AD6A05" w14:textId="77777777" w:rsidR="00295102" w:rsidRPr="00295102" w:rsidRDefault="009E7BF3" w:rsidP="00617C3D">
      <w:pPr>
        <w:numPr>
          <w:ilvl w:val="0"/>
          <w:numId w:val="5"/>
        </w:numPr>
        <w:pBdr>
          <w:top w:val="nil"/>
          <w:left w:val="nil"/>
          <w:bottom w:val="nil"/>
          <w:right w:val="nil"/>
          <w:between w:val="nil"/>
        </w:pBdr>
        <w:rPr>
          <w:rFonts w:ascii="Garamond" w:hAnsi="Garamond" w:cs="Segoe UI"/>
          <w:sz w:val="20"/>
          <w:szCs w:val="20"/>
        </w:rPr>
      </w:pPr>
      <w:r w:rsidRPr="005422A6">
        <w:rPr>
          <w:rFonts w:ascii="Garamond" w:eastAsia="Garamond" w:hAnsi="Garamond" w:cs="Garamond"/>
          <w:color w:val="000000" w:themeColor="text1"/>
          <w:sz w:val="20"/>
          <w:szCs w:val="20"/>
        </w:rPr>
        <w:t xml:space="preserve">The flying of kites must not negatively affect other visitors. Each </w:t>
      </w:r>
      <w:r w:rsidRPr="005422A6">
        <w:rPr>
          <w:rFonts w:ascii="Garamond" w:eastAsia="Garamond" w:hAnsi="Garamond" w:cs="Garamond"/>
          <w:sz w:val="20"/>
          <w:szCs w:val="20"/>
        </w:rPr>
        <w:t>k</w:t>
      </w:r>
      <w:r w:rsidRPr="005422A6">
        <w:rPr>
          <w:rFonts w:ascii="Garamond" w:eastAsia="Garamond" w:hAnsi="Garamond" w:cs="Garamond"/>
          <w:color w:val="000000" w:themeColor="text1"/>
          <w:sz w:val="20"/>
          <w:szCs w:val="20"/>
        </w:rPr>
        <w:t>ite being flown must be under direct, constant control of a person, and all persons engaged in kite flying must make a reasonable effort to prevent resource damage, including collecting all kite materials. The flying of kites may not interfere with NPS or United States Park Police (USPP) operations. Kites should be flown at least 50 yards away from trees</w:t>
      </w:r>
      <w:r w:rsidR="00E378E1" w:rsidRPr="005422A6">
        <w:rPr>
          <w:rFonts w:ascii="Garamond" w:eastAsia="Garamond" w:hAnsi="Garamond" w:cs="Garamond"/>
          <w:color w:val="000000" w:themeColor="text1"/>
          <w:sz w:val="20"/>
          <w:szCs w:val="20"/>
        </w:rPr>
        <w:t>, buildings</w:t>
      </w:r>
      <w:r w:rsidRPr="005422A6">
        <w:rPr>
          <w:rFonts w:ascii="Garamond" w:eastAsia="Garamond" w:hAnsi="Garamond" w:cs="Garamond"/>
          <w:color w:val="000000" w:themeColor="text1"/>
          <w:sz w:val="20"/>
          <w:szCs w:val="20"/>
        </w:rPr>
        <w:t xml:space="preserve"> and </w:t>
      </w:r>
      <w:r w:rsidRPr="005422A6">
        <w:rPr>
          <w:rFonts w:ascii="Garamond" w:eastAsia="Garamond" w:hAnsi="Garamond" w:cs="Garamond"/>
          <w:sz w:val="20"/>
          <w:szCs w:val="20"/>
        </w:rPr>
        <w:t>may not be flown between Martin Luther King Memorial Bridge (11th St. Bridge) and Frederick Douglass Memorial Bridge (South Capitol St. Bridge)</w:t>
      </w:r>
      <w:r w:rsidR="005422A6">
        <w:rPr>
          <w:rFonts w:ascii="Garamond" w:eastAsia="Garamond" w:hAnsi="Garamond" w:cs="Garamond"/>
          <w:sz w:val="20"/>
          <w:szCs w:val="20"/>
        </w:rPr>
        <w:t>, nor in</w:t>
      </w:r>
      <w:r w:rsidR="00FB09DA">
        <w:rPr>
          <w:rFonts w:ascii="Garamond" w:eastAsia="Garamond" w:hAnsi="Garamond" w:cs="Garamond"/>
          <w:sz w:val="20"/>
          <w:szCs w:val="20"/>
        </w:rPr>
        <w:t xml:space="preserve">side of the fortification at Fort Washington </w:t>
      </w:r>
      <w:r w:rsidR="00295102">
        <w:rPr>
          <w:rFonts w:ascii="Garamond" w:eastAsia="Garamond" w:hAnsi="Garamond" w:cs="Garamond"/>
          <w:sz w:val="20"/>
          <w:szCs w:val="20"/>
        </w:rPr>
        <w:t>Park.</w:t>
      </w:r>
    </w:p>
    <w:p w14:paraId="41E6D69D" w14:textId="4169C4BD" w:rsidR="00B54B6D" w:rsidRPr="005422A6" w:rsidRDefault="009E7BF3" w:rsidP="00617C3D">
      <w:pPr>
        <w:numPr>
          <w:ilvl w:val="0"/>
          <w:numId w:val="5"/>
        </w:numPr>
        <w:pBdr>
          <w:top w:val="nil"/>
          <w:left w:val="nil"/>
          <w:bottom w:val="nil"/>
          <w:right w:val="nil"/>
          <w:between w:val="nil"/>
        </w:pBdr>
        <w:rPr>
          <w:rFonts w:ascii="Garamond" w:hAnsi="Garamond" w:cs="Segoe UI"/>
          <w:sz w:val="20"/>
          <w:szCs w:val="20"/>
        </w:rPr>
      </w:pPr>
      <w:r w:rsidRPr="005422A6">
        <w:rPr>
          <w:rFonts w:ascii="Garamond" w:eastAsia="Garamond" w:hAnsi="Garamond" w:cs="Garamond"/>
          <w:color w:val="000000"/>
          <w:sz w:val="20"/>
          <w:szCs w:val="20"/>
        </w:rPr>
        <w:t xml:space="preserve">No cleats are allowed, except on designated athletic fields. </w:t>
      </w:r>
    </w:p>
    <w:p w14:paraId="03559926" w14:textId="7C075F7A" w:rsidR="00987038" w:rsidRPr="00B54B6D" w:rsidRDefault="00470E57" w:rsidP="00617C3D">
      <w:pPr>
        <w:numPr>
          <w:ilvl w:val="0"/>
          <w:numId w:val="5"/>
        </w:numPr>
        <w:pBdr>
          <w:top w:val="nil"/>
          <w:left w:val="nil"/>
          <w:bottom w:val="nil"/>
          <w:right w:val="nil"/>
          <w:between w:val="nil"/>
        </w:pBdr>
        <w:rPr>
          <w:rFonts w:ascii="Garamond" w:hAnsi="Garamond" w:cs="Segoe UI"/>
          <w:sz w:val="20"/>
          <w:szCs w:val="20"/>
        </w:rPr>
      </w:pPr>
      <w:r w:rsidRPr="00B54B6D">
        <w:rPr>
          <w:rFonts w:ascii="Garamond" w:hAnsi="Garamond" w:cs="Segoe UI"/>
          <w:sz w:val="20"/>
          <w:szCs w:val="20"/>
        </w:rPr>
        <w:t xml:space="preserve">No </w:t>
      </w:r>
      <w:r w:rsidR="00987038" w:rsidRPr="00B54B6D">
        <w:rPr>
          <w:rFonts w:ascii="Garamond" w:hAnsi="Garamond" w:cs="Segoe UI"/>
          <w:sz w:val="20"/>
          <w:szCs w:val="20"/>
        </w:rPr>
        <w:t xml:space="preserve">playing of </w:t>
      </w:r>
      <w:r w:rsidR="00041F00" w:rsidRPr="00B54B6D">
        <w:rPr>
          <w:rFonts w:ascii="Garamond" w:hAnsi="Garamond" w:cs="Segoe UI"/>
          <w:sz w:val="20"/>
          <w:szCs w:val="20"/>
        </w:rPr>
        <w:t xml:space="preserve">sports on wet lawns or when otherwise unsuitable for play </w:t>
      </w:r>
      <w:r w:rsidR="00B54B6D" w:rsidRPr="00B54B6D">
        <w:rPr>
          <w:rFonts w:ascii="Garamond" w:hAnsi="Garamond" w:cs="Segoe UI"/>
          <w:sz w:val="20"/>
          <w:szCs w:val="20"/>
        </w:rPr>
        <w:t>to not</w:t>
      </w:r>
      <w:r w:rsidR="00041F00" w:rsidRPr="00B54B6D">
        <w:rPr>
          <w:rFonts w:ascii="Garamond" w:hAnsi="Garamond" w:cs="Segoe UI"/>
          <w:sz w:val="20"/>
          <w:szCs w:val="20"/>
        </w:rPr>
        <w:t xml:space="preserve"> damage the turf.</w:t>
      </w:r>
    </w:p>
    <w:p w14:paraId="000000F9" w14:textId="77777777" w:rsidR="002B6CBF" w:rsidRDefault="009E7BF3" w:rsidP="00617C3D">
      <w:pPr>
        <w:numPr>
          <w:ilvl w:val="0"/>
          <w:numId w:val="5"/>
        </w:numPr>
        <w:pBdr>
          <w:top w:val="nil"/>
          <w:left w:val="nil"/>
          <w:bottom w:val="nil"/>
          <w:right w:val="nil"/>
          <w:between w:val="nil"/>
        </w:pBdr>
        <w:rPr>
          <w:color w:val="000000"/>
          <w:sz w:val="20"/>
          <w:szCs w:val="20"/>
        </w:rPr>
      </w:pPr>
      <w:r w:rsidRPr="00B54B6D">
        <w:rPr>
          <w:rFonts w:ascii="Garamond" w:eastAsia="Garamond" w:hAnsi="Garamond" w:cs="Garamond"/>
          <w:color w:val="000000"/>
          <w:sz w:val="20"/>
          <w:szCs w:val="20"/>
        </w:rPr>
        <w:t>No access to</w:t>
      </w:r>
      <w:r>
        <w:rPr>
          <w:rFonts w:ascii="Garamond" w:eastAsia="Garamond" w:hAnsi="Garamond" w:cs="Garamond"/>
          <w:color w:val="000000"/>
          <w:sz w:val="20"/>
          <w:szCs w:val="20"/>
        </w:rPr>
        <w:t xml:space="preserve"> turf is allowed during frosts, saturated conditions, or conditions that would cause turf damage. Notice of the closure will occur through signage, fencing, red flags, posting on the Park’s website or in the park permit office, or by ranger or officer on-site direction. </w:t>
      </w:r>
    </w:p>
    <w:p w14:paraId="000000FA" w14:textId="449D902F" w:rsidR="002B6CBF" w:rsidRPr="0093571D" w:rsidRDefault="009E7BF3" w:rsidP="00617C3D">
      <w:pPr>
        <w:numPr>
          <w:ilvl w:val="0"/>
          <w:numId w:val="5"/>
        </w:numPr>
        <w:pBdr>
          <w:top w:val="nil"/>
          <w:left w:val="nil"/>
          <w:bottom w:val="nil"/>
          <w:right w:val="nil"/>
          <w:between w:val="nil"/>
        </w:pBdr>
        <w:rPr>
          <w:color w:val="000000"/>
          <w:sz w:val="20"/>
          <w:szCs w:val="20"/>
        </w:rPr>
      </w:pPr>
      <w:r>
        <w:rPr>
          <w:rFonts w:ascii="Garamond" w:eastAsia="Garamond" w:hAnsi="Garamond" w:cs="Garamond"/>
          <w:color w:val="000000"/>
          <w:sz w:val="20"/>
          <w:szCs w:val="20"/>
        </w:rPr>
        <w:t>Digging or otherwise damaging turf is prohibited</w:t>
      </w:r>
      <w:r>
        <w:rPr>
          <w:rFonts w:ascii="Garamond" w:eastAsia="Garamond" w:hAnsi="Garamond" w:cs="Garamond"/>
          <w:sz w:val="20"/>
          <w:szCs w:val="20"/>
        </w:rPr>
        <w:t>.</w:t>
      </w:r>
    </w:p>
    <w:p w14:paraId="04B76703" w14:textId="5F12D732" w:rsidR="00941848" w:rsidRDefault="00FF01D9" w:rsidP="00617C3D">
      <w:pPr>
        <w:numPr>
          <w:ilvl w:val="0"/>
          <w:numId w:val="5"/>
        </w:numPr>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themeColor="text1"/>
          <w:sz w:val="20"/>
          <w:szCs w:val="20"/>
        </w:rPr>
        <w:t xml:space="preserve">Use </w:t>
      </w:r>
      <w:r w:rsidR="0093571D" w:rsidRPr="69C75AAC">
        <w:rPr>
          <w:rFonts w:ascii="Garamond" w:eastAsia="Garamond" w:hAnsi="Garamond" w:cs="Garamond"/>
          <w:color w:val="000000" w:themeColor="text1"/>
          <w:sz w:val="20"/>
          <w:szCs w:val="20"/>
        </w:rPr>
        <w:t>of all types of glass containers</w:t>
      </w:r>
      <w:r>
        <w:rPr>
          <w:rFonts w:ascii="Garamond" w:eastAsia="Garamond" w:hAnsi="Garamond" w:cs="Garamond"/>
          <w:color w:val="000000" w:themeColor="text1"/>
          <w:sz w:val="20"/>
          <w:szCs w:val="20"/>
        </w:rPr>
        <w:t xml:space="preserve"> in the parks is prohibited</w:t>
      </w:r>
      <w:r w:rsidR="0093571D" w:rsidRPr="69C75AAC">
        <w:rPr>
          <w:rFonts w:ascii="Garamond" w:eastAsia="Garamond" w:hAnsi="Garamond" w:cs="Garamond"/>
          <w:color w:val="000000" w:themeColor="text1"/>
          <w:sz w:val="20"/>
          <w:szCs w:val="20"/>
        </w:rPr>
        <w:t>.</w:t>
      </w:r>
    </w:p>
    <w:p w14:paraId="6DD4A58A" w14:textId="2A1863BF" w:rsidR="00AF433E" w:rsidRPr="00941848" w:rsidRDefault="00AF433E" w:rsidP="00617C3D">
      <w:pPr>
        <w:numPr>
          <w:ilvl w:val="0"/>
          <w:numId w:val="5"/>
        </w:numPr>
        <w:pBdr>
          <w:top w:val="nil"/>
          <w:left w:val="nil"/>
          <w:bottom w:val="nil"/>
          <w:right w:val="nil"/>
          <w:between w:val="nil"/>
        </w:pBdr>
        <w:rPr>
          <w:rFonts w:ascii="Garamond" w:eastAsia="Garamond" w:hAnsi="Garamond" w:cs="Garamond"/>
          <w:color w:val="000000"/>
          <w:sz w:val="20"/>
          <w:szCs w:val="20"/>
        </w:rPr>
      </w:pPr>
      <w:r w:rsidRPr="00941848">
        <w:rPr>
          <w:rFonts w:ascii="Garamond" w:eastAsia="Garamond" w:hAnsi="Garamond" w:cs="Garamond"/>
          <w:color w:val="000000"/>
          <w:sz w:val="20"/>
          <w:szCs w:val="20"/>
        </w:rPr>
        <w:t>The following public use limits are established for the following areas:</w:t>
      </w:r>
    </w:p>
    <w:p w14:paraId="016AB35A" w14:textId="77777777" w:rsidR="00C901D1" w:rsidRPr="007D6544" w:rsidRDefault="00C901D1" w:rsidP="00C901D1">
      <w:pPr>
        <w:pBdr>
          <w:top w:val="nil"/>
          <w:left w:val="nil"/>
          <w:bottom w:val="nil"/>
          <w:right w:val="nil"/>
          <w:between w:val="nil"/>
        </w:pBdr>
        <w:ind w:left="576"/>
        <w:rPr>
          <w:rFonts w:ascii="Garamond" w:eastAsia="Garamond" w:hAnsi="Garamond" w:cs="Garamond"/>
          <w:color w:val="000000"/>
          <w:sz w:val="20"/>
          <w:szCs w:val="20"/>
          <w:highlight w:val="lightGray"/>
        </w:rPr>
      </w:pPr>
    </w:p>
    <w:tbl>
      <w:tblPr>
        <w:tblStyle w:val="TableGrid"/>
        <w:tblW w:w="0" w:type="auto"/>
        <w:tblInd w:w="576" w:type="dxa"/>
        <w:tblLook w:val="04A0" w:firstRow="1" w:lastRow="0" w:firstColumn="1" w:lastColumn="0" w:noHBand="0" w:noVBand="1"/>
      </w:tblPr>
      <w:tblGrid>
        <w:gridCol w:w="2887"/>
        <w:gridCol w:w="2894"/>
        <w:gridCol w:w="2918"/>
      </w:tblGrid>
      <w:tr w:rsidR="00D032E6" w:rsidRPr="007D6544" w14:paraId="3884857F" w14:textId="77777777" w:rsidTr="4D3E9837">
        <w:trPr>
          <w:trHeight w:val="378"/>
        </w:trPr>
        <w:tc>
          <w:tcPr>
            <w:tcW w:w="2887" w:type="dxa"/>
            <w:tcBorders>
              <w:top w:val="double" w:sz="4" w:space="0" w:color="auto"/>
              <w:left w:val="double" w:sz="4" w:space="0" w:color="auto"/>
              <w:bottom w:val="double" w:sz="4" w:space="0" w:color="auto"/>
            </w:tcBorders>
            <w:shd w:val="clear" w:color="auto" w:fill="EEECE1" w:themeFill="background2"/>
          </w:tcPr>
          <w:p w14:paraId="321B9A30" w14:textId="088DCEF7" w:rsidR="00D032E6" w:rsidRPr="007D6544" w:rsidRDefault="00D032E6" w:rsidP="00C901D1">
            <w:pPr>
              <w:jc w:val="center"/>
              <w:rPr>
                <w:rFonts w:ascii="Garamond" w:eastAsia="Garamond" w:hAnsi="Garamond" w:cs="Garamond"/>
                <w:color w:val="000000"/>
                <w:sz w:val="20"/>
                <w:szCs w:val="20"/>
                <w:highlight w:val="lightGray"/>
              </w:rPr>
            </w:pPr>
            <w:r w:rsidRPr="003F4557">
              <w:rPr>
                <w:rFonts w:ascii="Garamond" w:eastAsia="Garamond" w:hAnsi="Garamond" w:cs="Garamond"/>
                <w:color w:val="000000"/>
                <w:sz w:val="20"/>
                <w:szCs w:val="20"/>
              </w:rPr>
              <w:t>Site</w:t>
            </w:r>
          </w:p>
        </w:tc>
        <w:tc>
          <w:tcPr>
            <w:tcW w:w="2894" w:type="dxa"/>
            <w:tcBorders>
              <w:top w:val="double" w:sz="4" w:space="0" w:color="auto"/>
              <w:bottom w:val="double" w:sz="4" w:space="0" w:color="auto"/>
            </w:tcBorders>
            <w:shd w:val="clear" w:color="auto" w:fill="EEECE1" w:themeFill="background2"/>
          </w:tcPr>
          <w:p w14:paraId="67F6FCAD" w14:textId="434991B4" w:rsidR="00D032E6" w:rsidRPr="007D6544" w:rsidRDefault="00D032E6" w:rsidP="00C901D1">
            <w:pPr>
              <w:jc w:val="center"/>
              <w:rPr>
                <w:rFonts w:ascii="Garamond" w:eastAsia="Garamond" w:hAnsi="Garamond" w:cs="Garamond"/>
                <w:color w:val="000000"/>
                <w:sz w:val="20"/>
                <w:szCs w:val="20"/>
                <w:highlight w:val="lightGray"/>
              </w:rPr>
            </w:pPr>
            <w:r w:rsidRPr="003F4557">
              <w:rPr>
                <w:rFonts w:ascii="Garamond" w:eastAsia="Garamond" w:hAnsi="Garamond" w:cs="Garamond"/>
                <w:color w:val="000000"/>
                <w:sz w:val="20"/>
                <w:szCs w:val="20"/>
              </w:rPr>
              <w:t>Area</w:t>
            </w:r>
          </w:p>
        </w:tc>
        <w:tc>
          <w:tcPr>
            <w:tcW w:w="2918" w:type="dxa"/>
            <w:tcBorders>
              <w:top w:val="double" w:sz="4" w:space="0" w:color="auto"/>
              <w:right w:val="double" w:sz="4" w:space="0" w:color="auto"/>
            </w:tcBorders>
            <w:shd w:val="clear" w:color="auto" w:fill="EEECE1" w:themeFill="background2"/>
          </w:tcPr>
          <w:p w14:paraId="09485F81" w14:textId="2CC2F1DF" w:rsidR="00D032E6" w:rsidRPr="007D6544" w:rsidRDefault="00D032E6" w:rsidP="001B4C3C">
            <w:pPr>
              <w:jc w:val="center"/>
              <w:rPr>
                <w:rFonts w:ascii="Garamond" w:eastAsia="Garamond" w:hAnsi="Garamond" w:cs="Garamond"/>
                <w:color w:val="000000"/>
                <w:sz w:val="20"/>
                <w:szCs w:val="20"/>
                <w:highlight w:val="lightGray"/>
              </w:rPr>
            </w:pPr>
            <w:r w:rsidRPr="001B4C3C">
              <w:rPr>
                <w:rFonts w:ascii="Garamond" w:eastAsia="Garamond" w:hAnsi="Garamond" w:cs="Garamond"/>
                <w:color w:val="000000"/>
                <w:sz w:val="20"/>
                <w:szCs w:val="20"/>
              </w:rPr>
              <w:t>Capacity</w:t>
            </w:r>
            <w:r w:rsidR="00B46174">
              <w:rPr>
                <w:rFonts w:ascii="Garamond" w:eastAsia="Garamond" w:hAnsi="Garamond" w:cs="Garamond"/>
                <w:color w:val="000000"/>
                <w:sz w:val="20"/>
                <w:szCs w:val="20"/>
              </w:rPr>
              <w:t xml:space="preserve"> </w:t>
            </w:r>
            <w:r w:rsidRPr="001B4C3C">
              <w:rPr>
                <w:rFonts w:ascii="Garamond" w:eastAsia="Garamond" w:hAnsi="Garamond" w:cs="Garamond"/>
                <w:color w:val="000000"/>
                <w:sz w:val="20"/>
                <w:szCs w:val="20"/>
              </w:rPr>
              <w:t xml:space="preserve">Persons                </w:t>
            </w:r>
          </w:p>
        </w:tc>
      </w:tr>
      <w:tr w:rsidR="00FF701C" w:rsidRPr="007D6544" w14:paraId="5CE8C9E8" w14:textId="77777777" w:rsidTr="4D3E9837">
        <w:trPr>
          <w:trHeight w:val="176"/>
        </w:trPr>
        <w:tc>
          <w:tcPr>
            <w:tcW w:w="2887" w:type="dxa"/>
            <w:tcBorders>
              <w:top w:val="double" w:sz="4" w:space="0" w:color="auto"/>
              <w:left w:val="double" w:sz="4" w:space="0" w:color="auto"/>
              <w:bottom w:val="single" w:sz="4" w:space="0" w:color="auto"/>
            </w:tcBorders>
          </w:tcPr>
          <w:p w14:paraId="435E75D8" w14:textId="699DB0B1" w:rsidR="00FF701C" w:rsidRPr="007D6544" w:rsidRDefault="00FF701C" w:rsidP="00AF433E">
            <w:pPr>
              <w:rPr>
                <w:rFonts w:ascii="Garamond" w:eastAsia="Garamond" w:hAnsi="Garamond" w:cs="Garamond"/>
                <w:color w:val="000000"/>
                <w:sz w:val="20"/>
                <w:szCs w:val="20"/>
                <w:highlight w:val="lightGray"/>
              </w:rPr>
            </w:pPr>
            <w:r w:rsidRPr="00670307">
              <w:rPr>
                <w:rFonts w:ascii="Garamond" w:eastAsia="Garamond" w:hAnsi="Garamond" w:cs="Garamond"/>
                <w:color w:val="000000" w:themeColor="text1"/>
                <w:sz w:val="20"/>
                <w:szCs w:val="20"/>
              </w:rPr>
              <w:t>Capitol Hill Parks</w:t>
            </w:r>
          </w:p>
        </w:tc>
        <w:tc>
          <w:tcPr>
            <w:tcW w:w="2894" w:type="dxa"/>
            <w:tcBorders>
              <w:top w:val="double" w:sz="4" w:space="0" w:color="auto"/>
              <w:bottom w:val="single" w:sz="4" w:space="0" w:color="auto"/>
            </w:tcBorders>
          </w:tcPr>
          <w:p w14:paraId="19DBC7B2" w14:textId="0996E1C1" w:rsidR="00FF701C" w:rsidRPr="007D6544" w:rsidRDefault="00FF701C" w:rsidP="00AF433E">
            <w:pPr>
              <w:rPr>
                <w:rFonts w:ascii="Garamond" w:eastAsia="Garamond" w:hAnsi="Garamond" w:cs="Garamond"/>
                <w:color w:val="000000"/>
                <w:sz w:val="20"/>
                <w:szCs w:val="20"/>
                <w:highlight w:val="lightGray"/>
              </w:rPr>
            </w:pPr>
            <w:r w:rsidRPr="00670307">
              <w:rPr>
                <w:rFonts w:ascii="Garamond" w:eastAsia="Garamond" w:hAnsi="Garamond" w:cs="Garamond"/>
                <w:color w:val="000000" w:themeColor="text1"/>
                <w:sz w:val="20"/>
                <w:szCs w:val="20"/>
              </w:rPr>
              <w:t>Lincoln Park</w:t>
            </w:r>
          </w:p>
        </w:tc>
        <w:tc>
          <w:tcPr>
            <w:tcW w:w="2918" w:type="dxa"/>
            <w:tcBorders>
              <w:top w:val="double" w:sz="4" w:space="0" w:color="auto"/>
              <w:bottom w:val="single" w:sz="4" w:space="0" w:color="auto"/>
              <w:right w:val="double" w:sz="4" w:space="0" w:color="auto"/>
            </w:tcBorders>
          </w:tcPr>
          <w:p w14:paraId="1F88C48B" w14:textId="3D71B125" w:rsidR="00FF701C" w:rsidRPr="007D6544" w:rsidRDefault="00FF701C" w:rsidP="00AF433E">
            <w:pPr>
              <w:rPr>
                <w:rFonts w:ascii="Garamond" w:eastAsia="Garamond" w:hAnsi="Garamond" w:cs="Garamond"/>
                <w:color w:val="000000"/>
                <w:sz w:val="20"/>
                <w:szCs w:val="20"/>
                <w:highlight w:val="lightGray"/>
              </w:rPr>
            </w:pPr>
            <w:r w:rsidRPr="00ED2D28">
              <w:rPr>
                <w:rFonts w:ascii="Garamond" w:eastAsia="Garamond" w:hAnsi="Garamond" w:cs="Garamond"/>
                <w:color w:val="000000"/>
                <w:sz w:val="20"/>
                <w:szCs w:val="20"/>
              </w:rPr>
              <w:t>10</w:t>
            </w:r>
            <w:r w:rsidRPr="00670307">
              <w:rPr>
                <w:rFonts w:ascii="Garamond" w:eastAsia="Garamond" w:hAnsi="Garamond" w:cs="Garamond"/>
                <w:color w:val="000000"/>
                <w:sz w:val="20"/>
                <w:szCs w:val="20"/>
              </w:rPr>
              <w:t>,000</w:t>
            </w:r>
          </w:p>
        </w:tc>
      </w:tr>
      <w:tr w:rsidR="00FF701C" w:rsidRPr="007D6544" w14:paraId="369F5B0B" w14:textId="77777777" w:rsidTr="4D3E9837">
        <w:trPr>
          <w:trHeight w:val="176"/>
        </w:trPr>
        <w:tc>
          <w:tcPr>
            <w:tcW w:w="2887" w:type="dxa"/>
            <w:tcBorders>
              <w:top w:val="single" w:sz="4" w:space="0" w:color="auto"/>
              <w:left w:val="double" w:sz="4" w:space="0" w:color="auto"/>
              <w:bottom w:val="single" w:sz="4" w:space="0" w:color="auto"/>
            </w:tcBorders>
          </w:tcPr>
          <w:p w14:paraId="0495C74C" w14:textId="2D172587" w:rsidR="00FF701C" w:rsidRPr="7561F508" w:rsidRDefault="00FB7D20" w:rsidP="00AF433E">
            <w:pPr>
              <w:rPr>
                <w:rFonts w:ascii="Garamond" w:eastAsia="Garamond" w:hAnsi="Garamond" w:cs="Garamond"/>
                <w:color w:val="000000" w:themeColor="text1"/>
                <w:sz w:val="20"/>
                <w:szCs w:val="20"/>
                <w:highlight w:val="lightGray"/>
              </w:rPr>
            </w:pPr>
            <w:r>
              <w:rPr>
                <w:rFonts w:ascii="Garamond" w:eastAsia="Garamond" w:hAnsi="Garamond" w:cs="Garamond"/>
                <w:color w:val="000000" w:themeColor="text1"/>
                <w:sz w:val="20"/>
                <w:szCs w:val="20"/>
                <w:highlight w:val="lightGray"/>
              </w:rPr>
              <w:t>“</w:t>
            </w:r>
          </w:p>
        </w:tc>
        <w:tc>
          <w:tcPr>
            <w:tcW w:w="2894" w:type="dxa"/>
            <w:tcBorders>
              <w:top w:val="single" w:sz="4" w:space="0" w:color="auto"/>
              <w:bottom w:val="single" w:sz="4" w:space="0" w:color="auto"/>
            </w:tcBorders>
          </w:tcPr>
          <w:p w14:paraId="010B5FB1" w14:textId="63A65248" w:rsidR="00FF701C" w:rsidRPr="7561F508" w:rsidRDefault="520F22BD" w:rsidP="00AF433E">
            <w:pPr>
              <w:rPr>
                <w:rFonts w:ascii="Garamond" w:eastAsia="Garamond" w:hAnsi="Garamond" w:cs="Garamond"/>
                <w:color w:val="000000" w:themeColor="text1"/>
                <w:sz w:val="20"/>
                <w:szCs w:val="20"/>
                <w:highlight w:val="lightGray"/>
              </w:rPr>
            </w:pPr>
            <w:r w:rsidRPr="4D3E9837">
              <w:rPr>
                <w:rFonts w:ascii="Garamond" w:eastAsia="Garamond" w:hAnsi="Garamond" w:cs="Garamond"/>
                <w:color w:val="000000" w:themeColor="text1"/>
                <w:sz w:val="20"/>
                <w:szCs w:val="20"/>
              </w:rPr>
              <w:t>Stanton Park</w:t>
            </w:r>
          </w:p>
        </w:tc>
        <w:tc>
          <w:tcPr>
            <w:tcW w:w="2918" w:type="dxa"/>
            <w:tcBorders>
              <w:top w:val="single" w:sz="4" w:space="0" w:color="auto"/>
              <w:bottom w:val="single" w:sz="4" w:space="0" w:color="auto"/>
              <w:right w:val="double" w:sz="4" w:space="0" w:color="auto"/>
            </w:tcBorders>
          </w:tcPr>
          <w:p w14:paraId="62CB91A5" w14:textId="3E5988AB" w:rsidR="00FF701C" w:rsidRPr="007D6544" w:rsidRDefault="00FF701C" w:rsidP="00AF433E">
            <w:pPr>
              <w:rPr>
                <w:rFonts w:ascii="Garamond" w:eastAsia="Garamond" w:hAnsi="Garamond" w:cs="Garamond"/>
                <w:color w:val="000000"/>
                <w:sz w:val="20"/>
                <w:szCs w:val="20"/>
                <w:highlight w:val="lightGray"/>
              </w:rPr>
            </w:pPr>
            <w:r w:rsidRPr="00E36A0F">
              <w:rPr>
                <w:rFonts w:ascii="Garamond" w:eastAsia="Garamond" w:hAnsi="Garamond" w:cs="Garamond"/>
                <w:color w:val="000000"/>
                <w:sz w:val="20"/>
                <w:szCs w:val="20"/>
              </w:rPr>
              <w:t>5,000</w:t>
            </w:r>
          </w:p>
        </w:tc>
      </w:tr>
      <w:tr w:rsidR="00FF701C" w:rsidRPr="007D6544" w14:paraId="401DD92C" w14:textId="77777777" w:rsidTr="4D3E9837">
        <w:trPr>
          <w:trHeight w:val="176"/>
        </w:trPr>
        <w:tc>
          <w:tcPr>
            <w:tcW w:w="2887" w:type="dxa"/>
            <w:tcBorders>
              <w:top w:val="single" w:sz="4" w:space="0" w:color="auto"/>
              <w:left w:val="double" w:sz="4" w:space="0" w:color="auto"/>
              <w:bottom w:val="single" w:sz="4" w:space="0" w:color="auto"/>
            </w:tcBorders>
          </w:tcPr>
          <w:p w14:paraId="2AC6AFA0" w14:textId="79F13B8F" w:rsidR="00FF701C" w:rsidRPr="7561F508" w:rsidRDefault="00FF701C" w:rsidP="00AF433E">
            <w:pPr>
              <w:rPr>
                <w:rFonts w:ascii="Garamond" w:eastAsia="Garamond" w:hAnsi="Garamond" w:cs="Garamond"/>
                <w:color w:val="000000" w:themeColor="text1"/>
                <w:sz w:val="20"/>
                <w:szCs w:val="20"/>
                <w:highlight w:val="lightGray"/>
              </w:rPr>
            </w:pPr>
            <w:r w:rsidRPr="00EC54A7">
              <w:rPr>
                <w:rFonts w:ascii="Garamond" w:eastAsia="Garamond" w:hAnsi="Garamond" w:cs="Garamond"/>
                <w:color w:val="000000" w:themeColor="text1"/>
                <w:sz w:val="20"/>
                <w:szCs w:val="20"/>
              </w:rPr>
              <w:t>Frederick Douglass NHS</w:t>
            </w:r>
          </w:p>
        </w:tc>
        <w:tc>
          <w:tcPr>
            <w:tcW w:w="2894" w:type="dxa"/>
            <w:tcBorders>
              <w:top w:val="single" w:sz="4" w:space="0" w:color="auto"/>
              <w:bottom w:val="single" w:sz="4" w:space="0" w:color="auto"/>
            </w:tcBorders>
          </w:tcPr>
          <w:p w14:paraId="234C4A6B" w14:textId="1A6F7494" w:rsidR="00FF701C" w:rsidRPr="7561F508" w:rsidRDefault="00FF701C" w:rsidP="00AF433E">
            <w:pPr>
              <w:rPr>
                <w:rFonts w:ascii="Garamond" w:eastAsia="Garamond" w:hAnsi="Garamond" w:cs="Garamond"/>
                <w:color w:val="000000" w:themeColor="text1"/>
                <w:sz w:val="20"/>
                <w:szCs w:val="20"/>
                <w:highlight w:val="lightGray"/>
              </w:rPr>
            </w:pPr>
            <w:r w:rsidRPr="00EC54A7">
              <w:rPr>
                <w:rFonts w:ascii="Garamond" w:eastAsia="Garamond" w:hAnsi="Garamond" w:cs="Garamond"/>
                <w:color w:val="000000" w:themeColor="text1"/>
                <w:sz w:val="20"/>
                <w:szCs w:val="20"/>
              </w:rPr>
              <w:t>Outside Only</w:t>
            </w:r>
          </w:p>
        </w:tc>
        <w:tc>
          <w:tcPr>
            <w:tcW w:w="2918" w:type="dxa"/>
            <w:tcBorders>
              <w:top w:val="single" w:sz="4" w:space="0" w:color="auto"/>
              <w:bottom w:val="single" w:sz="4" w:space="0" w:color="auto"/>
              <w:right w:val="double" w:sz="4" w:space="0" w:color="auto"/>
            </w:tcBorders>
          </w:tcPr>
          <w:p w14:paraId="7B532776" w14:textId="40EC198C" w:rsidR="00FF701C" w:rsidRPr="007D6544" w:rsidRDefault="00FF701C" w:rsidP="00AF433E">
            <w:pPr>
              <w:rPr>
                <w:rFonts w:ascii="Garamond" w:eastAsia="Garamond" w:hAnsi="Garamond" w:cs="Garamond"/>
                <w:color w:val="000000"/>
                <w:sz w:val="20"/>
                <w:szCs w:val="20"/>
                <w:highlight w:val="lightGray"/>
              </w:rPr>
            </w:pPr>
            <w:r w:rsidRPr="00EC54A7">
              <w:rPr>
                <w:rFonts w:ascii="Garamond" w:hAnsi="Garamond"/>
                <w:color w:val="000000"/>
                <w:sz w:val="20"/>
                <w:szCs w:val="20"/>
              </w:rPr>
              <w:t>480</w:t>
            </w:r>
          </w:p>
        </w:tc>
      </w:tr>
      <w:tr w:rsidR="00FF701C" w:rsidRPr="007D6544" w14:paraId="3EC8D3A7" w14:textId="77777777" w:rsidTr="4D3E9837">
        <w:trPr>
          <w:trHeight w:val="176"/>
        </w:trPr>
        <w:tc>
          <w:tcPr>
            <w:tcW w:w="2887" w:type="dxa"/>
            <w:tcBorders>
              <w:top w:val="single" w:sz="4" w:space="0" w:color="auto"/>
              <w:left w:val="double" w:sz="4" w:space="0" w:color="auto"/>
              <w:bottom w:val="single" w:sz="4" w:space="0" w:color="auto"/>
            </w:tcBorders>
          </w:tcPr>
          <w:p w14:paraId="42C44637" w14:textId="319842AC" w:rsidR="00FF701C" w:rsidRPr="00EC54A7" w:rsidRDefault="00FF701C"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 xml:space="preserve">Kenilworth Fields </w:t>
            </w:r>
          </w:p>
        </w:tc>
        <w:tc>
          <w:tcPr>
            <w:tcW w:w="2894" w:type="dxa"/>
            <w:tcBorders>
              <w:top w:val="single" w:sz="4" w:space="0" w:color="auto"/>
              <w:bottom w:val="single" w:sz="4" w:space="0" w:color="auto"/>
            </w:tcBorders>
          </w:tcPr>
          <w:p w14:paraId="7EC689DD" w14:textId="0AE39DBA" w:rsidR="00FF701C" w:rsidRPr="00EC54A7" w:rsidRDefault="00FF701C"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Field 1</w:t>
            </w:r>
          </w:p>
        </w:tc>
        <w:tc>
          <w:tcPr>
            <w:tcW w:w="2918" w:type="dxa"/>
            <w:tcBorders>
              <w:top w:val="single" w:sz="4" w:space="0" w:color="auto"/>
              <w:bottom w:val="single" w:sz="4" w:space="0" w:color="auto"/>
              <w:right w:val="double" w:sz="4" w:space="0" w:color="auto"/>
            </w:tcBorders>
          </w:tcPr>
          <w:p w14:paraId="2507FEDB" w14:textId="2DDB4EC4" w:rsidR="00FF701C" w:rsidRPr="007D6544" w:rsidRDefault="00FF701C" w:rsidP="00AF433E">
            <w:pPr>
              <w:rPr>
                <w:rFonts w:ascii="Garamond" w:eastAsia="Garamond" w:hAnsi="Garamond" w:cs="Garamond"/>
                <w:color w:val="000000"/>
                <w:sz w:val="20"/>
                <w:szCs w:val="20"/>
                <w:highlight w:val="lightGray"/>
              </w:rPr>
            </w:pPr>
            <w:r>
              <w:rPr>
                <w:rFonts w:ascii="Garamond" w:hAnsi="Garamond"/>
                <w:color w:val="000000"/>
                <w:sz w:val="20"/>
                <w:szCs w:val="20"/>
              </w:rPr>
              <w:t>11,000</w:t>
            </w:r>
          </w:p>
        </w:tc>
      </w:tr>
      <w:tr w:rsidR="00FF701C" w:rsidRPr="007D6544" w14:paraId="2B96AABE" w14:textId="77777777" w:rsidTr="4D3E9837">
        <w:trPr>
          <w:trHeight w:val="176"/>
        </w:trPr>
        <w:tc>
          <w:tcPr>
            <w:tcW w:w="2887" w:type="dxa"/>
            <w:tcBorders>
              <w:top w:val="single" w:sz="4" w:space="0" w:color="auto"/>
              <w:left w:val="double" w:sz="4" w:space="0" w:color="auto"/>
              <w:bottom w:val="single" w:sz="4" w:space="0" w:color="auto"/>
            </w:tcBorders>
          </w:tcPr>
          <w:p w14:paraId="41689694" w14:textId="6A1B993E" w:rsidR="00FF701C" w:rsidRPr="00EC54A7" w:rsidRDefault="00FB7D20"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w:t>
            </w:r>
          </w:p>
        </w:tc>
        <w:tc>
          <w:tcPr>
            <w:tcW w:w="2894" w:type="dxa"/>
            <w:tcBorders>
              <w:top w:val="single" w:sz="4" w:space="0" w:color="auto"/>
              <w:bottom w:val="single" w:sz="4" w:space="0" w:color="auto"/>
            </w:tcBorders>
          </w:tcPr>
          <w:p w14:paraId="64657DE3" w14:textId="409096A5" w:rsidR="00FF701C" w:rsidRPr="00EC54A7" w:rsidRDefault="00FF701C"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Field 2</w:t>
            </w:r>
          </w:p>
        </w:tc>
        <w:tc>
          <w:tcPr>
            <w:tcW w:w="2918" w:type="dxa"/>
            <w:tcBorders>
              <w:top w:val="single" w:sz="4" w:space="0" w:color="auto"/>
              <w:bottom w:val="single" w:sz="4" w:space="0" w:color="auto"/>
              <w:right w:val="double" w:sz="4" w:space="0" w:color="auto"/>
            </w:tcBorders>
          </w:tcPr>
          <w:p w14:paraId="747E47D5" w14:textId="07A73B9B" w:rsidR="00FF701C" w:rsidRPr="007D6544" w:rsidRDefault="00FF701C" w:rsidP="00AF433E">
            <w:pPr>
              <w:rPr>
                <w:rFonts w:ascii="Garamond" w:eastAsia="Garamond" w:hAnsi="Garamond" w:cs="Garamond"/>
                <w:color w:val="000000"/>
                <w:sz w:val="20"/>
                <w:szCs w:val="20"/>
                <w:highlight w:val="lightGray"/>
              </w:rPr>
            </w:pPr>
            <w:r>
              <w:rPr>
                <w:rFonts w:ascii="Garamond" w:hAnsi="Garamond"/>
                <w:color w:val="000000"/>
                <w:sz w:val="20"/>
                <w:szCs w:val="20"/>
              </w:rPr>
              <w:t>9,600</w:t>
            </w:r>
          </w:p>
        </w:tc>
      </w:tr>
      <w:tr w:rsidR="00FF701C" w:rsidRPr="007D6544" w14:paraId="5EF9A61C" w14:textId="77777777" w:rsidTr="4D3E9837">
        <w:trPr>
          <w:trHeight w:val="176"/>
        </w:trPr>
        <w:tc>
          <w:tcPr>
            <w:tcW w:w="2887" w:type="dxa"/>
            <w:tcBorders>
              <w:top w:val="single" w:sz="4" w:space="0" w:color="auto"/>
              <w:left w:val="double" w:sz="4" w:space="0" w:color="auto"/>
              <w:bottom w:val="single" w:sz="4" w:space="0" w:color="auto"/>
            </w:tcBorders>
          </w:tcPr>
          <w:p w14:paraId="2BC1F519" w14:textId="04C63FDF" w:rsidR="00FF701C" w:rsidRPr="00EC54A7" w:rsidRDefault="00FB7D20"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w:t>
            </w:r>
          </w:p>
        </w:tc>
        <w:tc>
          <w:tcPr>
            <w:tcW w:w="2894" w:type="dxa"/>
            <w:tcBorders>
              <w:top w:val="single" w:sz="4" w:space="0" w:color="auto"/>
              <w:bottom w:val="single" w:sz="4" w:space="0" w:color="auto"/>
            </w:tcBorders>
          </w:tcPr>
          <w:p w14:paraId="4AE4974C" w14:textId="79CFA59A" w:rsidR="00FF701C" w:rsidRPr="00EC54A7" w:rsidRDefault="00FF701C"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Field 3</w:t>
            </w:r>
          </w:p>
        </w:tc>
        <w:tc>
          <w:tcPr>
            <w:tcW w:w="2918" w:type="dxa"/>
            <w:tcBorders>
              <w:top w:val="single" w:sz="4" w:space="0" w:color="auto"/>
              <w:bottom w:val="single" w:sz="4" w:space="0" w:color="auto"/>
              <w:right w:val="double" w:sz="4" w:space="0" w:color="auto"/>
            </w:tcBorders>
          </w:tcPr>
          <w:p w14:paraId="486828FF" w14:textId="731F1B80" w:rsidR="00FF701C" w:rsidRPr="007D6544" w:rsidRDefault="520F22BD" w:rsidP="4D3E9837">
            <w:pPr>
              <w:rPr>
                <w:rFonts w:ascii="Garamond" w:eastAsia="Garamond" w:hAnsi="Garamond" w:cs="Garamond"/>
                <w:color w:val="000000"/>
                <w:sz w:val="20"/>
                <w:szCs w:val="20"/>
                <w:highlight w:val="yellow"/>
              </w:rPr>
            </w:pPr>
            <w:r w:rsidRPr="003729BA">
              <w:rPr>
                <w:rFonts w:ascii="Garamond" w:hAnsi="Garamond"/>
                <w:color w:val="000000" w:themeColor="text1"/>
                <w:sz w:val="20"/>
                <w:szCs w:val="20"/>
              </w:rPr>
              <w:t>76,000</w:t>
            </w:r>
          </w:p>
        </w:tc>
      </w:tr>
      <w:tr w:rsidR="00FF701C" w:rsidRPr="007D6544" w14:paraId="58286E23" w14:textId="77777777" w:rsidTr="4D3E9837">
        <w:trPr>
          <w:trHeight w:val="176"/>
        </w:trPr>
        <w:tc>
          <w:tcPr>
            <w:tcW w:w="2887" w:type="dxa"/>
            <w:tcBorders>
              <w:top w:val="single" w:sz="4" w:space="0" w:color="auto"/>
              <w:left w:val="double" w:sz="4" w:space="0" w:color="auto"/>
              <w:bottom w:val="single" w:sz="4" w:space="0" w:color="auto"/>
            </w:tcBorders>
          </w:tcPr>
          <w:p w14:paraId="2C074700" w14:textId="69B89BCF" w:rsidR="00FF701C" w:rsidRPr="00EC54A7" w:rsidRDefault="00FB7D20"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w:t>
            </w:r>
          </w:p>
        </w:tc>
        <w:tc>
          <w:tcPr>
            <w:tcW w:w="2894" w:type="dxa"/>
            <w:tcBorders>
              <w:top w:val="single" w:sz="4" w:space="0" w:color="auto"/>
              <w:bottom w:val="single" w:sz="4" w:space="0" w:color="auto"/>
            </w:tcBorders>
          </w:tcPr>
          <w:p w14:paraId="2E3B8825" w14:textId="3117B634" w:rsidR="00FF701C" w:rsidRPr="00EC54A7" w:rsidRDefault="00FF701C"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River Terrace</w:t>
            </w:r>
          </w:p>
        </w:tc>
        <w:tc>
          <w:tcPr>
            <w:tcW w:w="2918" w:type="dxa"/>
            <w:tcBorders>
              <w:top w:val="single" w:sz="4" w:space="0" w:color="auto"/>
              <w:bottom w:val="single" w:sz="4" w:space="0" w:color="auto"/>
              <w:right w:val="double" w:sz="4" w:space="0" w:color="auto"/>
            </w:tcBorders>
          </w:tcPr>
          <w:p w14:paraId="5F6C488F" w14:textId="20F85905" w:rsidR="00FF701C" w:rsidRPr="007D6544" w:rsidRDefault="00FF701C" w:rsidP="00AF433E">
            <w:pPr>
              <w:rPr>
                <w:rFonts w:ascii="Garamond" w:eastAsia="Garamond" w:hAnsi="Garamond" w:cs="Garamond"/>
                <w:color w:val="000000"/>
                <w:sz w:val="20"/>
                <w:szCs w:val="20"/>
                <w:highlight w:val="lightGray"/>
              </w:rPr>
            </w:pPr>
            <w:r>
              <w:rPr>
                <w:rFonts w:ascii="Garamond" w:hAnsi="Garamond"/>
                <w:color w:val="000000"/>
                <w:sz w:val="20"/>
                <w:szCs w:val="20"/>
              </w:rPr>
              <w:t>4,500</w:t>
            </w:r>
          </w:p>
        </w:tc>
      </w:tr>
      <w:tr w:rsidR="00FF701C" w:rsidRPr="007D6544" w14:paraId="5B691084" w14:textId="77777777" w:rsidTr="4D3E9837">
        <w:trPr>
          <w:trHeight w:val="176"/>
        </w:trPr>
        <w:tc>
          <w:tcPr>
            <w:tcW w:w="2887" w:type="dxa"/>
            <w:tcBorders>
              <w:top w:val="single" w:sz="4" w:space="0" w:color="auto"/>
              <w:left w:val="double" w:sz="4" w:space="0" w:color="auto"/>
              <w:bottom w:val="single" w:sz="4" w:space="0" w:color="auto"/>
            </w:tcBorders>
          </w:tcPr>
          <w:p w14:paraId="0E2FAA36" w14:textId="5FEC8553" w:rsidR="00FF701C" w:rsidRPr="00EC54A7" w:rsidRDefault="00FF701C" w:rsidP="00AF433E">
            <w:pPr>
              <w:rPr>
                <w:rFonts w:ascii="Garamond" w:eastAsia="Garamond" w:hAnsi="Garamond" w:cs="Garamond"/>
                <w:color w:val="000000" w:themeColor="text1"/>
                <w:sz w:val="20"/>
                <w:szCs w:val="20"/>
              </w:rPr>
            </w:pPr>
            <w:r w:rsidRPr="005F3517">
              <w:rPr>
                <w:rFonts w:ascii="Garamond" w:eastAsia="Garamond" w:hAnsi="Garamond" w:cs="Garamond"/>
                <w:color w:val="000000" w:themeColor="text1"/>
                <w:sz w:val="20"/>
                <w:szCs w:val="20"/>
              </w:rPr>
              <w:t>Anacostia Park</w:t>
            </w:r>
          </w:p>
        </w:tc>
        <w:tc>
          <w:tcPr>
            <w:tcW w:w="2894" w:type="dxa"/>
            <w:tcBorders>
              <w:top w:val="single" w:sz="4" w:space="0" w:color="auto"/>
              <w:bottom w:val="single" w:sz="4" w:space="0" w:color="auto"/>
            </w:tcBorders>
          </w:tcPr>
          <w:p w14:paraId="55A18E5E" w14:textId="77105809" w:rsidR="00FF701C" w:rsidRDefault="00FF701C"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Field 1</w:t>
            </w:r>
          </w:p>
        </w:tc>
        <w:tc>
          <w:tcPr>
            <w:tcW w:w="2918" w:type="dxa"/>
            <w:tcBorders>
              <w:top w:val="single" w:sz="4" w:space="0" w:color="auto"/>
              <w:bottom w:val="single" w:sz="4" w:space="0" w:color="auto"/>
              <w:right w:val="double" w:sz="4" w:space="0" w:color="auto"/>
            </w:tcBorders>
          </w:tcPr>
          <w:p w14:paraId="666C14DB" w14:textId="4325F1BD" w:rsidR="00FF701C" w:rsidRPr="007D6544" w:rsidRDefault="00FF701C" w:rsidP="00AF433E">
            <w:pPr>
              <w:rPr>
                <w:rFonts w:ascii="Garamond" w:eastAsia="Garamond" w:hAnsi="Garamond" w:cs="Garamond"/>
                <w:color w:val="000000"/>
                <w:sz w:val="20"/>
                <w:szCs w:val="20"/>
                <w:highlight w:val="lightGray"/>
              </w:rPr>
            </w:pPr>
            <w:r>
              <w:rPr>
                <w:rFonts w:ascii="Garamond" w:hAnsi="Garamond"/>
                <w:color w:val="000000"/>
                <w:sz w:val="20"/>
                <w:szCs w:val="20"/>
              </w:rPr>
              <w:t>5,000</w:t>
            </w:r>
          </w:p>
        </w:tc>
      </w:tr>
      <w:tr w:rsidR="00FF701C" w:rsidRPr="007D6544" w14:paraId="06164EE2" w14:textId="77777777" w:rsidTr="4D3E9837">
        <w:trPr>
          <w:trHeight w:val="176"/>
        </w:trPr>
        <w:tc>
          <w:tcPr>
            <w:tcW w:w="2887" w:type="dxa"/>
            <w:tcBorders>
              <w:top w:val="single" w:sz="4" w:space="0" w:color="auto"/>
              <w:left w:val="double" w:sz="4" w:space="0" w:color="auto"/>
              <w:bottom w:val="single" w:sz="4" w:space="0" w:color="auto"/>
            </w:tcBorders>
          </w:tcPr>
          <w:p w14:paraId="7871EF35" w14:textId="0A378DAD" w:rsidR="00FF701C" w:rsidRPr="00EC54A7" w:rsidRDefault="00FB7D20"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w:t>
            </w:r>
          </w:p>
        </w:tc>
        <w:tc>
          <w:tcPr>
            <w:tcW w:w="2894" w:type="dxa"/>
            <w:tcBorders>
              <w:top w:val="single" w:sz="4" w:space="0" w:color="auto"/>
              <w:bottom w:val="single" w:sz="4" w:space="0" w:color="auto"/>
            </w:tcBorders>
          </w:tcPr>
          <w:p w14:paraId="45F2AEA7" w14:textId="44660877" w:rsidR="00FF701C" w:rsidRDefault="00FF701C"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Field 2</w:t>
            </w:r>
          </w:p>
        </w:tc>
        <w:tc>
          <w:tcPr>
            <w:tcW w:w="2918" w:type="dxa"/>
            <w:tcBorders>
              <w:top w:val="single" w:sz="4" w:space="0" w:color="auto"/>
              <w:bottom w:val="single" w:sz="4" w:space="0" w:color="auto"/>
              <w:right w:val="double" w:sz="4" w:space="0" w:color="auto"/>
            </w:tcBorders>
          </w:tcPr>
          <w:p w14:paraId="7EBBCF8D" w14:textId="6CFF00F0" w:rsidR="00FF701C" w:rsidRPr="007D6544" w:rsidRDefault="00FF701C" w:rsidP="00AF433E">
            <w:pPr>
              <w:rPr>
                <w:rFonts w:ascii="Garamond" w:eastAsia="Garamond" w:hAnsi="Garamond" w:cs="Garamond"/>
                <w:color w:val="000000"/>
                <w:sz w:val="20"/>
                <w:szCs w:val="20"/>
                <w:highlight w:val="lightGray"/>
              </w:rPr>
            </w:pPr>
            <w:r>
              <w:rPr>
                <w:rFonts w:ascii="Garamond" w:hAnsi="Garamond"/>
                <w:color w:val="000000"/>
                <w:sz w:val="20"/>
                <w:szCs w:val="20"/>
              </w:rPr>
              <w:t>5,000</w:t>
            </w:r>
          </w:p>
        </w:tc>
      </w:tr>
      <w:tr w:rsidR="00FF701C" w:rsidRPr="007D6544" w14:paraId="0A77E63E" w14:textId="77777777" w:rsidTr="4D3E9837">
        <w:trPr>
          <w:trHeight w:val="176"/>
        </w:trPr>
        <w:tc>
          <w:tcPr>
            <w:tcW w:w="2887" w:type="dxa"/>
            <w:tcBorders>
              <w:top w:val="single" w:sz="4" w:space="0" w:color="auto"/>
              <w:left w:val="double" w:sz="4" w:space="0" w:color="auto"/>
              <w:bottom w:val="single" w:sz="4" w:space="0" w:color="auto"/>
            </w:tcBorders>
          </w:tcPr>
          <w:p w14:paraId="6D1C929E" w14:textId="77408F94" w:rsidR="00FF701C" w:rsidRPr="00EC54A7" w:rsidRDefault="00FB7D20"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w:t>
            </w:r>
          </w:p>
        </w:tc>
        <w:tc>
          <w:tcPr>
            <w:tcW w:w="2894" w:type="dxa"/>
            <w:tcBorders>
              <w:top w:val="single" w:sz="4" w:space="0" w:color="auto"/>
              <w:bottom w:val="single" w:sz="4" w:space="0" w:color="auto"/>
            </w:tcBorders>
          </w:tcPr>
          <w:p w14:paraId="7C31AC22" w14:textId="42EED488" w:rsidR="00FF701C" w:rsidRDefault="00FF701C"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Field 3</w:t>
            </w:r>
          </w:p>
        </w:tc>
        <w:tc>
          <w:tcPr>
            <w:tcW w:w="2918" w:type="dxa"/>
            <w:tcBorders>
              <w:top w:val="single" w:sz="4" w:space="0" w:color="auto"/>
              <w:bottom w:val="single" w:sz="4" w:space="0" w:color="auto"/>
              <w:right w:val="double" w:sz="4" w:space="0" w:color="auto"/>
            </w:tcBorders>
          </w:tcPr>
          <w:p w14:paraId="2340DD56" w14:textId="76054CE7" w:rsidR="00FF701C" w:rsidRPr="007D6544" w:rsidRDefault="00FF701C" w:rsidP="00AF433E">
            <w:pPr>
              <w:rPr>
                <w:rFonts w:ascii="Garamond" w:eastAsia="Garamond" w:hAnsi="Garamond" w:cs="Garamond"/>
                <w:color w:val="000000"/>
                <w:sz w:val="20"/>
                <w:szCs w:val="20"/>
                <w:highlight w:val="lightGray"/>
              </w:rPr>
            </w:pPr>
            <w:r>
              <w:rPr>
                <w:rFonts w:ascii="Garamond" w:hAnsi="Garamond"/>
                <w:color w:val="000000"/>
                <w:sz w:val="20"/>
                <w:szCs w:val="20"/>
              </w:rPr>
              <w:t>5,000</w:t>
            </w:r>
          </w:p>
        </w:tc>
      </w:tr>
      <w:tr w:rsidR="00FF701C" w:rsidRPr="007D6544" w14:paraId="1773FC68" w14:textId="77777777" w:rsidTr="4D3E9837">
        <w:trPr>
          <w:trHeight w:val="176"/>
        </w:trPr>
        <w:tc>
          <w:tcPr>
            <w:tcW w:w="2887" w:type="dxa"/>
            <w:tcBorders>
              <w:top w:val="single" w:sz="4" w:space="0" w:color="auto"/>
              <w:left w:val="double" w:sz="4" w:space="0" w:color="auto"/>
              <w:bottom w:val="single" w:sz="4" w:space="0" w:color="auto"/>
            </w:tcBorders>
          </w:tcPr>
          <w:p w14:paraId="4950EFA9" w14:textId="2B36A3F8" w:rsidR="00FF701C" w:rsidRPr="00EC54A7" w:rsidRDefault="00FB7D20"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w:t>
            </w:r>
          </w:p>
        </w:tc>
        <w:tc>
          <w:tcPr>
            <w:tcW w:w="2894" w:type="dxa"/>
            <w:tcBorders>
              <w:top w:val="single" w:sz="4" w:space="0" w:color="auto"/>
              <w:bottom w:val="single" w:sz="4" w:space="0" w:color="auto"/>
            </w:tcBorders>
          </w:tcPr>
          <w:p w14:paraId="41070BEC" w14:textId="331AEDDF" w:rsidR="00FF701C" w:rsidRDefault="00FF701C"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Field 4</w:t>
            </w:r>
          </w:p>
        </w:tc>
        <w:tc>
          <w:tcPr>
            <w:tcW w:w="2918" w:type="dxa"/>
            <w:tcBorders>
              <w:top w:val="single" w:sz="4" w:space="0" w:color="auto"/>
              <w:bottom w:val="single" w:sz="4" w:space="0" w:color="auto"/>
              <w:right w:val="double" w:sz="4" w:space="0" w:color="auto"/>
            </w:tcBorders>
          </w:tcPr>
          <w:p w14:paraId="1B2C8EEE" w14:textId="12FC1D69" w:rsidR="00FF701C" w:rsidRPr="007D6544" w:rsidRDefault="00FF701C" w:rsidP="00AF433E">
            <w:pPr>
              <w:rPr>
                <w:rFonts w:ascii="Garamond" w:eastAsia="Garamond" w:hAnsi="Garamond" w:cs="Garamond"/>
                <w:color w:val="000000"/>
                <w:sz w:val="20"/>
                <w:szCs w:val="20"/>
                <w:highlight w:val="lightGray"/>
              </w:rPr>
            </w:pPr>
            <w:r>
              <w:rPr>
                <w:rFonts w:ascii="Garamond" w:hAnsi="Garamond"/>
                <w:color w:val="000000"/>
                <w:sz w:val="20"/>
                <w:szCs w:val="20"/>
              </w:rPr>
              <w:t>5,000</w:t>
            </w:r>
          </w:p>
        </w:tc>
      </w:tr>
      <w:tr w:rsidR="00FF701C" w:rsidRPr="007D6544" w14:paraId="5D628363" w14:textId="77777777" w:rsidTr="4D3E9837">
        <w:trPr>
          <w:trHeight w:val="176"/>
        </w:trPr>
        <w:tc>
          <w:tcPr>
            <w:tcW w:w="2887" w:type="dxa"/>
            <w:tcBorders>
              <w:top w:val="single" w:sz="4" w:space="0" w:color="auto"/>
              <w:left w:val="double" w:sz="4" w:space="0" w:color="auto"/>
              <w:bottom w:val="single" w:sz="4" w:space="0" w:color="auto"/>
            </w:tcBorders>
          </w:tcPr>
          <w:p w14:paraId="3657B00C" w14:textId="5973AB4C" w:rsidR="00FF701C" w:rsidRPr="00EC54A7" w:rsidRDefault="00FB7D20"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w:t>
            </w:r>
          </w:p>
        </w:tc>
        <w:tc>
          <w:tcPr>
            <w:tcW w:w="2894" w:type="dxa"/>
            <w:tcBorders>
              <w:top w:val="single" w:sz="4" w:space="0" w:color="auto"/>
              <w:bottom w:val="single" w:sz="4" w:space="0" w:color="auto"/>
            </w:tcBorders>
          </w:tcPr>
          <w:p w14:paraId="5D099094" w14:textId="58B58787" w:rsidR="00FF701C" w:rsidRDefault="00FF701C"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Field 5</w:t>
            </w:r>
          </w:p>
        </w:tc>
        <w:tc>
          <w:tcPr>
            <w:tcW w:w="2918" w:type="dxa"/>
            <w:tcBorders>
              <w:top w:val="single" w:sz="4" w:space="0" w:color="auto"/>
              <w:bottom w:val="single" w:sz="4" w:space="0" w:color="auto"/>
              <w:right w:val="double" w:sz="4" w:space="0" w:color="auto"/>
            </w:tcBorders>
          </w:tcPr>
          <w:p w14:paraId="36AB1C1E" w14:textId="62944DF3" w:rsidR="00FF701C" w:rsidRPr="007D6544" w:rsidRDefault="00FF701C" w:rsidP="00AF433E">
            <w:pPr>
              <w:rPr>
                <w:rFonts w:ascii="Garamond" w:eastAsia="Garamond" w:hAnsi="Garamond" w:cs="Garamond"/>
                <w:color w:val="000000"/>
                <w:sz w:val="20"/>
                <w:szCs w:val="20"/>
                <w:highlight w:val="lightGray"/>
              </w:rPr>
            </w:pPr>
            <w:r>
              <w:rPr>
                <w:rFonts w:ascii="Garamond" w:hAnsi="Garamond"/>
                <w:color w:val="000000"/>
                <w:sz w:val="20"/>
                <w:szCs w:val="20"/>
              </w:rPr>
              <w:t>6,200</w:t>
            </w:r>
          </w:p>
        </w:tc>
      </w:tr>
      <w:tr w:rsidR="00FF701C" w:rsidRPr="007D6544" w14:paraId="46B404FC" w14:textId="77777777" w:rsidTr="4D3E9837">
        <w:trPr>
          <w:trHeight w:val="176"/>
        </w:trPr>
        <w:tc>
          <w:tcPr>
            <w:tcW w:w="2887" w:type="dxa"/>
            <w:tcBorders>
              <w:top w:val="single" w:sz="4" w:space="0" w:color="auto"/>
              <w:left w:val="double" w:sz="4" w:space="0" w:color="auto"/>
              <w:bottom w:val="single" w:sz="4" w:space="0" w:color="auto"/>
            </w:tcBorders>
          </w:tcPr>
          <w:p w14:paraId="232E33EB" w14:textId="423D31B4" w:rsidR="00FF701C" w:rsidRPr="00EC54A7" w:rsidRDefault="00FB7D20"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w:t>
            </w:r>
          </w:p>
        </w:tc>
        <w:tc>
          <w:tcPr>
            <w:tcW w:w="2894" w:type="dxa"/>
            <w:tcBorders>
              <w:top w:val="single" w:sz="4" w:space="0" w:color="auto"/>
              <w:bottom w:val="single" w:sz="4" w:space="0" w:color="auto"/>
            </w:tcBorders>
          </w:tcPr>
          <w:p w14:paraId="3E8A80AF" w14:textId="6B8FFD4E" w:rsidR="00FF701C" w:rsidRDefault="00FF701C"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Field 6</w:t>
            </w:r>
          </w:p>
        </w:tc>
        <w:tc>
          <w:tcPr>
            <w:tcW w:w="2918" w:type="dxa"/>
            <w:tcBorders>
              <w:top w:val="single" w:sz="4" w:space="0" w:color="auto"/>
              <w:bottom w:val="single" w:sz="4" w:space="0" w:color="auto"/>
              <w:right w:val="double" w:sz="4" w:space="0" w:color="auto"/>
            </w:tcBorders>
          </w:tcPr>
          <w:p w14:paraId="1EF20B9B" w14:textId="6F7E29F7" w:rsidR="00FF701C" w:rsidRPr="007D6544" w:rsidRDefault="00FF701C" w:rsidP="00AF433E">
            <w:pPr>
              <w:rPr>
                <w:rFonts w:ascii="Garamond" w:eastAsia="Garamond" w:hAnsi="Garamond" w:cs="Garamond"/>
                <w:color w:val="000000"/>
                <w:sz w:val="20"/>
                <w:szCs w:val="20"/>
                <w:highlight w:val="lightGray"/>
              </w:rPr>
            </w:pPr>
            <w:r>
              <w:rPr>
                <w:rFonts w:ascii="Garamond" w:hAnsi="Garamond"/>
                <w:color w:val="000000"/>
                <w:sz w:val="20"/>
                <w:szCs w:val="20"/>
              </w:rPr>
              <w:t>6,400</w:t>
            </w:r>
          </w:p>
        </w:tc>
      </w:tr>
      <w:tr w:rsidR="00FF701C" w:rsidRPr="007D6544" w14:paraId="04908A9C" w14:textId="77777777" w:rsidTr="4D3E9837">
        <w:trPr>
          <w:trHeight w:val="176"/>
        </w:trPr>
        <w:tc>
          <w:tcPr>
            <w:tcW w:w="2887" w:type="dxa"/>
            <w:tcBorders>
              <w:top w:val="single" w:sz="4" w:space="0" w:color="auto"/>
              <w:left w:val="double" w:sz="4" w:space="0" w:color="auto"/>
              <w:bottom w:val="single" w:sz="4" w:space="0" w:color="auto"/>
            </w:tcBorders>
          </w:tcPr>
          <w:p w14:paraId="462AD783" w14:textId="02DCCACF" w:rsidR="00FF701C" w:rsidRPr="00EC54A7" w:rsidRDefault="00FB7D20"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w:t>
            </w:r>
          </w:p>
        </w:tc>
        <w:tc>
          <w:tcPr>
            <w:tcW w:w="2894" w:type="dxa"/>
            <w:tcBorders>
              <w:top w:val="single" w:sz="4" w:space="0" w:color="auto"/>
              <w:bottom w:val="single" w:sz="4" w:space="0" w:color="auto"/>
            </w:tcBorders>
          </w:tcPr>
          <w:p w14:paraId="749AA7CF" w14:textId="2CD330CA" w:rsidR="00FF701C" w:rsidRDefault="00FF701C"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Field 7</w:t>
            </w:r>
          </w:p>
        </w:tc>
        <w:tc>
          <w:tcPr>
            <w:tcW w:w="2918" w:type="dxa"/>
            <w:tcBorders>
              <w:top w:val="single" w:sz="4" w:space="0" w:color="auto"/>
              <w:bottom w:val="single" w:sz="4" w:space="0" w:color="auto"/>
              <w:right w:val="double" w:sz="4" w:space="0" w:color="auto"/>
            </w:tcBorders>
          </w:tcPr>
          <w:p w14:paraId="5625D606" w14:textId="1F3D59AD" w:rsidR="00FF701C" w:rsidRPr="007D6544" w:rsidRDefault="00FF701C" w:rsidP="00AF433E">
            <w:pPr>
              <w:rPr>
                <w:rFonts w:ascii="Garamond" w:eastAsia="Garamond" w:hAnsi="Garamond" w:cs="Garamond"/>
                <w:color w:val="000000"/>
                <w:sz w:val="20"/>
                <w:szCs w:val="20"/>
                <w:highlight w:val="lightGray"/>
              </w:rPr>
            </w:pPr>
            <w:r>
              <w:rPr>
                <w:rFonts w:ascii="Garamond" w:hAnsi="Garamond"/>
                <w:color w:val="000000"/>
                <w:sz w:val="20"/>
                <w:szCs w:val="20"/>
              </w:rPr>
              <w:t>7,000</w:t>
            </w:r>
          </w:p>
        </w:tc>
      </w:tr>
      <w:tr w:rsidR="00FF701C" w:rsidRPr="007D6544" w14:paraId="6B4717A6" w14:textId="77777777" w:rsidTr="4D3E9837">
        <w:trPr>
          <w:trHeight w:val="176"/>
        </w:trPr>
        <w:tc>
          <w:tcPr>
            <w:tcW w:w="2887" w:type="dxa"/>
            <w:tcBorders>
              <w:top w:val="single" w:sz="4" w:space="0" w:color="auto"/>
              <w:left w:val="double" w:sz="4" w:space="0" w:color="auto"/>
              <w:bottom w:val="single" w:sz="4" w:space="0" w:color="auto"/>
            </w:tcBorders>
          </w:tcPr>
          <w:p w14:paraId="6F1930D3" w14:textId="037E5CC8" w:rsidR="00FF701C" w:rsidRPr="00EC54A7" w:rsidRDefault="00FB7D20"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w:t>
            </w:r>
          </w:p>
        </w:tc>
        <w:tc>
          <w:tcPr>
            <w:tcW w:w="2894" w:type="dxa"/>
            <w:tcBorders>
              <w:top w:val="single" w:sz="4" w:space="0" w:color="auto"/>
              <w:bottom w:val="single" w:sz="4" w:space="0" w:color="auto"/>
            </w:tcBorders>
          </w:tcPr>
          <w:p w14:paraId="3472F382" w14:textId="0CCD3189" w:rsidR="00FF701C" w:rsidRDefault="00FF701C"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Tennis Court Field</w:t>
            </w:r>
          </w:p>
        </w:tc>
        <w:tc>
          <w:tcPr>
            <w:tcW w:w="2918" w:type="dxa"/>
            <w:tcBorders>
              <w:top w:val="single" w:sz="4" w:space="0" w:color="auto"/>
              <w:bottom w:val="single" w:sz="4" w:space="0" w:color="auto"/>
              <w:right w:val="double" w:sz="4" w:space="0" w:color="auto"/>
            </w:tcBorders>
          </w:tcPr>
          <w:p w14:paraId="1828AB7A" w14:textId="24E9A3D9" w:rsidR="00FF701C" w:rsidRPr="007D6544" w:rsidRDefault="00FF701C" w:rsidP="00AF433E">
            <w:pPr>
              <w:rPr>
                <w:rFonts w:ascii="Garamond" w:eastAsia="Garamond" w:hAnsi="Garamond" w:cs="Garamond"/>
                <w:color w:val="000000"/>
                <w:sz w:val="20"/>
                <w:szCs w:val="20"/>
                <w:highlight w:val="lightGray"/>
              </w:rPr>
            </w:pPr>
            <w:r>
              <w:rPr>
                <w:rFonts w:ascii="Garamond" w:hAnsi="Garamond"/>
                <w:color w:val="000000"/>
                <w:sz w:val="20"/>
                <w:szCs w:val="20"/>
              </w:rPr>
              <w:t>1,000</w:t>
            </w:r>
          </w:p>
        </w:tc>
      </w:tr>
      <w:tr w:rsidR="00FF701C" w:rsidRPr="007D6544" w14:paraId="379B4F72" w14:textId="77777777" w:rsidTr="4D3E9837">
        <w:trPr>
          <w:trHeight w:val="176"/>
        </w:trPr>
        <w:tc>
          <w:tcPr>
            <w:tcW w:w="2887" w:type="dxa"/>
            <w:tcBorders>
              <w:top w:val="single" w:sz="4" w:space="0" w:color="auto"/>
              <w:left w:val="double" w:sz="4" w:space="0" w:color="auto"/>
              <w:bottom w:val="single" w:sz="4" w:space="0" w:color="auto"/>
            </w:tcBorders>
          </w:tcPr>
          <w:p w14:paraId="636A972A" w14:textId="63B0277B" w:rsidR="00FF701C" w:rsidRPr="00EC54A7" w:rsidRDefault="00FB7D20"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w:t>
            </w:r>
          </w:p>
        </w:tc>
        <w:tc>
          <w:tcPr>
            <w:tcW w:w="2894" w:type="dxa"/>
            <w:tcBorders>
              <w:top w:val="single" w:sz="4" w:space="0" w:color="auto"/>
              <w:bottom w:val="single" w:sz="4" w:space="0" w:color="auto"/>
            </w:tcBorders>
          </w:tcPr>
          <w:p w14:paraId="0B36044C" w14:textId="7FF8EA8C" w:rsidR="00FF701C" w:rsidRDefault="00FF701C"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Auxiliary Field</w:t>
            </w:r>
          </w:p>
        </w:tc>
        <w:tc>
          <w:tcPr>
            <w:tcW w:w="2918" w:type="dxa"/>
            <w:tcBorders>
              <w:top w:val="single" w:sz="4" w:space="0" w:color="auto"/>
              <w:bottom w:val="single" w:sz="4" w:space="0" w:color="auto"/>
              <w:right w:val="double" w:sz="4" w:space="0" w:color="auto"/>
            </w:tcBorders>
          </w:tcPr>
          <w:p w14:paraId="305B3F62" w14:textId="15DA538F" w:rsidR="00FF701C" w:rsidRPr="007D6544" w:rsidRDefault="00FF701C" w:rsidP="00AF433E">
            <w:pPr>
              <w:rPr>
                <w:rFonts w:ascii="Garamond" w:eastAsia="Garamond" w:hAnsi="Garamond" w:cs="Garamond"/>
                <w:color w:val="000000"/>
                <w:sz w:val="20"/>
                <w:szCs w:val="20"/>
                <w:highlight w:val="lightGray"/>
              </w:rPr>
            </w:pPr>
            <w:r>
              <w:rPr>
                <w:rFonts w:ascii="Garamond" w:hAnsi="Garamond"/>
                <w:color w:val="000000"/>
                <w:sz w:val="20"/>
                <w:szCs w:val="20"/>
              </w:rPr>
              <w:t>2,000</w:t>
            </w:r>
          </w:p>
        </w:tc>
      </w:tr>
      <w:tr w:rsidR="00FF701C" w:rsidRPr="007D6544" w14:paraId="5231BF9C" w14:textId="77777777" w:rsidTr="4D3E9837">
        <w:trPr>
          <w:trHeight w:val="176"/>
        </w:trPr>
        <w:tc>
          <w:tcPr>
            <w:tcW w:w="2887" w:type="dxa"/>
            <w:tcBorders>
              <w:top w:val="single" w:sz="4" w:space="0" w:color="auto"/>
              <w:left w:val="double" w:sz="4" w:space="0" w:color="auto"/>
              <w:bottom w:val="single" w:sz="4" w:space="0" w:color="auto"/>
            </w:tcBorders>
          </w:tcPr>
          <w:p w14:paraId="66FED6F7" w14:textId="5870799F" w:rsidR="00FF701C" w:rsidRPr="00EC54A7" w:rsidRDefault="00FB7D20"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w:t>
            </w:r>
          </w:p>
        </w:tc>
        <w:tc>
          <w:tcPr>
            <w:tcW w:w="2894" w:type="dxa"/>
            <w:tcBorders>
              <w:top w:val="single" w:sz="4" w:space="0" w:color="auto"/>
              <w:bottom w:val="single" w:sz="4" w:space="0" w:color="auto"/>
            </w:tcBorders>
          </w:tcPr>
          <w:p w14:paraId="5989A53C" w14:textId="3385C57C" w:rsidR="00FF701C" w:rsidRDefault="00FF701C"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North Field</w:t>
            </w:r>
          </w:p>
        </w:tc>
        <w:tc>
          <w:tcPr>
            <w:tcW w:w="2918" w:type="dxa"/>
            <w:tcBorders>
              <w:top w:val="single" w:sz="4" w:space="0" w:color="auto"/>
              <w:bottom w:val="single" w:sz="4" w:space="0" w:color="auto"/>
              <w:right w:val="double" w:sz="4" w:space="0" w:color="auto"/>
            </w:tcBorders>
          </w:tcPr>
          <w:p w14:paraId="3823D867" w14:textId="38366381" w:rsidR="00FF701C" w:rsidRPr="007D6544" w:rsidRDefault="00FF701C" w:rsidP="00AF433E">
            <w:pPr>
              <w:rPr>
                <w:rFonts w:ascii="Garamond" w:eastAsia="Garamond" w:hAnsi="Garamond" w:cs="Garamond"/>
                <w:color w:val="000000"/>
                <w:sz w:val="20"/>
                <w:szCs w:val="20"/>
                <w:highlight w:val="lightGray"/>
              </w:rPr>
            </w:pPr>
            <w:r>
              <w:rPr>
                <w:rFonts w:ascii="Garamond" w:hAnsi="Garamond"/>
                <w:color w:val="000000"/>
                <w:sz w:val="20"/>
                <w:szCs w:val="20"/>
              </w:rPr>
              <w:t>1,800</w:t>
            </w:r>
          </w:p>
        </w:tc>
      </w:tr>
      <w:tr w:rsidR="00FF701C" w:rsidRPr="007D6544" w14:paraId="1A2A736F" w14:textId="77777777" w:rsidTr="4D3E9837">
        <w:trPr>
          <w:trHeight w:val="176"/>
        </w:trPr>
        <w:tc>
          <w:tcPr>
            <w:tcW w:w="2887" w:type="dxa"/>
            <w:tcBorders>
              <w:top w:val="single" w:sz="4" w:space="0" w:color="auto"/>
              <w:left w:val="double" w:sz="4" w:space="0" w:color="auto"/>
              <w:bottom w:val="single" w:sz="4" w:space="0" w:color="auto"/>
            </w:tcBorders>
          </w:tcPr>
          <w:p w14:paraId="49BC41A4" w14:textId="328ED85B" w:rsidR="00FF701C" w:rsidRPr="00EC54A7" w:rsidRDefault="00FB7D20"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w:t>
            </w:r>
          </w:p>
        </w:tc>
        <w:tc>
          <w:tcPr>
            <w:tcW w:w="2894" w:type="dxa"/>
            <w:tcBorders>
              <w:top w:val="single" w:sz="4" w:space="0" w:color="auto"/>
              <w:bottom w:val="single" w:sz="4" w:space="0" w:color="auto"/>
            </w:tcBorders>
          </w:tcPr>
          <w:p w14:paraId="562F08D8" w14:textId="777A0685" w:rsidR="00FF701C" w:rsidRDefault="00FF701C" w:rsidP="00AF433E">
            <w:pPr>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Skating Pavilion</w:t>
            </w:r>
          </w:p>
        </w:tc>
        <w:tc>
          <w:tcPr>
            <w:tcW w:w="2918" w:type="dxa"/>
            <w:tcBorders>
              <w:top w:val="single" w:sz="4" w:space="0" w:color="auto"/>
              <w:bottom w:val="single" w:sz="4" w:space="0" w:color="auto"/>
              <w:right w:val="double" w:sz="4" w:space="0" w:color="auto"/>
            </w:tcBorders>
          </w:tcPr>
          <w:p w14:paraId="0C830A2F" w14:textId="0FDDC0DD" w:rsidR="00FF701C" w:rsidRPr="007D6544" w:rsidRDefault="00FF701C" w:rsidP="00AF433E">
            <w:pPr>
              <w:rPr>
                <w:rFonts w:ascii="Garamond" w:eastAsia="Garamond" w:hAnsi="Garamond" w:cs="Garamond"/>
                <w:color w:val="000000"/>
                <w:sz w:val="20"/>
                <w:szCs w:val="20"/>
                <w:highlight w:val="lightGray"/>
              </w:rPr>
            </w:pPr>
            <w:r>
              <w:rPr>
                <w:rFonts w:ascii="Garamond" w:hAnsi="Garamond"/>
                <w:color w:val="000000"/>
                <w:sz w:val="20"/>
                <w:szCs w:val="20"/>
              </w:rPr>
              <w:t>800</w:t>
            </w:r>
          </w:p>
        </w:tc>
      </w:tr>
      <w:tr w:rsidR="00FF701C" w:rsidRPr="007D6544" w14:paraId="1A32761C" w14:textId="77777777" w:rsidTr="4D3E9837">
        <w:trPr>
          <w:trHeight w:val="176"/>
        </w:trPr>
        <w:tc>
          <w:tcPr>
            <w:tcW w:w="2887" w:type="dxa"/>
            <w:tcBorders>
              <w:top w:val="single" w:sz="4" w:space="0" w:color="auto"/>
              <w:left w:val="double" w:sz="4" w:space="0" w:color="auto"/>
              <w:bottom w:val="single" w:sz="4" w:space="0" w:color="auto"/>
            </w:tcBorders>
          </w:tcPr>
          <w:p w14:paraId="566D4CF8" w14:textId="441DAE87" w:rsidR="00FF701C" w:rsidRPr="00EC54A7" w:rsidRDefault="00FF701C" w:rsidP="00AF433E">
            <w:pPr>
              <w:rPr>
                <w:rFonts w:ascii="Garamond" w:eastAsia="Garamond" w:hAnsi="Garamond" w:cs="Garamond"/>
                <w:color w:val="000000" w:themeColor="text1"/>
                <w:sz w:val="20"/>
                <w:szCs w:val="20"/>
              </w:rPr>
            </w:pPr>
            <w:r w:rsidRPr="436BB8F1">
              <w:rPr>
                <w:rFonts w:ascii="Garamond" w:eastAsia="Garamond" w:hAnsi="Garamond" w:cs="Garamond"/>
                <w:color w:val="000000" w:themeColor="text1"/>
                <w:sz w:val="20"/>
                <w:szCs w:val="20"/>
              </w:rPr>
              <w:t>Fort Mahan Park</w:t>
            </w:r>
          </w:p>
        </w:tc>
        <w:tc>
          <w:tcPr>
            <w:tcW w:w="2894" w:type="dxa"/>
            <w:tcBorders>
              <w:top w:val="single" w:sz="4" w:space="0" w:color="auto"/>
              <w:bottom w:val="single" w:sz="4" w:space="0" w:color="auto"/>
            </w:tcBorders>
          </w:tcPr>
          <w:p w14:paraId="3A2EA0FC" w14:textId="33602975" w:rsidR="00FF701C" w:rsidRDefault="00FF701C" w:rsidP="00AF433E">
            <w:pPr>
              <w:rPr>
                <w:rFonts w:ascii="Garamond" w:eastAsia="Garamond" w:hAnsi="Garamond" w:cs="Garamond"/>
                <w:color w:val="000000" w:themeColor="text1"/>
                <w:sz w:val="20"/>
                <w:szCs w:val="20"/>
              </w:rPr>
            </w:pPr>
          </w:p>
        </w:tc>
        <w:tc>
          <w:tcPr>
            <w:tcW w:w="2918" w:type="dxa"/>
            <w:tcBorders>
              <w:top w:val="single" w:sz="4" w:space="0" w:color="auto"/>
              <w:bottom w:val="single" w:sz="4" w:space="0" w:color="auto"/>
              <w:right w:val="double" w:sz="4" w:space="0" w:color="auto"/>
            </w:tcBorders>
          </w:tcPr>
          <w:p w14:paraId="76AE5CFE" w14:textId="32739E28" w:rsidR="00FF701C" w:rsidRPr="007D6544" w:rsidRDefault="00FF701C" w:rsidP="00AF433E">
            <w:pPr>
              <w:rPr>
                <w:rFonts w:ascii="Garamond" w:eastAsia="Garamond" w:hAnsi="Garamond" w:cs="Garamond"/>
                <w:color w:val="000000"/>
                <w:sz w:val="20"/>
                <w:szCs w:val="20"/>
                <w:highlight w:val="lightGray"/>
              </w:rPr>
            </w:pPr>
            <w:r>
              <w:rPr>
                <w:rFonts w:ascii="Garamond" w:hAnsi="Garamond"/>
                <w:color w:val="000000"/>
                <w:sz w:val="20"/>
                <w:szCs w:val="20"/>
              </w:rPr>
              <w:t>1,200</w:t>
            </w:r>
          </w:p>
        </w:tc>
      </w:tr>
      <w:tr w:rsidR="00FF701C" w:rsidRPr="007D6544" w14:paraId="225967D0" w14:textId="77777777" w:rsidTr="4D3E9837">
        <w:trPr>
          <w:trHeight w:val="176"/>
        </w:trPr>
        <w:tc>
          <w:tcPr>
            <w:tcW w:w="2887" w:type="dxa"/>
            <w:tcBorders>
              <w:top w:val="single" w:sz="4" w:space="0" w:color="auto"/>
              <w:left w:val="double" w:sz="4" w:space="0" w:color="auto"/>
              <w:bottom w:val="single" w:sz="4" w:space="0" w:color="auto"/>
            </w:tcBorders>
          </w:tcPr>
          <w:p w14:paraId="7698AF77" w14:textId="0871C9AB" w:rsidR="00FF701C" w:rsidRPr="00EC54A7" w:rsidRDefault="00FF701C" w:rsidP="00AF433E">
            <w:pPr>
              <w:rPr>
                <w:rFonts w:ascii="Garamond" w:eastAsia="Garamond" w:hAnsi="Garamond" w:cs="Garamond"/>
                <w:color w:val="000000" w:themeColor="text1"/>
                <w:sz w:val="20"/>
                <w:szCs w:val="20"/>
              </w:rPr>
            </w:pPr>
            <w:r w:rsidRPr="005B5CA6">
              <w:rPr>
                <w:rFonts w:ascii="Garamond" w:eastAsia="Garamond" w:hAnsi="Garamond" w:cs="Garamond"/>
                <w:color w:val="000000" w:themeColor="text1"/>
                <w:sz w:val="20"/>
                <w:szCs w:val="20"/>
              </w:rPr>
              <w:t xml:space="preserve">Fort Stanton     </w:t>
            </w:r>
          </w:p>
        </w:tc>
        <w:tc>
          <w:tcPr>
            <w:tcW w:w="2894" w:type="dxa"/>
            <w:tcBorders>
              <w:top w:val="single" w:sz="4" w:space="0" w:color="auto"/>
              <w:bottom w:val="single" w:sz="4" w:space="0" w:color="auto"/>
            </w:tcBorders>
          </w:tcPr>
          <w:p w14:paraId="5A90686E" w14:textId="155DFE92" w:rsidR="00FF701C" w:rsidRDefault="00FF701C" w:rsidP="00AF433E">
            <w:pPr>
              <w:rPr>
                <w:rFonts w:ascii="Garamond" w:eastAsia="Garamond" w:hAnsi="Garamond" w:cs="Garamond"/>
                <w:color w:val="000000" w:themeColor="text1"/>
                <w:sz w:val="20"/>
                <w:szCs w:val="20"/>
              </w:rPr>
            </w:pPr>
          </w:p>
        </w:tc>
        <w:tc>
          <w:tcPr>
            <w:tcW w:w="2918" w:type="dxa"/>
            <w:tcBorders>
              <w:top w:val="single" w:sz="4" w:space="0" w:color="auto"/>
              <w:bottom w:val="single" w:sz="4" w:space="0" w:color="auto"/>
              <w:right w:val="double" w:sz="4" w:space="0" w:color="auto"/>
            </w:tcBorders>
          </w:tcPr>
          <w:p w14:paraId="24245EE6" w14:textId="516B0355" w:rsidR="00FF701C" w:rsidRPr="007D6544" w:rsidRDefault="00FF701C" w:rsidP="00AF433E">
            <w:pPr>
              <w:rPr>
                <w:rFonts w:ascii="Garamond" w:eastAsia="Garamond" w:hAnsi="Garamond" w:cs="Garamond"/>
                <w:color w:val="000000"/>
                <w:sz w:val="20"/>
                <w:szCs w:val="20"/>
                <w:highlight w:val="lightGray"/>
              </w:rPr>
            </w:pPr>
            <w:r>
              <w:rPr>
                <w:rFonts w:ascii="Garamond" w:hAnsi="Garamond"/>
                <w:color w:val="000000"/>
                <w:sz w:val="20"/>
                <w:szCs w:val="20"/>
              </w:rPr>
              <w:t>30,000</w:t>
            </w:r>
          </w:p>
        </w:tc>
      </w:tr>
      <w:tr w:rsidR="00FF701C" w:rsidRPr="007D6544" w14:paraId="42736E9E" w14:textId="77777777" w:rsidTr="4D3E9837">
        <w:trPr>
          <w:trHeight w:val="185"/>
        </w:trPr>
        <w:tc>
          <w:tcPr>
            <w:tcW w:w="2887" w:type="dxa"/>
            <w:tcBorders>
              <w:top w:val="single" w:sz="4" w:space="0" w:color="auto"/>
              <w:left w:val="double" w:sz="4" w:space="0" w:color="auto"/>
              <w:bottom w:val="single" w:sz="4" w:space="0" w:color="auto"/>
            </w:tcBorders>
          </w:tcPr>
          <w:p w14:paraId="6996B912" w14:textId="4223C4B3" w:rsidR="00FF701C" w:rsidRPr="007D6544" w:rsidRDefault="00FF701C" w:rsidP="00AF433E">
            <w:pPr>
              <w:rPr>
                <w:rFonts w:ascii="Garamond" w:eastAsia="Garamond" w:hAnsi="Garamond" w:cs="Garamond"/>
                <w:color w:val="000000"/>
                <w:sz w:val="20"/>
                <w:szCs w:val="20"/>
                <w:highlight w:val="lightGray"/>
              </w:rPr>
            </w:pPr>
            <w:r w:rsidRPr="0082416A">
              <w:rPr>
                <w:rFonts w:ascii="Garamond" w:eastAsia="Garamond" w:hAnsi="Garamond" w:cs="Garamond"/>
                <w:color w:val="000000"/>
                <w:sz w:val="20"/>
                <w:szCs w:val="20"/>
              </w:rPr>
              <w:lastRenderedPageBreak/>
              <w:t>Fort Dupont Park</w:t>
            </w:r>
          </w:p>
        </w:tc>
        <w:tc>
          <w:tcPr>
            <w:tcW w:w="2894" w:type="dxa"/>
            <w:tcBorders>
              <w:top w:val="single" w:sz="4" w:space="0" w:color="auto"/>
              <w:bottom w:val="single" w:sz="4" w:space="0" w:color="auto"/>
            </w:tcBorders>
          </w:tcPr>
          <w:p w14:paraId="5646E80A" w14:textId="008D4CFE" w:rsidR="00FF701C" w:rsidRPr="007D6544" w:rsidRDefault="00FF701C" w:rsidP="00AF433E">
            <w:pPr>
              <w:rPr>
                <w:rFonts w:ascii="Garamond" w:eastAsia="Garamond" w:hAnsi="Garamond" w:cs="Garamond"/>
                <w:color w:val="000000"/>
                <w:sz w:val="20"/>
                <w:szCs w:val="20"/>
                <w:highlight w:val="lightGray"/>
              </w:rPr>
            </w:pPr>
            <w:r w:rsidRPr="0082416A">
              <w:rPr>
                <w:rFonts w:ascii="Garamond" w:eastAsia="Garamond" w:hAnsi="Garamond" w:cs="Garamond"/>
                <w:color w:val="000000"/>
                <w:sz w:val="20"/>
                <w:szCs w:val="20"/>
              </w:rPr>
              <w:t>Fort Dupont Stage</w:t>
            </w:r>
          </w:p>
        </w:tc>
        <w:tc>
          <w:tcPr>
            <w:tcW w:w="2918" w:type="dxa"/>
            <w:tcBorders>
              <w:top w:val="single" w:sz="4" w:space="0" w:color="auto"/>
              <w:bottom w:val="single" w:sz="4" w:space="0" w:color="auto"/>
              <w:right w:val="double" w:sz="4" w:space="0" w:color="auto"/>
            </w:tcBorders>
          </w:tcPr>
          <w:p w14:paraId="7940B52D" w14:textId="51370A14" w:rsidR="00FF701C" w:rsidRPr="007D6544" w:rsidRDefault="00FF701C" w:rsidP="00AF433E">
            <w:pPr>
              <w:rPr>
                <w:rFonts w:ascii="Garamond" w:eastAsia="Garamond" w:hAnsi="Garamond" w:cs="Garamond"/>
                <w:color w:val="000000"/>
                <w:sz w:val="20"/>
                <w:szCs w:val="20"/>
                <w:highlight w:val="lightGray"/>
              </w:rPr>
            </w:pPr>
            <w:r w:rsidRPr="0082416A">
              <w:rPr>
                <w:rFonts w:ascii="Garamond" w:eastAsia="Garamond" w:hAnsi="Garamond" w:cs="Garamond"/>
                <w:color w:val="000000"/>
                <w:sz w:val="20"/>
                <w:szCs w:val="20"/>
              </w:rPr>
              <w:t>6,800</w:t>
            </w:r>
          </w:p>
        </w:tc>
      </w:tr>
    </w:tbl>
    <w:p w14:paraId="278A359C" w14:textId="752AEA5C" w:rsidR="00054BEF" w:rsidRDefault="00054BEF" w:rsidP="00AF433E">
      <w:pPr>
        <w:pBdr>
          <w:top w:val="nil"/>
          <w:left w:val="nil"/>
          <w:bottom w:val="nil"/>
          <w:right w:val="nil"/>
          <w:between w:val="nil"/>
        </w:pBdr>
        <w:ind w:left="576"/>
        <w:rPr>
          <w:rFonts w:ascii="Garamond" w:eastAsia="Garamond" w:hAnsi="Garamond" w:cs="Garamond"/>
          <w:color w:val="000000"/>
          <w:sz w:val="20"/>
          <w:szCs w:val="20"/>
          <w:highlight w:val="lightGray"/>
        </w:rPr>
      </w:pPr>
    </w:p>
    <w:tbl>
      <w:tblPr>
        <w:tblStyle w:val="TableGrid"/>
        <w:tblW w:w="0" w:type="auto"/>
        <w:tblInd w:w="576" w:type="dxa"/>
        <w:tblLook w:val="04A0" w:firstRow="1" w:lastRow="0" w:firstColumn="1" w:lastColumn="0" w:noHBand="0" w:noVBand="1"/>
      </w:tblPr>
      <w:tblGrid>
        <w:gridCol w:w="2887"/>
        <w:gridCol w:w="2894"/>
        <w:gridCol w:w="1458"/>
        <w:gridCol w:w="1460"/>
      </w:tblGrid>
      <w:tr w:rsidR="00054BEF" w:rsidRPr="008A525C" w14:paraId="01435E40" w14:textId="77777777" w:rsidTr="00054BEF">
        <w:trPr>
          <w:trHeight w:val="185"/>
        </w:trPr>
        <w:tc>
          <w:tcPr>
            <w:tcW w:w="2887" w:type="dxa"/>
            <w:tcBorders>
              <w:top w:val="single" w:sz="4" w:space="0" w:color="auto"/>
              <w:left w:val="double" w:sz="4" w:space="0" w:color="auto"/>
            </w:tcBorders>
            <w:shd w:val="clear" w:color="auto" w:fill="EEECE1" w:themeFill="background2"/>
          </w:tcPr>
          <w:p w14:paraId="0F2BCB11" w14:textId="44330A74" w:rsidR="00054BEF" w:rsidRDefault="00054BEF" w:rsidP="00054BEF">
            <w:pPr>
              <w:tabs>
                <w:tab w:val="left" w:pos="1875"/>
              </w:tabs>
              <w:rPr>
                <w:rFonts w:ascii="Garamond" w:eastAsia="Garamond" w:hAnsi="Garamond" w:cs="Garamond"/>
                <w:color w:val="000000"/>
                <w:sz w:val="20"/>
                <w:szCs w:val="20"/>
                <w:highlight w:val="lightGray"/>
              </w:rPr>
            </w:pPr>
            <w:r w:rsidRPr="003F4557">
              <w:rPr>
                <w:rFonts w:ascii="Garamond" w:eastAsia="Garamond" w:hAnsi="Garamond" w:cs="Garamond"/>
                <w:color w:val="000000"/>
                <w:sz w:val="20"/>
                <w:szCs w:val="20"/>
              </w:rPr>
              <w:t>Site</w:t>
            </w:r>
          </w:p>
        </w:tc>
        <w:tc>
          <w:tcPr>
            <w:tcW w:w="2894" w:type="dxa"/>
            <w:tcBorders>
              <w:top w:val="single" w:sz="4" w:space="0" w:color="auto"/>
            </w:tcBorders>
            <w:shd w:val="clear" w:color="auto" w:fill="EEECE1" w:themeFill="background2"/>
          </w:tcPr>
          <w:p w14:paraId="1E19F357" w14:textId="7524EC5D" w:rsidR="00054BEF" w:rsidRPr="00903867" w:rsidRDefault="00054BEF" w:rsidP="00054BEF">
            <w:pPr>
              <w:rPr>
                <w:rFonts w:ascii="Garamond" w:eastAsia="Garamond" w:hAnsi="Garamond" w:cs="Garamond"/>
                <w:color w:val="000000"/>
                <w:sz w:val="20"/>
                <w:szCs w:val="20"/>
              </w:rPr>
            </w:pPr>
            <w:r w:rsidRPr="003F4557">
              <w:rPr>
                <w:rFonts w:ascii="Garamond" w:eastAsia="Garamond" w:hAnsi="Garamond" w:cs="Garamond"/>
                <w:color w:val="000000"/>
                <w:sz w:val="20"/>
                <w:szCs w:val="20"/>
              </w:rPr>
              <w:t>Area</w:t>
            </w:r>
          </w:p>
        </w:tc>
        <w:tc>
          <w:tcPr>
            <w:tcW w:w="1458" w:type="dxa"/>
            <w:tcBorders>
              <w:top w:val="single" w:sz="4" w:space="0" w:color="auto"/>
            </w:tcBorders>
            <w:shd w:val="clear" w:color="auto" w:fill="EEECE1" w:themeFill="background2"/>
          </w:tcPr>
          <w:p w14:paraId="649911DE" w14:textId="248C9F07" w:rsidR="00054BEF" w:rsidRPr="00EF3076" w:rsidRDefault="00054BEF" w:rsidP="00054BEF">
            <w:pPr>
              <w:rPr>
                <w:rFonts w:ascii="Garamond" w:eastAsia="Garamond" w:hAnsi="Garamond" w:cs="Garamond"/>
                <w:color w:val="000000"/>
                <w:sz w:val="20"/>
                <w:szCs w:val="20"/>
              </w:rPr>
            </w:pPr>
            <w:r w:rsidRPr="001B4C3C">
              <w:rPr>
                <w:rFonts w:ascii="Garamond" w:eastAsia="Garamond" w:hAnsi="Garamond" w:cs="Garamond"/>
                <w:color w:val="000000"/>
                <w:sz w:val="20"/>
                <w:szCs w:val="20"/>
              </w:rPr>
              <w:t>Capacity</w:t>
            </w:r>
            <w:r>
              <w:rPr>
                <w:rFonts w:ascii="Garamond" w:eastAsia="Garamond" w:hAnsi="Garamond" w:cs="Garamond"/>
                <w:color w:val="000000"/>
                <w:sz w:val="20"/>
                <w:szCs w:val="20"/>
              </w:rPr>
              <w:t xml:space="preserve"> </w:t>
            </w:r>
            <w:r w:rsidRPr="001B4C3C">
              <w:rPr>
                <w:rFonts w:ascii="Garamond" w:eastAsia="Garamond" w:hAnsi="Garamond" w:cs="Garamond"/>
                <w:color w:val="000000"/>
                <w:sz w:val="20"/>
                <w:szCs w:val="20"/>
              </w:rPr>
              <w:t xml:space="preserve">Persons                </w:t>
            </w:r>
          </w:p>
        </w:tc>
        <w:tc>
          <w:tcPr>
            <w:tcW w:w="1460" w:type="dxa"/>
            <w:tcBorders>
              <w:top w:val="single" w:sz="4" w:space="0" w:color="auto"/>
              <w:right w:val="double" w:sz="4" w:space="0" w:color="auto"/>
            </w:tcBorders>
            <w:shd w:val="clear" w:color="auto" w:fill="EEECE1" w:themeFill="background2"/>
          </w:tcPr>
          <w:p w14:paraId="5F4F5381" w14:textId="3330F704" w:rsidR="00054BEF" w:rsidRDefault="00054BEF" w:rsidP="00054BEF">
            <w:pPr>
              <w:rPr>
                <w:rFonts w:ascii="Garamond" w:eastAsia="Garamond" w:hAnsi="Garamond" w:cs="Garamond"/>
                <w:color w:val="000000"/>
                <w:sz w:val="20"/>
                <w:szCs w:val="20"/>
              </w:rPr>
            </w:pPr>
            <w:r>
              <w:rPr>
                <w:rFonts w:ascii="Garamond" w:eastAsia="Garamond" w:hAnsi="Garamond" w:cs="Garamond"/>
                <w:color w:val="000000"/>
                <w:sz w:val="20"/>
                <w:szCs w:val="20"/>
              </w:rPr>
              <w:t>Capacity parking</w:t>
            </w:r>
          </w:p>
        </w:tc>
      </w:tr>
      <w:tr w:rsidR="00054BEF" w:rsidRPr="008A525C" w14:paraId="3CDF4182" w14:textId="77777777" w:rsidTr="00EB2B70">
        <w:trPr>
          <w:trHeight w:val="185"/>
        </w:trPr>
        <w:tc>
          <w:tcPr>
            <w:tcW w:w="2887" w:type="dxa"/>
            <w:tcBorders>
              <w:top w:val="single" w:sz="4" w:space="0" w:color="auto"/>
              <w:left w:val="double" w:sz="4" w:space="0" w:color="auto"/>
            </w:tcBorders>
          </w:tcPr>
          <w:p w14:paraId="2E43EC3D" w14:textId="6DC9DA41" w:rsidR="00054BEF" w:rsidRPr="00054BEF" w:rsidRDefault="00054BEF" w:rsidP="00054BEF">
            <w:pPr>
              <w:tabs>
                <w:tab w:val="left" w:pos="1875"/>
              </w:tabs>
              <w:rPr>
                <w:rFonts w:ascii="Garamond" w:eastAsia="Garamond" w:hAnsi="Garamond" w:cs="Garamond"/>
                <w:color w:val="000000"/>
                <w:sz w:val="20"/>
                <w:szCs w:val="20"/>
              </w:rPr>
            </w:pPr>
            <w:r w:rsidRPr="00054BEF">
              <w:rPr>
                <w:rFonts w:ascii="Garamond" w:eastAsia="Garamond" w:hAnsi="Garamond" w:cs="Garamond"/>
                <w:color w:val="000000"/>
                <w:sz w:val="20"/>
                <w:szCs w:val="20"/>
              </w:rPr>
              <w:t>Fort Dupont Park</w:t>
            </w:r>
          </w:p>
        </w:tc>
        <w:tc>
          <w:tcPr>
            <w:tcW w:w="2894" w:type="dxa"/>
            <w:tcBorders>
              <w:top w:val="single" w:sz="4" w:space="0" w:color="auto"/>
            </w:tcBorders>
          </w:tcPr>
          <w:p w14:paraId="7ECAB593"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Ridge Picnic Area</w:t>
            </w:r>
          </w:p>
        </w:tc>
        <w:tc>
          <w:tcPr>
            <w:tcW w:w="1458" w:type="dxa"/>
            <w:tcBorders>
              <w:top w:val="single" w:sz="4" w:space="0" w:color="auto"/>
            </w:tcBorders>
          </w:tcPr>
          <w:p w14:paraId="41A4CB4D"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75</w:t>
            </w:r>
          </w:p>
        </w:tc>
        <w:tc>
          <w:tcPr>
            <w:tcW w:w="1460" w:type="dxa"/>
            <w:tcBorders>
              <w:top w:val="single" w:sz="4" w:space="0" w:color="auto"/>
              <w:right w:val="double" w:sz="4" w:space="0" w:color="auto"/>
            </w:tcBorders>
          </w:tcPr>
          <w:p w14:paraId="6A182F66"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Parking limited to adjacent lot</w:t>
            </w:r>
          </w:p>
        </w:tc>
      </w:tr>
      <w:tr w:rsidR="00054BEF" w:rsidRPr="004E262F" w14:paraId="40258882" w14:textId="77777777" w:rsidTr="00EB2B70">
        <w:trPr>
          <w:trHeight w:val="185"/>
        </w:trPr>
        <w:tc>
          <w:tcPr>
            <w:tcW w:w="2887" w:type="dxa"/>
            <w:tcBorders>
              <w:left w:val="double" w:sz="4" w:space="0" w:color="auto"/>
            </w:tcBorders>
          </w:tcPr>
          <w:p w14:paraId="5BE0EFD1"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w:t>
            </w:r>
          </w:p>
        </w:tc>
        <w:tc>
          <w:tcPr>
            <w:tcW w:w="2894" w:type="dxa"/>
          </w:tcPr>
          <w:p w14:paraId="5F5D0BBA"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Historic Earthwork Area</w:t>
            </w:r>
          </w:p>
        </w:tc>
        <w:tc>
          <w:tcPr>
            <w:tcW w:w="1458" w:type="dxa"/>
          </w:tcPr>
          <w:p w14:paraId="0F97C081"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75</w:t>
            </w:r>
          </w:p>
        </w:tc>
        <w:tc>
          <w:tcPr>
            <w:tcW w:w="1460" w:type="dxa"/>
            <w:tcBorders>
              <w:right w:val="double" w:sz="4" w:space="0" w:color="auto"/>
            </w:tcBorders>
          </w:tcPr>
          <w:p w14:paraId="4BC0D7D9"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 ”</w:t>
            </w:r>
          </w:p>
        </w:tc>
      </w:tr>
      <w:tr w:rsidR="00054BEF" w:rsidRPr="004E262F" w14:paraId="11AE129C" w14:textId="77777777" w:rsidTr="00EB2B70">
        <w:trPr>
          <w:trHeight w:val="185"/>
        </w:trPr>
        <w:tc>
          <w:tcPr>
            <w:tcW w:w="2887" w:type="dxa"/>
            <w:tcBorders>
              <w:left w:val="double" w:sz="4" w:space="0" w:color="auto"/>
            </w:tcBorders>
          </w:tcPr>
          <w:p w14:paraId="7AF2B38C"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w:t>
            </w:r>
          </w:p>
        </w:tc>
        <w:tc>
          <w:tcPr>
            <w:tcW w:w="2894" w:type="dxa"/>
          </w:tcPr>
          <w:p w14:paraId="4BDEF746"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Randle Circle A</w:t>
            </w:r>
          </w:p>
        </w:tc>
        <w:tc>
          <w:tcPr>
            <w:tcW w:w="1458" w:type="dxa"/>
          </w:tcPr>
          <w:p w14:paraId="43C1042F"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75</w:t>
            </w:r>
          </w:p>
        </w:tc>
        <w:tc>
          <w:tcPr>
            <w:tcW w:w="1460" w:type="dxa"/>
            <w:tcBorders>
              <w:right w:val="double" w:sz="4" w:space="0" w:color="auto"/>
            </w:tcBorders>
          </w:tcPr>
          <w:p w14:paraId="5ECA4B0D"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 ”</w:t>
            </w:r>
          </w:p>
        </w:tc>
      </w:tr>
      <w:tr w:rsidR="00054BEF" w:rsidRPr="004E262F" w14:paraId="0D66FA87" w14:textId="77777777" w:rsidTr="00EB2B70">
        <w:trPr>
          <w:trHeight w:val="185"/>
        </w:trPr>
        <w:tc>
          <w:tcPr>
            <w:tcW w:w="2887" w:type="dxa"/>
            <w:tcBorders>
              <w:left w:val="double" w:sz="4" w:space="0" w:color="auto"/>
            </w:tcBorders>
          </w:tcPr>
          <w:p w14:paraId="5E0C98D4"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w:t>
            </w:r>
          </w:p>
        </w:tc>
        <w:tc>
          <w:tcPr>
            <w:tcW w:w="2894" w:type="dxa"/>
          </w:tcPr>
          <w:p w14:paraId="244FD2A9"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Randle Circle B</w:t>
            </w:r>
          </w:p>
        </w:tc>
        <w:tc>
          <w:tcPr>
            <w:tcW w:w="1458" w:type="dxa"/>
          </w:tcPr>
          <w:p w14:paraId="2551687A"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50</w:t>
            </w:r>
          </w:p>
        </w:tc>
        <w:tc>
          <w:tcPr>
            <w:tcW w:w="1460" w:type="dxa"/>
            <w:tcBorders>
              <w:right w:val="double" w:sz="4" w:space="0" w:color="auto"/>
            </w:tcBorders>
          </w:tcPr>
          <w:p w14:paraId="3F21C3F2"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 ”</w:t>
            </w:r>
          </w:p>
        </w:tc>
      </w:tr>
      <w:tr w:rsidR="00054BEF" w:rsidRPr="004E262F" w14:paraId="045A677B" w14:textId="77777777" w:rsidTr="00EB2B70">
        <w:trPr>
          <w:trHeight w:val="185"/>
        </w:trPr>
        <w:tc>
          <w:tcPr>
            <w:tcW w:w="2887" w:type="dxa"/>
            <w:tcBorders>
              <w:left w:val="double" w:sz="4" w:space="0" w:color="auto"/>
              <w:bottom w:val="single" w:sz="4" w:space="0" w:color="auto"/>
            </w:tcBorders>
          </w:tcPr>
          <w:p w14:paraId="42A5B7D4"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w:t>
            </w:r>
          </w:p>
        </w:tc>
        <w:tc>
          <w:tcPr>
            <w:tcW w:w="2894" w:type="dxa"/>
            <w:tcBorders>
              <w:bottom w:val="single" w:sz="4" w:space="0" w:color="auto"/>
            </w:tcBorders>
            <w:shd w:val="clear" w:color="auto" w:fill="auto"/>
          </w:tcPr>
          <w:p w14:paraId="6A8A0EFD"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themeColor="text1"/>
                <w:sz w:val="20"/>
                <w:szCs w:val="20"/>
              </w:rPr>
              <w:t>Randle Circle Non-Reserved</w:t>
            </w:r>
          </w:p>
        </w:tc>
        <w:tc>
          <w:tcPr>
            <w:tcW w:w="1458" w:type="dxa"/>
            <w:tcBorders>
              <w:bottom w:val="single" w:sz="4" w:space="0" w:color="auto"/>
            </w:tcBorders>
          </w:tcPr>
          <w:p w14:paraId="4D6DEAFB"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180</w:t>
            </w:r>
          </w:p>
        </w:tc>
        <w:tc>
          <w:tcPr>
            <w:tcW w:w="1460" w:type="dxa"/>
            <w:tcBorders>
              <w:bottom w:val="single" w:sz="4" w:space="0" w:color="auto"/>
              <w:right w:val="double" w:sz="4" w:space="0" w:color="auto"/>
            </w:tcBorders>
          </w:tcPr>
          <w:p w14:paraId="0CDC8EAE"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 ”</w:t>
            </w:r>
          </w:p>
        </w:tc>
      </w:tr>
      <w:tr w:rsidR="00054BEF" w:rsidRPr="007D6544" w14:paraId="2A3AA679" w14:textId="77777777" w:rsidTr="00EB2B70">
        <w:trPr>
          <w:trHeight w:val="176"/>
        </w:trPr>
        <w:tc>
          <w:tcPr>
            <w:tcW w:w="2887" w:type="dxa"/>
            <w:tcBorders>
              <w:top w:val="single" w:sz="4" w:space="0" w:color="auto"/>
              <w:left w:val="double" w:sz="4" w:space="0" w:color="auto"/>
              <w:bottom w:val="single" w:sz="4" w:space="0" w:color="auto"/>
            </w:tcBorders>
          </w:tcPr>
          <w:p w14:paraId="1B408AFD"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Fort Washington Park</w:t>
            </w:r>
          </w:p>
        </w:tc>
        <w:tc>
          <w:tcPr>
            <w:tcW w:w="2894" w:type="dxa"/>
            <w:tcBorders>
              <w:top w:val="single" w:sz="4" w:space="0" w:color="auto"/>
              <w:bottom w:val="single" w:sz="4" w:space="0" w:color="auto"/>
            </w:tcBorders>
          </w:tcPr>
          <w:p w14:paraId="1620D352"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Fort Washington</w:t>
            </w:r>
          </w:p>
        </w:tc>
        <w:tc>
          <w:tcPr>
            <w:tcW w:w="1458" w:type="dxa"/>
            <w:tcBorders>
              <w:top w:val="single" w:sz="4" w:space="0" w:color="auto"/>
              <w:bottom w:val="single" w:sz="4" w:space="0" w:color="auto"/>
            </w:tcBorders>
          </w:tcPr>
          <w:p w14:paraId="0457A83D"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themeColor="text1"/>
                <w:sz w:val="20"/>
                <w:szCs w:val="20"/>
              </w:rPr>
              <w:t>3,000</w:t>
            </w:r>
          </w:p>
        </w:tc>
        <w:tc>
          <w:tcPr>
            <w:tcW w:w="1460" w:type="dxa"/>
            <w:tcBorders>
              <w:top w:val="single" w:sz="4" w:space="0" w:color="auto"/>
              <w:bottom w:val="single" w:sz="4" w:space="0" w:color="auto"/>
              <w:right w:val="double" w:sz="4" w:space="0" w:color="auto"/>
            </w:tcBorders>
          </w:tcPr>
          <w:p w14:paraId="31DDEF86"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842</w:t>
            </w:r>
          </w:p>
        </w:tc>
      </w:tr>
      <w:tr w:rsidR="00054BEF" w:rsidRPr="007D6544" w14:paraId="51106FE8" w14:textId="77777777" w:rsidTr="00EB2B70">
        <w:trPr>
          <w:trHeight w:val="176"/>
        </w:trPr>
        <w:tc>
          <w:tcPr>
            <w:tcW w:w="2887" w:type="dxa"/>
            <w:tcBorders>
              <w:top w:val="single" w:sz="4" w:space="0" w:color="auto"/>
              <w:left w:val="double" w:sz="4" w:space="0" w:color="auto"/>
            </w:tcBorders>
          </w:tcPr>
          <w:p w14:paraId="27112BAD"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w:t>
            </w:r>
          </w:p>
        </w:tc>
        <w:tc>
          <w:tcPr>
            <w:tcW w:w="2894" w:type="dxa"/>
            <w:tcBorders>
              <w:top w:val="single" w:sz="4" w:space="0" w:color="auto"/>
            </w:tcBorders>
          </w:tcPr>
          <w:p w14:paraId="58C55CC5"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Picnic Area A</w:t>
            </w:r>
          </w:p>
        </w:tc>
        <w:tc>
          <w:tcPr>
            <w:tcW w:w="1458" w:type="dxa"/>
            <w:tcBorders>
              <w:top w:val="single" w:sz="4" w:space="0" w:color="auto"/>
            </w:tcBorders>
          </w:tcPr>
          <w:p w14:paraId="2684D200"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150</w:t>
            </w:r>
          </w:p>
        </w:tc>
        <w:tc>
          <w:tcPr>
            <w:tcW w:w="1460" w:type="dxa"/>
            <w:tcBorders>
              <w:top w:val="single" w:sz="4" w:space="0" w:color="auto"/>
              <w:right w:val="double" w:sz="4" w:space="0" w:color="auto"/>
            </w:tcBorders>
            <w:shd w:val="clear" w:color="auto" w:fill="auto"/>
          </w:tcPr>
          <w:p w14:paraId="50791B12"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57</w:t>
            </w:r>
          </w:p>
        </w:tc>
      </w:tr>
      <w:tr w:rsidR="00054BEF" w:rsidRPr="007D6544" w14:paraId="1543D010" w14:textId="77777777" w:rsidTr="00EB2B70">
        <w:trPr>
          <w:trHeight w:val="185"/>
        </w:trPr>
        <w:tc>
          <w:tcPr>
            <w:tcW w:w="2887" w:type="dxa"/>
            <w:tcBorders>
              <w:left w:val="double" w:sz="4" w:space="0" w:color="auto"/>
            </w:tcBorders>
          </w:tcPr>
          <w:p w14:paraId="7EA20679"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w:t>
            </w:r>
          </w:p>
        </w:tc>
        <w:tc>
          <w:tcPr>
            <w:tcW w:w="2894" w:type="dxa"/>
          </w:tcPr>
          <w:p w14:paraId="28DF3F14"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Picnic Area B</w:t>
            </w:r>
          </w:p>
        </w:tc>
        <w:tc>
          <w:tcPr>
            <w:tcW w:w="1458" w:type="dxa"/>
          </w:tcPr>
          <w:p w14:paraId="1783A421"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550</w:t>
            </w:r>
          </w:p>
        </w:tc>
        <w:tc>
          <w:tcPr>
            <w:tcW w:w="1460" w:type="dxa"/>
            <w:tcBorders>
              <w:right w:val="double" w:sz="4" w:space="0" w:color="auto"/>
            </w:tcBorders>
          </w:tcPr>
          <w:p w14:paraId="303C52DE"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133</w:t>
            </w:r>
          </w:p>
        </w:tc>
      </w:tr>
      <w:tr w:rsidR="00054BEF" w:rsidRPr="00776777" w14:paraId="7BB2C939" w14:textId="77777777" w:rsidTr="00EB2B70">
        <w:trPr>
          <w:trHeight w:val="185"/>
        </w:trPr>
        <w:tc>
          <w:tcPr>
            <w:tcW w:w="2887" w:type="dxa"/>
            <w:tcBorders>
              <w:left w:val="double" w:sz="4" w:space="0" w:color="auto"/>
            </w:tcBorders>
          </w:tcPr>
          <w:p w14:paraId="6591BF3E"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w:t>
            </w:r>
          </w:p>
        </w:tc>
        <w:tc>
          <w:tcPr>
            <w:tcW w:w="2894" w:type="dxa"/>
          </w:tcPr>
          <w:p w14:paraId="236287AA"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Picnic Area B1</w:t>
            </w:r>
          </w:p>
        </w:tc>
        <w:tc>
          <w:tcPr>
            <w:tcW w:w="1458" w:type="dxa"/>
          </w:tcPr>
          <w:p w14:paraId="15FB4BF1"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150</w:t>
            </w:r>
          </w:p>
        </w:tc>
        <w:tc>
          <w:tcPr>
            <w:tcW w:w="1460" w:type="dxa"/>
            <w:tcBorders>
              <w:right w:val="double" w:sz="4" w:space="0" w:color="auto"/>
            </w:tcBorders>
          </w:tcPr>
          <w:p w14:paraId="649D2574"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33</w:t>
            </w:r>
          </w:p>
        </w:tc>
      </w:tr>
      <w:tr w:rsidR="00054BEF" w:rsidRPr="00776777" w14:paraId="084D454F" w14:textId="77777777" w:rsidTr="00EB2B70">
        <w:trPr>
          <w:trHeight w:val="185"/>
        </w:trPr>
        <w:tc>
          <w:tcPr>
            <w:tcW w:w="2887" w:type="dxa"/>
            <w:tcBorders>
              <w:left w:val="double" w:sz="4" w:space="0" w:color="auto"/>
            </w:tcBorders>
          </w:tcPr>
          <w:p w14:paraId="14DE9A1A"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w:t>
            </w:r>
          </w:p>
        </w:tc>
        <w:tc>
          <w:tcPr>
            <w:tcW w:w="2894" w:type="dxa"/>
          </w:tcPr>
          <w:p w14:paraId="3ACA9DCE"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Picnic Area B2</w:t>
            </w:r>
          </w:p>
        </w:tc>
        <w:tc>
          <w:tcPr>
            <w:tcW w:w="1458" w:type="dxa"/>
          </w:tcPr>
          <w:p w14:paraId="0A14B0D2"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100</w:t>
            </w:r>
          </w:p>
        </w:tc>
        <w:tc>
          <w:tcPr>
            <w:tcW w:w="1460" w:type="dxa"/>
            <w:tcBorders>
              <w:right w:val="double" w:sz="4" w:space="0" w:color="auto"/>
            </w:tcBorders>
          </w:tcPr>
          <w:p w14:paraId="56D0189E"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33</w:t>
            </w:r>
          </w:p>
        </w:tc>
      </w:tr>
      <w:tr w:rsidR="00054BEF" w:rsidRPr="00776777" w14:paraId="282177E7" w14:textId="77777777" w:rsidTr="00EB2B70">
        <w:trPr>
          <w:trHeight w:val="185"/>
        </w:trPr>
        <w:tc>
          <w:tcPr>
            <w:tcW w:w="2887" w:type="dxa"/>
            <w:tcBorders>
              <w:left w:val="double" w:sz="4" w:space="0" w:color="auto"/>
            </w:tcBorders>
          </w:tcPr>
          <w:p w14:paraId="1768AE5C"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w:t>
            </w:r>
          </w:p>
        </w:tc>
        <w:tc>
          <w:tcPr>
            <w:tcW w:w="2894" w:type="dxa"/>
          </w:tcPr>
          <w:p w14:paraId="25F5BDEA"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Picnic Area B3</w:t>
            </w:r>
          </w:p>
        </w:tc>
        <w:tc>
          <w:tcPr>
            <w:tcW w:w="1458" w:type="dxa"/>
          </w:tcPr>
          <w:p w14:paraId="5F838037"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150</w:t>
            </w:r>
          </w:p>
        </w:tc>
        <w:tc>
          <w:tcPr>
            <w:tcW w:w="1460" w:type="dxa"/>
            <w:tcBorders>
              <w:right w:val="double" w:sz="4" w:space="0" w:color="auto"/>
            </w:tcBorders>
          </w:tcPr>
          <w:p w14:paraId="52DA9F63"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33</w:t>
            </w:r>
          </w:p>
        </w:tc>
      </w:tr>
      <w:tr w:rsidR="00054BEF" w:rsidRPr="00776777" w14:paraId="25D0625C" w14:textId="77777777" w:rsidTr="00EB2B70">
        <w:trPr>
          <w:trHeight w:val="185"/>
        </w:trPr>
        <w:tc>
          <w:tcPr>
            <w:tcW w:w="2887" w:type="dxa"/>
            <w:tcBorders>
              <w:left w:val="double" w:sz="4" w:space="0" w:color="auto"/>
            </w:tcBorders>
          </w:tcPr>
          <w:p w14:paraId="270191B7"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w:t>
            </w:r>
          </w:p>
        </w:tc>
        <w:tc>
          <w:tcPr>
            <w:tcW w:w="2894" w:type="dxa"/>
          </w:tcPr>
          <w:p w14:paraId="023FE72F"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Picnic Area B-4</w:t>
            </w:r>
          </w:p>
        </w:tc>
        <w:tc>
          <w:tcPr>
            <w:tcW w:w="1458" w:type="dxa"/>
          </w:tcPr>
          <w:p w14:paraId="6894B769"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150</w:t>
            </w:r>
          </w:p>
        </w:tc>
        <w:tc>
          <w:tcPr>
            <w:tcW w:w="1460" w:type="dxa"/>
            <w:tcBorders>
              <w:right w:val="double" w:sz="4" w:space="0" w:color="auto"/>
            </w:tcBorders>
          </w:tcPr>
          <w:p w14:paraId="2C4D1FF9"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33</w:t>
            </w:r>
          </w:p>
        </w:tc>
      </w:tr>
      <w:tr w:rsidR="00054BEF" w:rsidRPr="007D6544" w14:paraId="3AEACC06" w14:textId="77777777" w:rsidTr="00EB2B70">
        <w:trPr>
          <w:trHeight w:val="176"/>
        </w:trPr>
        <w:tc>
          <w:tcPr>
            <w:tcW w:w="2887" w:type="dxa"/>
            <w:tcBorders>
              <w:left w:val="double" w:sz="4" w:space="0" w:color="auto"/>
            </w:tcBorders>
          </w:tcPr>
          <w:p w14:paraId="465A212A"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w:t>
            </w:r>
          </w:p>
        </w:tc>
        <w:tc>
          <w:tcPr>
            <w:tcW w:w="2894" w:type="dxa"/>
          </w:tcPr>
          <w:p w14:paraId="0AB71583"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Picnic Area C</w:t>
            </w:r>
          </w:p>
        </w:tc>
        <w:tc>
          <w:tcPr>
            <w:tcW w:w="1458" w:type="dxa"/>
          </w:tcPr>
          <w:p w14:paraId="2CC1007B"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150</w:t>
            </w:r>
          </w:p>
        </w:tc>
        <w:tc>
          <w:tcPr>
            <w:tcW w:w="1460" w:type="dxa"/>
            <w:tcBorders>
              <w:right w:val="double" w:sz="4" w:space="0" w:color="auto"/>
            </w:tcBorders>
          </w:tcPr>
          <w:p w14:paraId="033C49E0"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49</w:t>
            </w:r>
          </w:p>
        </w:tc>
      </w:tr>
      <w:tr w:rsidR="00054BEF" w:rsidRPr="00EA176D" w14:paraId="093AAE5D" w14:textId="77777777" w:rsidTr="00EB2B70">
        <w:trPr>
          <w:trHeight w:val="185"/>
        </w:trPr>
        <w:tc>
          <w:tcPr>
            <w:tcW w:w="2887" w:type="dxa"/>
            <w:tcBorders>
              <w:left w:val="double" w:sz="4" w:space="0" w:color="auto"/>
            </w:tcBorders>
          </w:tcPr>
          <w:p w14:paraId="5CA1DE1E"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w:t>
            </w:r>
          </w:p>
        </w:tc>
        <w:tc>
          <w:tcPr>
            <w:tcW w:w="2894" w:type="dxa"/>
          </w:tcPr>
          <w:p w14:paraId="48D310DF"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Picnic Area D1</w:t>
            </w:r>
          </w:p>
        </w:tc>
        <w:tc>
          <w:tcPr>
            <w:tcW w:w="1458" w:type="dxa"/>
          </w:tcPr>
          <w:p w14:paraId="643B0B09"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35</w:t>
            </w:r>
          </w:p>
        </w:tc>
        <w:tc>
          <w:tcPr>
            <w:tcW w:w="1460" w:type="dxa"/>
            <w:tcBorders>
              <w:right w:val="double" w:sz="4" w:space="0" w:color="auto"/>
            </w:tcBorders>
          </w:tcPr>
          <w:p w14:paraId="482331CF"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11</w:t>
            </w:r>
          </w:p>
        </w:tc>
      </w:tr>
      <w:tr w:rsidR="00054BEF" w:rsidRPr="00EA176D" w14:paraId="3C32AC5D" w14:textId="77777777" w:rsidTr="00EB2B70">
        <w:trPr>
          <w:trHeight w:val="185"/>
        </w:trPr>
        <w:tc>
          <w:tcPr>
            <w:tcW w:w="2887" w:type="dxa"/>
            <w:tcBorders>
              <w:left w:val="double" w:sz="4" w:space="0" w:color="auto"/>
            </w:tcBorders>
          </w:tcPr>
          <w:p w14:paraId="2B3FE94C"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w:t>
            </w:r>
          </w:p>
        </w:tc>
        <w:tc>
          <w:tcPr>
            <w:tcW w:w="2894" w:type="dxa"/>
          </w:tcPr>
          <w:p w14:paraId="4DE5D556"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Picnic Area D2</w:t>
            </w:r>
          </w:p>
        </w:tc>
        <w:tc>
          <w:tcPr>
            <w:tcW w:w="1458" w:type="dxa"/>
          </w:tcPr>
          <w:p w14:paraId="05361E16"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35</w:t>
            </w:r>
          </w:p>
        </w:tc>
        <w:tc>
          <w:tcPr>
            <w:tcW w:w="1460" w:type="dxa"/>
            <w:tcBorders>
              <w:right w:val="double" w:sz="4" w:space="0" w:color="auto"/>
            </w:tcBorders>
          </w:tcPr>
          <w:p w14:paraId="082CDD4E"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10</w:t>
            </w:r>
          </w:p>
        </w:tc>
      </w:tr>
      <w:tr w:rsidR="00054BEF" w:rsidRPr="00EA176D" w14:paraId="507269E4" w14:textId="77777777" w:rsidTr="00EB2B70">
        <w:trPr>
          <w:trHeight w:val="185"/>
        </w:trPr>
        <w:tc>
          <w:tcPr>
            <w:tcW w:w="2887" w:type="dxa"/>
            <w:tcBorders>
              <w:left w:val="double" w:sz="4" w:space="0" w:color="auto"/>
              <w:bottom w:val="single" w:sz="4" w:space="0" w:color="auto"/>
            </w:tcBorders>
          </w:tcPr>
          <w:p w14:paraId="7F0B3A02"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w:t>
            </w:r>
          </w:p>
        </w:tc>
        <w:tc>
          <w:tcPr>
            <w:tcW w:w="2894" w:type="dxa"/>
            <w:tcBorders>
              <w:bottom w:val="single" w:sz="4" w:space="0" w:color="auto"/>
            </w:tcBorders>
          </w:tcPr>
          <w:p w14:paraId="6CBD50D7"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Picnic Area D3</w:t>
            </w:r>
          </w:p>
        </w:tc>
        <w:tc>
          <w:tcPr>
            <w:tcW w:w="1458" w:type="dxa"/>
            <w:tcBorders>
              <w:bottom w:val="single" w:sz="4" w:space="0" w:color="auto"/>
            </w:tcBorders>
          </w:tcPr>
          <w:p w14:paraId="35D33A86"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25</w:t>
            </w:r>
          </w:p>
        </w:tc>
        <w:tc>
          <w:tcPr>
            <w:tcW w:w="1460" w:type="dxa"/>
            <w:tcBorders>
              <w:bottom w:val="single" w:sz="4" w:space="0" w:color="auto"/>
              <w:right w:val="double" w:sz="4" w:space="0" w:color="auto"/>
            </w:tcBorders>
          </w:tcPr>
          <w:p w14:paraId="0378E83F"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8</w:t>
            </w:r>
          </w:p>
        </w:tc>
      </w:tr>
      <w:tr w:rsidR="00054BEF" w:rsidRPr="007D6544" w14:paraId="4DE8D30F" w14:textId="77777777" w:rsidTr="00EB2B70">
        <w:trPr>
          <w:trHeight w:val="185"/>
        </w:trPr>
        <w:tc>
          <w:tcPr>
            <w:tcW w:w="2887" w:type="dxa"/>
            <w:tcBorders>
              <w:top w:val="single" w:sz="4" w:space="0" w:color="auto"/>
              <w:left w:val="double" w:sz="4" w:space="0" w:color="auto"/>
            </w:tcBorders>
          </w:tcPr>
          <w:p w14:paraId="505521B9"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Greenbelt Park</w:t>
            </w:r>
          </w:p>
        </w:tc>
        <w:tc>
          <w:tcPr>
            <w:tcW w:w="2894" w:type="dxa"/>
            <w:tcBorders>
              <w:top w:val="single" w:sz="4" w:space="0" w:color="auto"/>
            </w:tcBorders>
          </w:tcPr>
          <w:p w14:paraId="6CFBA480"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Holly Picnic Area</w:t>
            </w:r>
          </w:p>
        </w:tc>
        <w:tc>
          <w:tcPr>
            <w:tcW w:w="1458" w:type="dxa"/>
            <w:tcBorders>
              <w:top w:val="single" w:sz="4" w:space="0" w:color="auto"/>
            </w:tcBorders>
          </w:tcPr>
          <w:p w14:paraId="0CE2AABB"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200</w:t>
            </w:r>
          </w:p>
        </w:tc>
        <w:tc>
          <w:tcPr>
            <w:tcW w:w="1460" w:type="dxa"/>
            <w:tcBorders>
              <w:top w:val="single" w:sz="4" w:space="0" w:color="auto"/>
              <w:right w:val="double" w:sz="4" w:space="0" w:color="auto"/>
            </w:tcBorders>
          </w:tcPr>
          <w:p w14:paraId="6EBC6E85"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99</w:t>
            </w:r>
          </w:p>
        </w:tc>
      </w:tr>
      <w:tr w:rsidR="00054BEF" w:rsidRPr="007D6544" w14:paraId="21EACD74" w14:textId="77777777" w:rsidTr="00EB2B70">
        <w:trPr>
          <w:trHeight w:val="185"/>
        </w:trPr>
        <w:tc>
          <w:tcPr>
            <w:tcW w:w="2887" w:type="dxa"/>
            <w:tcBorders>
              <w:left w:val="double" w:sz="4" w:space="0" w:color="auto"/>
            </w:tcBorders>
          </w:tcPr>
          <w:p w14:paraId="77F5D245"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w:t>
            </w:r>
          </w:p>
        </w:tc>
        <w:tc>
          <w:tcPr>
            <w:tcW w:w="2894" w:type="dxa"/>
          </w:tcPr>
          <w:p w14:paraId="2C908985"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Laurel Picnic Area</w:t>
            </w:r>
          </w:p>
        </w:tc>
        <w:tc>
          <w:tcPr>
            <w:tcW w:w="1458" w:type="dxa"/>
          </w:tcPr>
          <w:p w14:paraId="3FF86EE2"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200</w:t>
            </w:r>
          </w:p>
        </w:tc>
        <w:tc>
          <w:tcPr>
            <w:tcW w:w="1460" w:type="dxa"/>
            <w:tcBorders>
              <w:right w:val="double" w:sz="4" w:space="0" w:color="auto"/>
            </w:tcBorders>
          </w:tcPr>
          <w:p w14:paraId="38C2BD74"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99</w:t>
            </w:r>
          </w:p>
        </w:tc>
      </w:tr>
      <w:tr w:rsidR="00054BEF" w:rsidRPr="007D6544" w14:paraId="36D63553" w14:textId="77777777" w:rsidTr="00EB2B70">
        <w:trPr>
          <w:trHeight w:val="185"/>
        </w:trPr>
        <w:tc>
          <w:tcPr>
            <w:tcW w:w="2887" w:type="dxa"/>
            <w:tcBorders>
              <w:left w:val="double" w:sz="4" w:space="0" w:color="auto"/>
              <w:bottom w:val="double" w:sz="4" w:space="0" w:color="auto"/>
            </w:tcBorders>
          </w:tcPr>
          <w:p w14:paraId="47D8AB77"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w:t>
            </w:r>
          </w:p>
        </w:tc>
        <w:tc>
          <w:tcPr>
            <w:tcW w:w="2894" w:type="dxa"/>
            <w:tcBorders>
              <w:bottom w:val="double" w:sz="4" w:space="0" w:color="auto"/>
            </w:tcBorders>
          </w:tcPr>
          <w:p w14:paraId="5E36C347"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Sweetgum Picnic Area</w:t>
            </w:r>
          </w:p>
        </w:tc>
        <w:tc>
          <w:tcPr>
            <w:tcW w:w="1458" w:type="dxa"/>
            <w:tcBorders>
              <w:bottom w:val="double" w:sz="4" w:space="0" w:color="auto"/>
            </w:tcBorders>
          </w:tcPr>
          <w:p w14:paraId="75EE6CD5"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600 *</w:t>
            </w:r>
          </w:p>
          <w:p w14:paraId="56D212C0" w14:textId="77777777" w:rsidR="00054BEF" w:rsidRPr="00054BEF" w:rsidRDefault="00054BEF" w:rsidP="00054BEF">
            <w:pPr>
              <w:rPr>
                <w:rFonts w:ascii="Garamond" w:eastAsia="Garamond" w:hAnsi="Garamond" w:cs="Garamond"/>
                <w:color w:val="000000"/>
                <w:sz w:val="20"/>
                <w:szCs w:val="20"/>
              </w:rPr>
            </w:pPr>
          </w:p>
          <w:p w14:paraId="542634D4"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 xml:space="preserve">*Non-reserved areas for groups of 25 people or less </w:t>
            </w:r>
          </w:p>
        </w:tc>
        <w:tc>
          <w:tcPr>
            <w:tcW w:w="1460" w:type="dxa"/>
            <w:tcBorders>
              <w:right w:val="double" w:sz="4" w:space="0" w:color="auto"/>
            </w:tcBorders>
          </w:tcPr>
          <w:p w14:paraId="58C58421" w14:textId="77777777" w:rsidR="00054BEF" w:rsidRPr="00054BEF" w:rsidRDefault="00054BEF" w:rsidP="00054BEF">
            <w:pPr>
              <w:rPr>
                <w:rFonts w:ascii="Garamond" w:eastAsia="Garamond" w:hAnsi="Garamond" w:cs="Garamond"/>
                <w:color w:val="000000"/>
                <w:sz w:val="20"/>
                <w:szCs w:val="20"/>
              </w:rPr>
            </w:pPr>
            <w:r w:rsidRPr="00054BEF">
              <w:rPr>
                <w:rFonts w:ascii="Garamond" w:eastAsia="Garamond" w:hAnsi="Garamond" w:cs="Garamond"/>
                <w:color w:val="000000"/>
                <w:sz w:val="20"/>
                <w:szCs w:val="20"/>
              </w:rPr>
              <w:t xml:space="preserve">80 </w:t>
            </w:r>
          </w:p>
          <w:p w14:paraId="2C6ABB09" w14:textId="77777777" w:rsidR="00054BEF" w:rsidRPr="00054BEF" w:rsidRDefault="00054BEF" w:rsidP="00054BEF">
            <w:pPr>
              <w:rPr>
                <w:rFonts w:ascii="Garamond" w:eastAsia="Garamond" w:hAnsi="Garamond" w:cs="Garamond"/>
                <w:color w:val="000000"/>
                <w:sz w:val="20"/>
                <w:szCs w:val="20"/>
              </w:rPr>
            </w:pPr>
          </w:p>
          <w:p w14:paraId="159601F8" w14:textId="77777777" w:rsidR="00054BEF" w:rsidRPr="00054BEF" w:rsidRDefault="00054BEF" w:rsidP="00054BEF">
            <w:pPr>
              <w:rPr>
                <w:rFonts w:ascii="Garamond" w:eastAsia="Garamond" w:hAnsi="Garamond" w:cs="Garamond"/>
                <w:color w:val="000000"/>
                <w:sz w:val="20"/>
                <w:szCs w:val="20"/>
              </w:rPr>
            </w:pPr>
          </w:p>
        </w:tc>
      </w:tr>
    </w:tbl>
    <w:p w14:paraId="0A6DB84C" w14:textId="77777777" w:rsidR="00054BEF" w:rsidRDefault="00054BEF" w:rsidP="00AF433E">
      <w:pPr>
        <w:pBdr>
          <w:top w:val="nil"/>
          <w:left w:val="nil"/>
          <w:bottom w:val="nil"/>
          <w:right w:val="nil"/>
          <w:between w:val="nil"/>
        </w:pBdr>
        <w:ind w:left="576"/>
        <w:rPr>
          <w:rFonts w:ascii="Garamond" w:eastAsia="Garamond" w:hAnsi="Garamond" w:cs="Garamond"/>
          <w:color w:val="000000"/>
          <w:sz w:val="20"/>
          <w:szCs w:val="20"/>
          <w:highlight w:val="lightGray"/>
        </w:rPr>
      </w:pPr>
    </w:p>
    <w:p w14:paraId="47A58182" w14:textId="77777777" w:rsidR="00216B15" w:rsidRDefault="00054BEF" w:rsidP="00AF433E">
      <w:pPr>
        <w:pBdr>
          <w:top w:val="nil"/>
          <w:left w:val="nil"/>
          <w:bottom w:val="nil"/>
          <w:right w:val="nil"/>
          <w:between w:val="nil"/>
        </w:pBdr>
        <w:ind w:left="576"/>
        <w:rPr>
          <w:rFonts w:ascii="Garamond" w:eastAsia="Garamond" w:hAnsi="Garamond" w:cs="Garamond"/>
          <w:color w:val="000000"/>
          <w:sz w:val="20"/>
          <w:szCs w:val="20"/>
        </w:rPr>
      </w:pPr>
      <w:r>
        <w:rPr>
          <w:rFonts w:ascii="Garamond" w:eastAsia="Garamond" w:hAnsi="Garamond" w:cs="Garamond"/>
          <w:color w:val="000000"/>
          <w:sz w:val="20"/>
          <w:szCs w:val="20"/>
          <w:highlight w:val="lightGray"/>
        </w:rPr>
        <w:br w:type="column"/>
      </w:r>
    </w:p>
    <w:tbl>
      <w:tblPr>
        <w:tblStyle w:val="TableGrid"/>
        <w:tblW w:w="0" w:type="auto"/>
        <w:tblInd w:w="576" w:type="dxa"/>
        <w:tblLook w:val="04A0" w:firstRow="1" w:lastRow="0" w:firstColumn="1" w:lastColumn="0" w:noHBand="0" w:noVBand="1"/>
      </w:tblPr>
      <w:tblGrid>
        <w:gridCol w:w="5781"/>
        <w:gridCol w:w="2918"/>
      </w:tblGrid>
      <w:tr w:rsidR="00FB7D20" w:rsidRPr="007D6544" w14:paraId="4AB92398" w14:textId="77777777" w:rsidTr="00FB7D20">
        <w:trPr>
          <w:trHeight w:val="378"/>
        </w:trPr>
        <w:tc>
          <w:tcPr>
            <w:tcW w:w="5781" w:type="dxa"/>
            <w:tcBorders>
              <w:top w:val="double" w:sz="4" w:space="0" w:color="auto"/>
              <w:left w:val="double" w:sz="4" w:space="0" w:color="auto"/>
              <w:bottom w:val="double" w:sz="4" w:space="0" w:color="auto"/>
            </w:tcBorders>
            <w:shd w:val="clear" w:color="auto" w:fill="EEECE1" w:themeFill="background2"/>
          </w:tcPr>
          <w:p w14:paraId="02495D32" w14:textId="77777777" w:rsidR="00FB7D20" w:rsidRPr="007D6544" w:rsidRDefault="00FB7D20" w:rsidP="00FB7D20">
            <w:pPr>
              <w:jc w:val="center"/>
              <w:rPr>
                <w:rFonts w:ascii="Garamond" w:eastAsia="Garamond" w:hAnsi="Garamond" w:cs="Garamond"/>
                <w:color w:val="000000"/>
                <w:sz w:val="20"/>
                <w:szCs w:val="20"/>
                <w:highlight w:val="lightGray"/>
              </w:rPr>
            </w:pPr>
            <w:r w:rsidRPr="005A58FF">
              <w:rPr>
                <w:rFonts w:ascii="Garamond" w:eastAsia="Garamond" w:hAnsi="Garamond" w:cs="Garamond"/>
                <w:color w:val="000000"/>
                <w:sz w:val="20"/>
                <w:szCs w:val="20"/>
              </w:rPr>
              <w:t>Site</w:t>
            </w:r>
          </w:p>
        </w:tc>
        <w:tc>
          <w:tcPr>
            <w:tcW w:w="2918" w:type="dxa"/>
            <w:tcBorders>
              <w:top w:val="double" w:sz="4" w:space="0" w:color="auto"/>
              <w:bottom w:val="double" w:sz="4" w:space="0" w:color="auto"/>
              <w:right w:val="double" w:sz="4" w:space="0" w:color="auto"/>
            </w:tcBorders>
            <w:shd w:val="clear" w:color="auto" w:fill="EEECE1" w:themeFill="background2"/>
          </w:tcPr>
          <w:p w14:paraId="53890607" w14:textId="77777777" w:rsidR="00FB7D20" w:rsidRPr="007D6544" w:rsidRDefault="00FB7D20" w:rsidP="00FB7D20">
            <w:pPr>
              <w:jc w:val="center"/>
              <w:rPr>
                <w:rFonts w:ascii="Garamond" w:eastAsia="Garamond" w:hAnsi="Garamond" w:cs="Garamond"/>
                <w:color w:val="000000"/>
                <w:sz w:val="20"/>
                <w:szCs w:val="20"/>
                <w:highlight w:val="lightGray"/>
              </w:rPr>
            </w:pPr>
            <w:r w:rsidRPr="005A58FF">
              <w:rPr>
                <w:rFonts w:ascii="Garamond" w:eastAsia="Garamond" w:hAnsi="Garamond" w:cs="Garamond"/>
                <w:color w:val="000000"/>
                <w:sz w:val="20"/>
                <w:szCs w:val="20"/>
              </w:rPr>
              <w:t>Capacity Boat Slips</w:t>
            </w:r>
          </w:p>
        </w:tc>
      </w:tr>
      <w:tr w:rsidR="00FB7D20" w:rsidRPr="007D6544" w14:paraId="2471C71D" w14:textId="77777777" w:rsidTr="00FB7D20">
        <w:trPr>
          <w:trHeight w:val="185"/>
        </w:trPr>
        <w:tc>
          <w:tcPr>
            <w:tcW w:w="5781" w:type="dxa"/>
            <w:tcBorders>
              <w:top w:val="double" w:sz="4" w:space="0" w:color="auto"/>
              <w:left w:val="double" w:sz="4" w:space="0" w:color="auto"/>
            </w:tcBorders>
          </w:tcPr>
          <w:p w14:paraId="3B976206" w14:textId="77777777" w:rsidR="00FB7D20" w:rsidRPr="00D550E5" w:rsidRDefault="00FB7D20" w:rsidP="00FB7D20">
            <w:pPr>
              <w:jc w:val="center"/>
              <w:rPr>
                <w:rFonts w:ascii="Garamond" w:eastAsia="Garamond" w:hAnsi="Garamond" w:cs="Garamond"/>
                <w:color w:val="000000"/>
                <w:sz w:val="20"/>
                <w:szCs w:val="20"/>
              </w:rPr>
            </w:pPr>
            <w:r w:rsidRPr="00D550E5">
              <w:rPr>
                <w:rFonts w:ascii="Garamond" w:eastAsia="Garamond" w:hAnsi="Garamond" w:cs="Garamond"/>
                <w:color w:val="000000"/>
                <w:sz w:val="20"/>
                <w:szCs w:val="20"/>
              </w:rPr>
              <w:t xml:space="preserve"> James Creek Marina</w:t>
            </w:r>
          </w:p>
        </w:tc>
        <w:tc>
          <w:tcPr>
            <w:tcW w:w="2918" w:type="dxa"/>
            <w:tcBorders>
              <w:top w:val="double" w:sz="4" w:space="0" w:color="auto"/>
              <w:right w:val="double" w:sz="4" w:space="0" w:color="auto"/>
            </w:tcBorders>
          </w:tcPr>
          <w:p w14:paraId="399857EC" w14:textId="77777777" w:rsidR="00FB7D20" w:rsidRPr="007D6544" w:rsidRDefault="00FB7D20" w:rsidP="00FB7D20">
            <w:pPr>
              <w:jc w:val="center"/>
              <w:rPr>
                <w:rFonts w:ascii="Garamond" w:eastAsia="Garamond" w:hAnsi="Garamond" w:cs="Garamond"/>
                <w:color w:val="000000"/>
                <w:sz w:val="20"/>
                <w:szCs w:val="20"/>
                <w:highlight w:val="lightGray"/>
              </w:rPr>
            </w:pPr>
            <w:r w:rsidRPr="00D550E5">
              <w:rPr>
                <w:rFonts w:ascii="Garamond" w:eastAsia="Garamond" w:hAnsi="Garamond" w:cs="Garamond"/>
                <w:color w:val="000000"/>
                <w:sz w:val="20"/>
                <w:szCs w:val="20"/>
              </w:rPr>
              <w:t>297</w:t>
            </w:r>
          </w:p>
        </w:tc>
      </w:tr>
      <w:tr w:rsidR="00FB7D20" w:rsidRPr="007D6544" w14:paraId="73764172" w14:textId="77777777" w:rsidTr="00FB7D20">
        <w:trPr>
          <w:trHeight w:val="185"/>
        </w:trPr>
        <w:tc>
          <w:tcPr>
            <w:tcW w:w="5781" w:type="dxa"/>
            <w:tcBorders>
              <w:left w:val="double" w:sz="4" w:space="0" w:color="auto"/>
              <w:bottom w:val="double" w:sz="4" w:space="0" w:color="auto"/>
            </w:tcBorders>
          </w:tcPr>
          <w:p w14:paraId="3BF056DD" w14:textId="77777777" w:rsidR="00FB7D20" w:rsidRPr="007D6544" w:rsidRDefault="00FB7D20" w:rsidP="00FB7D20">
            <w:pPr>
              <w:jc w:val="center"/>
              <w:rPr>
                <w:rFonts w:ascii="Garamond" w:eastAsia="Garamond" w:hAnsi="Garamond" w:cs="Garamond"/>
                <w:color w:val="000000"/>
                <w:sz w:val="20"/>
                <w:szCs w:val="20"/>
                <w:highlight w:val="lightGray"/>
              </w:rPr>
            </w:pPr>
            <w:r w:rsidRPr="008E5BF3">
              <w:rPr>
                <w:rFonts w:ascii="Garamond" w:eastAsia="Garamond" w:hAnsi="Garamond" w:cs="Garamond"/>
                <w:color w:val="000000"/>
                <w:sz w:val="20"/>
                <w:szCs w:val="20"/>
              </w:rPr>
              <w:t xml:space="preserve">Fort Washington Marina </w:t>
            </w:r>
          </w:p>
        </w:tc>
        <w:tc>
          <w:tcPr>
            <w:tcW w:w="2918" w:type="dxa"/>
            <w:tcBorders>
              <w:bottom w:val="double" w:sz="4" w:space="0" w:color="auto"/>
              <w:right w:val="double" w:sz="4" w:space="0" w:color="auto"/>
            </w:tcBorders>
          </w:tcPr>
          <w:p w14:paraId="0E412006" w14:textId="77777777" w:rsidR="00FB7D20" w:rsidRPr="007D6544" w:rsidRDefault="00FB7D20" w:rsidP="00FB7D20">
            <w:pPr>
              <w:jc w:val="center"/>
              <w:rPr>
                <w:rFonts w:ascii="Garamond" w:eastAsia="Garamond" w:hAnsi="Garamond" w:cs="Garamond"/>
                <w:color w:val="000000"/>
                <w:sz w:val="20"/>
                <w:szCs w:val="20"/>
                <w:highlight w:val="lightGray"/>
              </w:rPr>
            </w:pPr>
            <w:r w:rsidRPr="008E5BF3">
              <w:rPr>
                <w:rFonts w:ascii="Garamond" w:eastAsia="Garamond" w:hAnsi="Garamond" w:cs="Garamond"/>
                <w:color w:val="000000"/>
                <w:sz w:val="20"/>
                <w:szCs w:val="20"/>
              </w:rPr>
              <w:t>185</w:t>
            </w:r>
          </w:p>
        </w:tc>
      </w:tr>
    </w:tbl>
    <w:p w14:paraId="042B0AC8" w14:textId="77777777" w:rsidR="00FB7D20" w:rsidRDefault="00FB7D20" w:rsidP="00AF433E">
      <w:pPr>
        <w:pBdr>
          <w:top w:val="nil"/>
          <w:left w:val="nil"/>
          <w:bottom w:val="nil"/>
          <w:right w:val="nil"/>
          <w:between w:val="nil"/>
        </w:pBdr>
        <w:ind w:left="576"/>
        <w:rPr>
          <w:rFonts w:ascii="Garamond" w:eastAsia="Garamond" w:hAnsi="Garamond" w:cs="Garamond"/>
          <w:color w:val="000000"/>
          <w:sz w:val="20"/>
          <w:szCs w:val="20"/>
        </w:rPr>
      </w:pPr>
    </w:p>
    <w:p w14:paraId="1DB14971" w14:textId="77777777" w:rsidR="0012071A" w:rsidRDefault="0012071A" w:rsidP="00AF433E">
      <w:pPr>
        <w:pBdr>
          <w:top w:val="nil"/>
          <w:left w:val="nil"/>
          <w:bottom w:val="nil"/>
          <w:right w:val="nil"/>
          <w:between w:val="nil"/>
        </w:pBdr>
        <w:ind w:left="576"/>
        <w:rPr>
          <w:rFonts w:ascii="Garamond" w:eastAsia="Garamond" w:hAnsi="Garamond" w:cs="Garamond"/>
          <w:color w:val="000000"/>
          <w:sz w:val="20"/>
          <w:szCs w:val="20"/>
        </w:rPr>
      </w:pPr>
    </w:p>
    <w:p w14:paraId="00000104" w14:textId="5332DF76" w:rsidR="002B6CBF" w:rsidRDefault="009E7BF3">
      <w:pPr>
        <w:widowControl w:val="0"/>
        <w:tabs>
          <w:tab w:val="center" w:pos="1980"/>
        </w:tabs>
        <w:rPr>
          <w:rFonts w:ascii="Garamond" w:eastAsia="Garamond" w:hAnsi="Garamond" w:cs="Garamond"/>
          <w:sz w:val="20"/>
          <w:szCs w:val="20"/>
        </w:rPr>
      </w:pPr>
      <w:r>
        <w:rPr>
          <w:rFonts w:ascii="Garamond" w:eastAsia="Garamond" w:hAnsi="Garamond" w:cs="Garamond"/>
          <w:sz w:val="20"/>
          <w:szCs w:val="20"/>
          <w:u w:val="single"/>
        </w:rPr>
        <w:t>Closures</w:t>
      </w:r>
      <w:r>
        <w:rPr>
          <w:rFonts w:ascii="Garamond" w:eastAsia="Garamond" w:hAnsi="Garamond" w:cs="Garamond"/>
          <w:sz w:val="20"/>
          <w:szCs w:val="20"/>
        </w:rPr>
        <w:t xml:space="preserve">:  </w:t>
      </w:r>
    </w:p>
    <w:p w14:paraId="5CE2B1CF" w14:textId="77777777" w:rsidR="00EC6666" w:rsidRDefault="00EC6666">
      <w:pPr>
        <w:widowControl w:val="0"/>
        <w:tabs>
          <w:tab w:val="center" w:pos="1980"/>
        </w:tabs>
        <w:rPr>
          <w:rFonts w:ascii="Garamond" w:eastAsia="Garamond" w:hAnsi="Garamond" w:cs="Garamond"/>
          <w:sz w:val="20"/>
          <w:szCs w:val="20"/>
        </w:rPr>
      </w:pPr>
    </w:p>
    <w:p w14:paraId="00000105" w14:textId="77777777" w:rsidR="002B6CBF" w:rsidRDefault="009E7BF3" w:rsidP="00617C3D">
      <w:pPr>
        <w:widowControl w:val="0"/>
        <w:numPr>
          <w:ilvl w:val="0"/>
          <w:numId w:val="12"/>
        </w:numPr>
        <w:tabs>
          <w:tab w:val="center" w:pos="1980"/>
        </w:tabs>
        <w:rPr>
          <w:rFonts w:ascii="Garamond" w:eastAsia="Garamond" w:hAnsi="Garamond" w:cs="Garamond"/>
          <w:sz w:val="20"/>
          <w:szCs w:val="20"/>
        </w:rPr>
      </w:pPr>
      <w:r>
        <w:rPr>
          <w:rFonts w:ascii="Garamond" w:eastAsia="Garamond" w:hAnsi="Garamond" w:cs="Garamond"/>
          <w:sz w:val="20"/>
          <w:szCs w:val="20"/>
        </w:rPr>
        <w:t>Launching, landing, or operating an unmanned aircraft from or on lands and waters administered by the National Park Service within the boundaries of National Capital Parks-East is prohibited except as approved in writing by the Superintendent.</w:t>
      </w:r>
    </w:p>
    <w:p w14:paraId="00000106" w14:textId="77777777" w:rsidR="002B6CBF" w:rsidRDefault="009E7BF3" w:rsidP="00617C3D">
      <w:pPr>
        <w:numPr>
          <w:ilvl w:val="0"/>
          <w:numId w:val="12"/>
        </w:numPr>
        <w:rPr>
          <w:rFonts w:ascii="Garamond" w:eastAsia="Garamond" w:hAnsi="Garamond" w:cs="Garamond"/>
          <w:sz w:val="20"/>
          <w:szCs w:val="20"/>
        </w:rPr>
      </w:pPr>
      <w:r>
        <w:rPr>
          <w:rFonts w:ascii="Garamond" w:eastAsia="Garamond" w:hAnsi="Garamond" w:cs="Garamond"/>
          <w:sz w:val="20"/>
          <w:szCs w:val="20"/>
        </w:rPr>
        <w:t>Parasailing, windboarding, and gliding are prohibited.</w:t>
      </w:r>
    </w:p>
    <w:p w14:paraId="383ADC87" w14:textId="18AA3F56" w:rsidR="00E90315" w:rsidRPr="00642A18" w:rsidRDefault="009E7BF3" w:rsidP="00617C3D">
      <w:pPr>
        <w:numPr>
          <w:ilvl w:val="0"/>
          <w:numId w:val="12"/>
        </w:numPr>
        <w:rPr>
          <w:rFonts w:ascii="Garamond" w:eastAsia="Garamond" w:hAnsi="Garamond" w:cs="Garamond"/>
          <w:sz w:val="20"/>
          <w:szCs w:val="20"/>
        </w:rPr>
      </w:pPr>
      <w:r w:rsidRPr="4D3E9837">
        <w:rPr>
          <w:rFonts w:ascii="Garamond" w:eastAsia="Garamond" w:hAnsi="Garamond" w:cs="Garamond"/>
          <w:sz w:val="20"/>
          <w:szCs w:val="20"/>
        </w:rPr>
        <w:t>Resource Protection Closures</w:t>
      </w:r>
      <w:r w:rsidR="00AC6B2A" w:rsidRPr="4D3E9837">
        <w:rPr>
          <w:rFonts w:ascii="Garamond" w:eastAsia="Garamond" w:hAnsi="Garamond" w:cs="Garamond"/>
          <w:sz w:val="20"/>
          <w:szCs w:val="20"/>
        </w:rPr>
        <w:t>:</w:t>
      </w:r>
      <w:r w:rsidRPr="4D3E9837">
        <w:rPr>
          <w:rFonts w:ascii="Garamond" w:eastAsia="Garamond" w:hAnsi="Garamond" w:cs="Garamond"/>
          <w:sz w:val="20"/>
          <w:szCs w:val="20"/>
        </w:rPr>
        <w:t xml:space="preserve"> </w:t>
      </w:r>
    </w:p>
    <w:p w14:paraId="03CAE572" w14:textId="2BE0DAC7" w:rsidR="0027026C" w:rsidRPr="005D1D7F" w:rsidRDefault="009E7BF3" w:rsidP="00617C3D">
      <w:pPr>
        <w:pStyle w:val="ListParagraph"/>
        <w:numPr>
          <w:ilvl w:val="0"/>
          <w:numId w:val="40"/>
        </w:numPr>
        <w:rPr>
          <w:rFonts w:ascii="Garamond" w:eastAsia="Garamond" w:hAnsi="Garamond" w:cs="Garamond"/>
          <w:sz w:val="20"/>
          <w:szCs w:val="20"/>
        </w:rPr>
      </w:pPr>
      <w:r w:rsidRPr="00EE508A">
        <w:rPr>
          <w:rFonts w:ascii="Garamond" w:eastAsia="Garamond" w:hAnsi="Garamond" w:cs="Garamond"/>
          <w:sz w:val="20"/>
          <w:szCs w:val="20"/>
        </w:rPr>
        <w:t>Fort Washington Park, Maryland</w:t>
      </w:r>
      <w:r w:rsidRPr="00455ACE">
        <w:rPr>
          <w:rFonts w:ascii="Garamond" w:eastAsia="Garamond" w:hAnsi="Garamond" w:cs="Garamond"/>
          <w:sz w:val="20"/>
          <w:szCs w:val="20"/>
        </w:rPr>
        <w:t xml:space="preserve"> (Res. 404M): Old Fort-east facing</w:t>
      </w:r>
      <w:r w:rsidR="00E90315" w:rsidRPr="00455ACE">
        <w:rPr>
          <w:rFonts w:ascii="Garamond" w:eastAsia="Garamond" w:hAnsi="Garamond" w:cs="Garamond"/>
          <w:sz w:val="20"/>
          <w:szCs w:val="20"/>
        </w:rPr>
        <w:t xml:space="preserve"> </w:t>
      </w:r>
      <w:r w:rsidRPr="00455ACE">
        <w:rPr>
          <w:rFonts w:ascii="Garamond" w:eastAsia="Garamond" w:hAnsi="Garamond" w:cs="Garamond"/>
          <w:sz w:val="20"/>
          <w:szCs w:val="20"/>
        </w:rPr>
        <w:t>slopes in rear Piscataway Cliffs-east of River Trail</w:t>
      </w:r>
      <w:r w:rsidR="00915A16">
        <w:rPr>
          <w:rFonts w:ascii="Garamond" w:eastAsia="Garamond" w:hAnsi="Garamond" w:cs="Garamond"/>
          <w:sz w:val="20"/>
          <w:szCs w:val="20"/>
        </w:rPr>
        <w:t xml:space="preserve">; </w:t>
      </w:r>
      <w:r w:rsidR="008A68D4">
        <w:rPr>
          <w:rFonts w:ascii="Garamond" w:eastAsia="Garamond" w:hAnsi="Garamond" w:cs="Garamond"/>
          <w:sz w:val="20"/>
          <w:szCs w:val="20"/>
        </w:rPr>
        <w:t xml:space="preserve">Base PX, </w:t>
      </w:r>
      <w:r w:rsidR="00361D75">
        <w:rPr>
          <w:rFonts w:ascii="Garamond" w:eastAsia="Garamond" w:hAnsi="Garamond" w:cs="Garamond"/>
          <w:sz w:val="20"/>
          <w:szCs w:val="20"/>
        </w:rPr>
        <w:t>NCO Quarters,</w:t>
      </w:r>
      <w:r w:rsidR="008749F3">
        <w:rPr>
          <w:rFonts w:ascii="Garamond" w:eastAsia="Garamond" w:hAnsi="Garamond" w:cs="Garamond"/>
          <w:sz w:val="20"/>
          <w:szCs w:val="20"/>
        </w:rPr>
        <w:t xml:space="preserve"> </w:t>
      </w:r>
      <w:r w:rsidR="00B14A54">
        <w:rPr>
          <w:rFonts w:ascii="Garamond" w:eastAsia="Garamond" w:hAnsi="Garamond" w:cs="Garamond"/>
          <w:sz w:val="20"/>
          <w:szCs w:val="20"/>
        </w:rPr>
        <w:t>Torpedo</w:t>
      </w:r>
      <w:r w:rsidR="006D2137">
        <w:rPr>
          <w:rFonts w:ascii="Garamond" w:eastAsia="Garamond" w:hAnsi="Garamond" w:cs="Garamond"/>
          <w:sz w:val="20"/>
          <w:szCs w:val="20"/>
        </w:rPr>
        <w:t xml:space="preserve"> Warehouse</w:t>
      </w:r>
      <w:r w:rsidR="00007825">
        <w:rPr>
          <w:rFonts w:ascii="Garamond" w:eastAsia="Garamond" w:hAnsi="Garamond" w:cs="Garamond"/>
          <w:sz w:val="20"/>
          <w:szCs w:val="20"/>
        </w:rPr>
        <w:t xml:space="preserve">, </w:t>
      </w:r>
      <w:r w:rsidR="008749F3">
        <w:rPr>
          <w:rFonts w:ascii="Garamond" w:eastAsia="Garamond" w:hAnsi="Garamond" w:cs="Garamond"/>
          <w:sz w:val="20"/>
          <w:szCs w:val="20"/>
        </w:rPr>
        <w:t xml:space="preserve">and </w:t>
      </w:r>
      <w:r w:rsidR="00B14A54">
        <w:rPr>
          <w:rFonts w:ascii="Garamond" w:eastAsia="Garamond" w:hAnsi="Garamond" w:cs="Garamond"/>
          <w:sz w:val="20"/>
          <w:szCs w:val="20"/>
        </w:rPr>
        <w:t xml:space="preserve">Infirmly </w:t>
      </w:r>
    </w:p>
    <w:p w14:paraId="51CD0B7E" w14:textId="1924F9DD" w:rsidR="00AC6B2A" w:rsidRPr="00455ACE" w:rsidRDefault="00A0702E" w:rsidP="00617C3D">
      <w:pPr>
        <w:pStyle w:val="ListParagraph"/>
        <w:numPr>
          <w:ilvl w:val="0"/>
          <w:numId w:val="40"/>
        </w:numPr>
        <w:rPr>
          <w:rFonts w:ascii="Garamond" w:eastAsia="Garamond" w:hAnsi="Garamond" w:cs="Garamond"/>
          <w:sz w:val="20"/>
          <w:szCs w:val="20"/>
        </w:rPr>
      </w:pPr>
      <w:r w:rsidRPr="4D3E9837">
        <w:rPr>
          <w:rFonts w:ascii="Garamond" w:eastAsia="Garamond" w:hAnsi="Garamond" w:cs="Garamond"/>
          <w:sz w:val="20"/>
          <w:szCs w:val="20"/>
        </w:rPr>
        <w:t>Anacostia Park</w:t>
      </w:r>
      <w:r>
        <w:rPr>
          <w:rFonts w:ascii="Garamond" w:eastAsia="Garamond" w:hAnsi="Garamond" w:cs="Garamond"/>
          <w:sz w:val="20"/>
          <w:szCs w:val="20"/>
        </w:rPr>
        <w:t xml:space="preserve">: </w:t>
      </w:r>
      <w:r w:rsidR="009E7BF3" w:rsidRPr="4D3E9837">
        <w:rPr>
          <w:rFonts w:ascii="Garamond" w:eastAsia="Garamond" w:hAnsi="Garamond" w:cs="Garamond"/>
          <w:sz w:val="20"/>
          <w:szCs w:val="20"/>
        </w:rPr>
        <w:t>Poplar Point area of Anacostia Park (Res. 343, section C)</w:t>
      </w:r>
      <w:r w:rsidR="00707872" w:rsidRPr="4D3E9837">
        <w:rPr>
          <w:rFonts w:ascii="Garamond" w:eastAsia="Garamond" w:hAnsi="Garamond" w:cs="Garamond"/>
          <w:sz w:val="20"/>
          <w:szCs w:val="20"/>
        </w:rPr>
        <w:t>: T</w:t>
      </w:r>
      <w:r w:rsidR="009E7BF3" w:rsidRPr="4D3E9837">
        <w:rPr>
          <w:rFonts w:ascii="Garamond" w:eastAsia="Garamond" w:hAnsi="Garamond" w:cs="Garamond"/>
          <w:sz w:val="20"/>
          <w:szCs w:val="20"/>
        </w:rPr>
        <w:t>he fenced portion that formerly supported Architect of the Capitol greenhouse operations, and the old District of Columbia Lanham Tree Nursery; Kenilworth Park (south), the area bounded by Watts Branch to the north, Neval Thomas Elementary School to the east, the PEPCO Benning Road Plant to the south, and the Anacostia River to the west</w:t>
      </w:r>
    </w:p>
    <w:p w14:paraId="727BF5C1" w14:textId="3A1F40DA" w:rsidR="00F66122" w:rsidRPr="00455ACE" w:rsidRDefault="009E7BF3" w:rsidP="00617C3D">
      <w:pPr>
        <w:pStyle w:val="ListParagraph"/>
        <w:numPr>
          <w:ilvl w:val="0"/>
          <w:numId w:val="40"/>
        </w:numPr>
        <w:rPr>
          <w:rFonts w:ascii="Garamond" w:eastAsia="Garamond" w:hAnsi="Garamond" w:cs="Garamond"/>
          <w:sz w:val="20"/>
          <w:szCs w:val="20"/>
        </w:rPr>
      </w:pPr>
      <w:r w:rsidRPr="00EE508A">
        <w:rPr>
          <w:rFonts w:ascii="Garamond" w:eastAsia="Garamond" w:hAnsi="Garamond" w:cs="Garamond"/>
          <w:sz w:val="20"/>
          <w:szCs w:val="20"/>
        </w:rPr>
        <w:t>Oxon Cove Landfill</w:t>
      </w:r>
      <w:r w:rsidR="00707872" w:rsidRPr="00EE508A">
        <w:rPr>
          <w:rFonts w:ascii="Garamond" w:eastAsia="Garamond" w:hAnsi="Garamond" w:cs="Garamond"/>
          <w:sz w:val="20"/>
          <w:szCs w:val="20"/>
        </w:rPr>
        <w:t>:</w:t>
      </w:r>
      <w:r w:rsidR="00707872" w:rsidRPr="00455ACE">
        <w:rPr>
          <w:rFonts w:ascii="Garamond" w:eastAsia="Garamond" w:hAnsi="Garamond" w:cs="Garamond"/>
          <w:sz w:val="20"/>
          <w:szCs w:val="20"/>
        </w:rPr>
        <w:t xml:space="preserve"> T</w:t>
      </w:r>
      <w:r w:rsidRPr="00455ACE">
        <w:rPr>
          <w:rFonts w:ascii="Garamond" w:eastAsia="Garamond" w:hAnsi="Garamond" w:cs="Garamond"/>
          <w:sz w:val="20"/>
          <w:szCs w:val="20"/>
        </w:rPr>
        <w:t>he portion of Oxon Cove Park that is approximately 56 acres north and 62 acres east of Oxon Cove inlet</w:t>
      </w:r>
    </w:p>
    <w:p w14:paraId="00000108" w14:textId="74B3144B" w:rsidR="002B6CBF" w:rsidRDefault="009E7BF3" w:rsidP="00617C3D">
      <w:pPr>
        <w:pStyle w:val="ListParagraph"/>
        <w:numPr>
          <w:ilvl w:val="0"/>
          <w:numId w:val="40"/>
        </w:numPr>
        <w:rPr>
          <w:rFonts w:ascii="Garamond" w:eastAsia="Garamond" w:hAnsi="Garamond" w:cs="Garamond"/>
          <w:sz w:val="20"/>
          <w:szCs w:val="20"/>
        </w:rPr>
      </w:pPr>
      <w:r w:rsidRPr="00EE508A">
        <w:rPr>
          <w:rFonts w:ascii="Garamond" w:eastAsia="Garamond" w:hAnsi="Garamond" w:cs="Garamond"/>
          <w:sz w:val="20"/>
          <w:szCs w:val="20"/>
        </w:rPr>
        <w:t>Marshall Hall</w:t>
      </w:r>
      <w:r w:rsidR="00F66122" w:rsidRPr="00EE508A">
        <w:rPr>
          <w:rFonts w:ascii="Garamond" w:eastAsia="Garamond" w:hAnsi="Garamond" w:cs="Garamond"/>
          <w:sz w:val="20"/>
          <w:szCs w:val="20"/>
        </w:rPr>
        <w:t>:</w:t>
      </w:r>
      <w:r w:rsidR="00F66122" w:rsidRPr="00455ACE">
        <w:rPr>
          <w:rFonts w:ascii="Garamond" w:eastAsia="Garamond" w:hAnsi="Garamond" w:cs="Garamond"/>
          <w:sz w:val="20"/>
          <w:szCs w:val="20"/>
        </w:rPr>
        <w:t xml:space="preserve"> R</w:t>
      </w:r>
      <w:r w:rsidRPr="00455ACE">
        <w:rPr>
          <w:rFonts w:ascii="Garamond" w:eastAsia="Garamond" w:hAnsi="Garamond" w:cs="Garamond"/>
          <w:sz w:val="20"/>
          <w:szCs w:val="20"/>
        </w:rPr>
        <w:t>uins and cemetery</w:t>
      </w:r>
    </w:p>
    <w:p w14:paraId="6691BDA8" w14:textId="35EF7D6C" w:rsidR="00215B40" w:rsidRPr="00455ACE" w:rsidRDefault="00215B40" w:rsidP="00617C3D">
      <w:pPr>
        <w:pStyle w:val="ListParagraph"/>
        <w:numPr>
          <w:ilvl w:val="0"/>
          <w:numId w:val="40"/>
        </w:numPr>
        <w:rPr>
          <w:rFonts w:ascii="Garamond" w:eastAsia="Garamond" w:hAnsi="Garamond" w:cs="Garamond"/>
          <w:sz w:val="20"/>
          <w:szCs w:val="20"/>
        </w:rPr>
      </w:pPr>
      <w:r>
        <w:rPr>
          <w:rFonts w:ascii="Garamond" w:eastAsia="Garamond" w:hAnsi="Garamond" w:cs="Garamond"/>
          <w:sz w:val="20"/>
          <w:szCs w:val="20"/>
        </w:rPr>
        <w:t>Harmony Hall</w:t>
      </w:r>
      <w:r w:rsidR="00BE5FB4">
        <w:rPr>
          <w:rFonts w:ascii="Garamond" w:eastAsia="Garamond" w:hAnsi="Garamond" w:cs="Garamond"/>
          <w:sz w:val="20"/>
          <w:szCs w:val="20"/>
        </w:rPr>
        <w:t xml:space="preserve">: </w:t>
      </w:r>
      <w:r w:rsidR="001C4EB6">
        <w:rPr>
          <w:rFonts w:ascii="Garamond" w:eastAsia="Garamond" w:hAnsi="Garamond" w:cs="Garamond"/>
          <w:sz w:val="20"/>
          <w:szCs w:val="20"/>
        </w:rPr>
        <w:t>Want W</w:t>
      </w:r>
      <w:r w:rsidR="0063780F">
        <w:rPr>
          <w:rFonts w:ascii="Garamond" w:eastAsia="Garamond" w:hAnsi="Garamond" w:cs="Garamond"/>
          <w:sz w:val="20"/>
          <w:szCs w:val="20"/>
        </w:rPr>
        <w:t>ater and Harmony Hall</w:t>
      </w:r>
    </w:p>
    <w:p w14:paraId="3E18BF98" w14:textId="77777777" w:rsidR="00BD2C53" w:rsidRPr="00C859EE" w:rsidRDefault="009E7BF3" w:rsidP="00617C3D">
      <w:pPr>
        <w:numPr>
          <w:ilvl w:val="0"/>
          <w:numId w:val="19"/>
        </w:numPr>
        <w:rPr>
          <w:rFonts w:ascii="Garamond" w:eastAsia="Garamond" w:hAnsi="Garamond" w:cs="Garamond"/>
          <w:sz w:val="20"/>
          <w:szCs w:val="20"/>
        </w:rPr>
      </w:pPr>
      <w:r w:rsidRPr="00C859EE">
        <w:rPr>
          <w:rFonts w:ascii="Garamond" w:eastAsia="Garamond" w:hAnsi="Garamond" w:cs="Garamond"/>
          <w:sz w:val="20"/>
          <w:szCs w:val="20"/>
        </w:rPr>
        <w:t>Seasonal Comfort Station Closures:</w:t>
      </w:r>
    </w:p>
    <w:p w14:paraId="00000109" w14:textId="22E4C9A7" w:rsidR="002B6CBF" w:rsidRDefault="009E7BF3" w:rsidP="00BD2C53">
      <w:pPr>
        <w:ind w:left="720"/>
        <w:rPr>
          <w:rFonts w:ascii="Garamond" w:eastAsia="Garamond" w:hAnsi="Garamond" w:cs="Garamond"/>
          <w:sz w:val="20"/>
          <w:szCs w:val="20"/>
        </w:rPr>
      </w:pPr>
      <w:r>
        <w:rPr>
          <w:rFonts w:ascii="Garamond" w:eastAsia="Garamond" w:hAnsi="Garamond" w:cs="Garamond"/>
          <w:sz w:val="20"/>
          <w:szCs w:val="20"/>
        </w:rPr>
        <w:t xml:space="preserve">Comfort stations are winterized and closed from November 15th through April 15th each year. </w:t>
      </w:r>
    </w:p>
    <w:p w14:paraId="0000010A" w14:textId="7118A91E" w:rsidR="002B6CBF" w:rsidRPr="00367721" w:rsidRDefault="009E7BF3" w:rsidP="00617C3D">
      <w:pPr>
        <w:pStyle w:val="ListParagraph"/>
        <w:numPr>
          <w:ilvl w:val="0"/>
          <w:numId w:val="41"/>
        </w:numPr>
        <w:rPr>
          <w:rFonts w:ascii="Garamond" w:eastAsia="Garamond" w:hAnsi="Garamond" w:cs="Garamond"/>
          <w:sz w:val="20"/>
          <w:szCs w:val="20"/>
        </w:rPr>
      </w:pPr>
      <w:r w:rsidRPr="00367721">
        <w:rPr>
          <w:rFonts w:ascii="Garamond" w:eastAsia="Garamond" w:hAnsi="Garamond" w:cs="Garamond"/>
          <w:sz w:val="20"/>
          <w:szCs w:val="20"/>
        </w:rPr>
        <w:t>Anacostia Park</w:t>
      </w:r>
      <w:r w:rsidR="03B046AD" w:rsidRPr="00367721">
        <w:rPr>
          <w:rFonts w:ascii="Garamond" w:eastAsia="Garamond" w:hAnsi="Garamond" w:cs="Garamond"/>
          <w:sz w:val="20"/>
          <w:szCs w:val="20"/>
        </w:rPr>
        <w:t>:</w:t>
      </w:r>
      <w:r w:rsidRPr="00367721">
        <w:rPr>
          <w:rFonts w:ascii="Garamond" w:eastAsia="Garamond" w:hAnsi="Garamond" w:cs="Garamond"/>
          <w:sz w:val="20"/>
          <w:szCs w:val="20"/>
        </w:rPr>
        <w:t xml:space="preserve"> Nicholson Street</w:t>
      </w:r>
      <w:r w:rsidR="298C900F" w:rsidRPr="00367721">
        <w:rPr>
          <w:rFonts w:ascii="Garamond" w:eastAsia="Garamond" w:hAnsi="Garamond" w:cs="Garamond"/>
          <w:sz w:val="20"/>
          <w:szCs w:val="20"/>
        </w:rPr>
        <w:t xml:space="preserve"> and </w:t>
      </w:r>
      <w:r w:rsidRPr="00367721">
        <w:rPr>
          <w:rFonts w:ascii="Garamond" w:eastAsia="Garamond" w:hAnsi="Garamond" w:cs="Garamond"/>
          <w:sz w:val="20"/>
          <w:szCs w:val="20"/>
        </w:rPr>
        <w:t>Skating Pavilion</w:t>
      </w:r>
    </w:p>
    <w:p w14:paraId="6E9F1D33" w14:textId="5C764C1C" w:rsidR="00F544E6" w:rsidRPr="00367721" w:rsidRDefault="009E7BF3" w:rsidP="00617C3D">
      <w:pPr>
        <w:pStyle w:val="ListParagraph"/>
        <w:numPr>
          <w:ilvl w:val="0"/>
          <w:numId w:val="41"/>
        </w:numPr>
        <w:rPr>
          <w:rFonts w:ascii="Garamond" w:eastAsia="Garamond" w:hAnsi="Garamond" w:cs="Garamond"/>
          <w:sz w:val="20"/>
          <w:szCs w:val="20"/>
        </w:rPr>
      </w:pPr>
      <w:r w:rsidRPr="215C2B40">
        <w:rPr>
          <w:rFonts w:ascii="Garamond" w:eastAsia="Garamond" w:hAnsi="Garamond" w:cs="Garamond"/>
          <w:sz w:val="20"/>
          <w:szCs w:val="20"/>
        </w:rPr>
        <w:t>Fort Dupont Park</w:t>
      </w:r>
      <w:r w:rsidR="003323BC" w:rsidRPr="215C2B40">
        <w:rPr>
          <w:rFonts w:ascii="Garamond" w:eastAsia="Garamond" w:hAnsi="Garamond" w:cs="Garamond"/>
          <w:sz w:val="20"/>
          <w:szCs w:val="20"/>
        </w:rPr>
        <w:t xml:space="preserve">: </w:t>
      </w:r>
      <w:r w:rsidRPr="215C2B40">
        <w:rPr>
          <w:rFonts w:ascii="Garamond" w:eastAsia="Garamond" w:hAnsi="Garamond" w:cs="Garamond"/>
          <w:sz w:val="20"/>
          <w:szCs w:val="20"/>
        </w:rPr>
        <w:t>Randall Circle, Ridge Picnic Area, Lanham Estates Picnic Area</w:t>
      </w:r>
    </w:p>
    <w:p w14:paraId="38DFD386" w14:textId="1C851E87" w:rsidR="006D1ADF" w:rsidRPr="00367721" w:rsidRDefault="006D1ADF" w:rsidP="00617C3D">
      <w:pPr>
        <w:pStyle w:val="ListParagraph"/>
        <w:numPr>
          <w:ilvl w:val="0"/>
          <w:numId w:val="41"/>
        </w:numPr>
        <w:rPr>
          <w:rFonts w:ascii="Garamond" w:eastAsia="Garamond" w:hAnsi="Garamond" w:cs="Garamond"/>
          <w:sz w:val="20"/>
          <w:szCs w:val="20"/>
        </w:rPr>
      </w:pPr>
      <w:r w:rsidRPr="00367721">
        <w:rPr>
          <w:rFonts w:ascii="Garamond" w:eastAsia="Garamond" w:hAnsi="Garamond" w:cs="Garamond"/>
          <w:sz w:val="20"/>
          <w:szCs w:val="20"/>
        </w:rPr>
        <w:t>Greenbelt Park</w:t>
      </w:r>
      <w:r w:rsidR="003323BC" w:rsidRPr="00367721">
        <w:rPr>
          <w:rFonts w:ascii="Garamond" w:eastAsia="Garamond" w:hAnsi="Garamond" w:cs="Garamond"/>
          <w:sz w:val="20"/>
          <w:szCs w:val="20"/>
        </w:rPr>
        <w:t>:</w:t>
      </w:r>
      <w:r w:rsidR="001842F8" w:rsidRPr="00367721">
        <w:rPr>
          <w:rFonts w:ascii="Garamond" w:eastAsia="Garamond" w:hAnsi="Garamond" w:cs="Garamond"/>
          <w:sz w:val="20"/>
          <w:szCs w:val="20"/>
        </w:rPr>
        <w:t xml:space="preserve"> </w:t>
      </w:r>
      <w:r w:rsidRPr="00367721">
        <w:rPr>
          <w:rFonts w:ascii="Garamond" w:eastAsia="Garamond" w:hAnsi="Garamond" w:cs="Garamond"/>
          <w:sz w:val="20"/>
          <w:szCs w:val="20"/>
        </w:rPr>
        <w:t xml:space="preserve">Holly Picnic Area, Laurel Picnic Area, C Loop Campground, D Loop Campground, D Loop Campground Shower </w:t>
      </w:r>
    </w:p>
    <w:p w14:paraId="4F6B50BA" w14:textId="777C81B3" w:rsidR="003A14E4" w:rsidRPr="00EE508A" w:rsidRDefault="006D1ADF" w:rsidP="00617C3D">
      <w:pPr>
        <w:pStyle w:val="ListParagraph"/>
        <w:numPr>
          <w:ilvl w:val="0"/>
          <w:numId w:val="41"/>
        </w:numPr>
        <w:rPr>
          <w:rFonts w:ascii="Garamond" w:eastAsia="Garamond" w:hAnsi="Garamond" w:cs="Garamond"/>
          <w:sz w:val="20"/>
          <w:szCs w:val="20"/>
        </w:rPr>
      </w:pPr>
      <w:r w:rsidRPr="00367721">
        <w:rPr>
          <w:rFonts w:ascii="Garamond" w:eastAsia="Garamond" w:hAnsi="Garamond" w:cs="Garamond"/>
          <w:sz w:val="20"/>
          <w:szCs w:val="20"/>
        </w:rPr>
        <w:t>Fort</w:t>
      </w:r>
      <w:r w:rsidRPr="007D4EB4">
        <w:rPr>
          <w:rFonts w:ascii="Garamond" w:eastAsia="Garamond" w:hAnsi="Garamond" w:cs="Garamond"/>
          <w:sz w:val="20"/>
          <w:szCs w:val="20"/>
        </w:rPr>
        <w:t xml:space="preserve"> Washington Park</w:t>
      </w:r>
      <w:r w:rsidR="003323BC" w:rsidRPr="007D4EB4">
        <w:rPr>
          <w:rFonts w:ascii="Garamond" w:eastAsia="Garamond" w:hAnsi="Garamond" w:cs="Garamond"/>
          <w:sz w:val="20"/>
          <w:szCs w:val="20"/>
        </w:rPr>
        <w:t>:</w:t>
      </w:r>
      <w:r w:rsidRPr="00EE508A">
        <w:rPr>
          <w:rFonts w:ascii="Garamond" w:eastAsia="Garamond" w:hAnsi="Garamond" w:cs="Garamond"/>
          <w:sz w:val="20"/>
          <w:szCs w:val="20"/>
        </w:rPr>
        <w:t xml:space="preserve"> All Picnic Areas</w:t>
      </w:r>
    </w:p>
    <w:p w14:paraId="7E88B3E6" w14:textId="273F8FD3" w:rsidR="00F23EE4" w:rsidRPr="00D37CF4" w:rsidRDefault="000B2F3C" w:rsidP="00617C3D">
      <w:pPr>
        <w:pStyle w:val="ListParagraph"/>
        <w:numPr>
          <w:ilvl w:val="0"/>
          <w:numId w:val="27"/>
        </w:numPr>
        <w:rPr>
          <w:rFonts w:ascii="Garamond" w:eastAsia="Garamond" w:hAnsi="Garamond" w:cs="Garamond"/>
          <w:sz w:val="20"/>
          <w:szCs w:val="20"/>
        </w:rPr>
      </w:pPr>
      <w:r>
        <w:rPr>
          <w:rFonts w:ascii="Garamond" w:eastAsia="Garamond" w:hAnsi="Garamond" w:cs="Garamond"/>
          <w:sz w:val="20"/>
          <w:szCs w:val="20"/>
        </w:rPr>
        <w:t>All Capital Hill Parks closed from 12:00 midnight to 5:00 a.m.</w:t>
      </w:r>
    </w:p>
    <w:p w14:paraId="3CFADFAE" w14:textId="0196DFA3" w:rsidR="00637316" w:rsidRPr="00DA3D4A" w:rsidRDefault="39784ED2" w:rsidP="00617C3D">
      <w:pPr>
        <w:pStyle w:val="ListParagraph"/>
        <w:numPr>
          <w:ilvl w:val="0"/>
          <w:numId w:val="27"/>
        </w:numPr>
        <w:rPr>
          <w:rFonts w:ascii="Garamond" w:eastAsia="Garamond" w:hAnsi="Garamond" w:cs="Garamond"/>
          <w:sz w:val="20"/>
          <w:szCs w:val="20"/>
        </w:rPr>
      </w:pPr>
      <w:r w:rsidRPr="4D3E9837">
        <w:rPr>
          <w:rFonts w:ascii="Garamond" w:eastAsia="Garamond" w:hAnsi="Garamond" w:cs="Garamond"/>
          <w:sz w:val="20"/>
          <w:szCs w:val="20"/>
        </w:rPr>
        <w:t>U</w:t>
      </w:r>
      <w:r w:rsidR="316B6324" w:rsidRPr="4D3E9837">
        <w:rPr>
          <w:rFonts w:ascii="Garamond" w:eastAsia="Garamond" w:hAnsi="Garamond" w:cs="Garamond"/>
          <w:sz w:val="20"/>
          <w:szCs w:val="20"/>
        </w:rPr>
        <w:t>nless otherwise designated by posting</w:t>
      </w:r>
      <w:r w:rsidR="00362AD2">
        <w:rPr>
          <w:rFonts w:ascii="Garamond" w:eastAsia="Garamond" w:hAnsi="Garamond" w:cs="Garamond"/>
          <w:sz w:val="20"/>
          <w:szCs w:val="20"/>
        </w:rPr>
        <w:t xml:space="preserve">: </w:t>
      </w:r>
    </w:p>
    <w:p w14:paraId="634347E7" w14:textId="77777777" w:rsidR="00363C83" w:rsidRDefault="00637316" w:rsidP="00617C3D">
      <w:pPr>
        <w:pStyle w:val="ListParagraph"/>
        <w:numPr>
          <w:ilvl w:val="0"/>
          <w:numId w:val="38"/>
        </w:numPr>
        <w:rPr>
          <w:rFonts w:ascii="Garamond" w:eastAsia="Garamond" w:hAnsi="Garamond" w:cs="Garamond"/>
          <w:sz w:val="20"/>
          <w:szCs w:val="20"/>
        </w:rPr>
      </w:pPr>
      <w:r w:rsidRPr="00F80A96">
        <w:rPr>
          <w:rFonts w:ascii="Garamond" w:eastAsia="Garamond" w:hAnsi="Garamond" w:cs="Garamond"/>
          <w:sz w:val="20"/>
          <w:szCs w:val="20"/>
        </w:rPr>
        <w:t>Park administrative facilities</w:t>
      </w:r>
    </w:p>
    <w:p w14:paraId="06C68AA3" w14:textId="77777777" w:rsidR="00363C83" w:rsidRDefault="00637316" w:rsidP="00617C3D">
      <w:pPr>
        <w:pStyle w:val="ListParagraph"/>
        <w:numPr>
          <w:ilvl w:val="0"/>
          <w:numId w:val="38"/>
        </w:numPr>
        <w:rPr>
          <w:rFonts w:ascii="Garamond" w:eastAsia="Garamond" w:hAnsi="Garamond" w:cs="Garamond"/>
          <w:sz w:val="20"/>
          <w:szCs w:val="20"/>
        </w:rPr>
      </w:pPr>
      <w:r w:rsidRPr="00363C83">
        <w:rPr>
          <w:rFonts w:ascii="Garamond" w:eastAsia="Garamond" w:hAnsi="Garamond" w:cs="Garamond"/>
          <w:sz w:val="20"/>
          <w:szCs w:val="20"/>
        </w:rPr>
        <w:t>Suitland Parkway</w:t>
      </w:r>
    </w:p>
    <w:p w14:paraId="1293648D" w14:textId="77777777" w:rsidR="00363C83" w:rsidRDefault="00637316" w:rsidP="00617C3D">
      <w:pPr>
        <w:pStyle w:val="ListParagraph"/>
        <w:numPr>
          <w:ilvl w:val="0"/>
          <w:numId w:val="38"/>
        </w:numPr>
        <w:rPr>
          <w:rFonts w:ascii="Garamond" w:eastAsia="Garamond" w:hAnsi="Garamond" w:cs="Garamond"/>
          <w:sz w:val="20"/>
          <w:szCs w:val="20"/>
        </w:rPr>
      </w:pPr>
      <w:r w:rsidRPr="00363C83">
        <w:rPr>
          <w:rFonts w:ascii="Garamond" w:eastAsia="Garamond" w:hAnsi="Garamond" w:cs="Garamond"/>
          <w:sz w:val="20"/>
          <w:szCs w:val="20"/>
        </w:rPr>
        <w:t>Baltimore-Washington Parkway</w:t>
      </w:r>
    </w:p>
    <w:p w14:paraId="3C3CC7F2" w14:textId="77777777" w:rsidR="00363C83" w:rsidRDefault="00637316" w:rsidP="00617C3D">
      <w:pPr>
        <w:pStyle w:val="ListParagraph"/>
        <w:numPr>
          <w:ilvl w:val="0"/>
          <w:numId w:val="38"/>
        </w:numPr>
        <w:rPr>
          <w:rFonts w:ascii="Garamond" w:eastAsia="Garamond" w:hAnsi="Garamond" w:cs="Garamond"/>
          <w:sz w:val="20"/>
          <w:szCs w:val="20"/>
        </w:rPr>
      </w:pPr>
      <w:r w:rsidRPr="00363C83">
        <w:rPr>
          <w:rFonts w:ascii="Garamond" w:eastAsia="Garamond" w:hAnsi="Garamond" w:cs="Garamond"/>
          <w:sz w:val="20"/>
          <w:szCs w:val="20"/>
        </w:rPr>
        <w:t>Fort Davis Drive</w:t>
      </w:r>
    </w:p>
    <w:p w14:paraId="2CBCA1F8" w14:textId="514AC38D" w:rsidR="008F4715" w:rsidRPr="00363C83" w:rsidRDefault="00637316" w:rsidP="00617C3D">
      <w:pPr>
        <w:pStyle w:val="ListParagraph"/>
        <w:numPr>
          <w:ilvl w:val="0"/>
          <w:numId w:val="38"/>
        </w:numPr>
        <w:rPr>
          <w:rFonts w:ascii="Garamond" w:eastAsia="Garamond" w:hAnsi="Garamond" w:cs="Garamond"/>
          <w:sz w:val="20"/>
          <w:szCs w:val="20"/>
        </w:rPr>
      </w:pPr>
      <w:r w:rsidRPr="00363C83">
        <w:rPr>
          <w:rFonts w:ascii="Garamond" w:eastAsia="Garamond" w:hAnsi="Garamond" w:cs="Garamond"/>
          <w:sz w:val="20"/>
          <w:szCs w:val="20"/>
        </w:rPr>
        <w:t>Fort Dupont Drive</w:t>
      </w:r>
    </w:p>
    <w:p w14:paraId="13A5E93E" w14:textId="3D78E26B" w:rsidR="6CEBB029" w:rsidRPr="00395C48" w:rsidRDefault="008F4715" w:rsidP="00617C3D">
      <w:pPr>
        <w:pStyle w:val="ListParagraph"/>
        <w:numPr>
          <w:ilvl w:val="0"/>
          <w:numId w:val="27"/>
        </w:numPr>
        <w:rPr>
          <w:rFonts w:ascii="Garamond" w:eastAsia="Garamond" w:hAnsi="Garamond" w:cs="Garamond"/>
          <w:sz w:val="20"/>
          <w:szCs w:val="20"/>
        </w:rPr>
      </w:pPr>
      <w:r w:rsidRPr="00FC74C7">
        <w:rPr>
          <w:rFonts w:ascii="Garamond" w:eastAsia="Garamond" w:hAnsi="Garamond" w:cs="Garamond"/>
          <w:sz w:val="20"/>
          <w:szCs w:val="20"/>
        </w:rPr>
        <w:t>All ranger stations and visitor centers except when an employee is on duty at the location, or otherwise designated for interpretive, administrative</w:t>
      </w:r>
      <w:r w:rsidR="001A5769" w:rsidRPr="00FC74C7">
        <w:rPr>
          <w:rFonts w:ascii="Garamond" w:eastAsia="Garamond" w:hAnsi="Garamond" w:cs="Garamond"/>
          <w:sz w:val="20"/>
          <w:szCs w:val="20"/>
        </w:rPr>
        <w:t xml:space="preserve"> </w:t>
      </w:r>
      <w:r w:rsidRPr="00FC74C7">
        <w:rPr>
          <w:rFonts w:ascii="Garamond" w:eastAsia="Garamond" w:hAnsi="Garamond" w:cs="Garamond"/>
          <w:sz w:val="20"/>
          <w:szCs w:val="20"/>
        </w:rPr>
        <w:t>or</w:t>
      </w:r>
      <w:r w:rsidR="001A5769" w:rsidRPr="00FC74C7">
        <w:rPr>
          <w:rFonts w:ascii="Garamond" w:eastAsia="Garamond" w:hAnsi="Garamond" w:cs="Garamond"/>
          <w:sz w:val="20"/>
          <w:szCs w:val="20"/>
        </w:rPr>
        <w:t xml:space="preserve"> </w:t>
      </w:r>
      <w:r w:rsidRPr="00FC74C7">
        <w:rPr>
          <w:rFonts w:ascii="Garamond" w:eastAsia="Garamond" w:hAnsi="Garamond" w:cs="Garamond"/>
          <w:sz w:val="20"/>
          <w:szCs w:val="20"/>
        </w:rPr>
        <w:t>educational purposes.</w:t>
      </w:r>
    </w:p>
    <w:p w14:paraId="05399B38" w14:textId="77777777" w:rsidR="00B67CC5" w:rsidRPr="001C724D" w:rsidRDefault="008F4715" w:rsidP="00617C3D">
      <w:pPr>
        <w:pStyle w:val="ListParagraph"/>
        <w:numPr>
          <w:ilvl w:val="0"/>
          <w:numId w:val="27"/>
        </w:numPr>
        <w:rPr>
          <w:rFonts w:ascii="Garamond" w:eastAsia="Garamond" w:hAnsi="Garamond" w:cs="Garamond"/>
          <w:sz w:val="20"/>
          <w:szCs w:val="20"/>
        </w:rPr>
      </w:pPr>
      <w:r w:rsidRPr="001C724D">
        <w:rPr>
          <w:rFonts w:ascii="Garamond" w:eastAsia="Garamond" w:hAnsi="Garamond" w:cs="Garamond"/>
          <w:sz w:val="20"/>
          <w:szCs w:val="20"/>
        </w:rPr>
        <w:t>The following locations used for operational functions are closed to the public at all times, except for the delivery of supplies and materials or on other official business:</w:t>
      </w:r>
    </w:p>
    <w:p w14:paraId="789D9281" w14:textId="2DDCC84A" w:rsidR="00992D15" w:rsidRPr="004C5597" w:rsidRDefault="008F4715" w:rsidP="00617C3D">
      <w:pPr>
        <w:pStyle w:val="ListParagraph"/>
        <w:numPr>
          <w:ilvl w:val="0"/>
          <w:numId w:val="39"/>
        </w:numPr>
        <w:rPr>
          <w:rFonts w:ascii="Garamond" w:eastAsia="Garamond" w:hAnsi="Garamond" w:cs="Garamond"/>
          <w:sz w:val="20"/>
          <w:szCs w:val="20"/>
        </w:rPr>
      </w:pPr>
      <w:r w:rsidRPr="6602B206">
        <w:rPr>
          <w:rFonts w:ascii="Garamond" w:eastAsia="Garamond" w:hAnsi="Garamond" w:cs="Garamond"/>
          <w:sz w:val="20"/>
          <w:szCs w:val="20"/>
        </w:rPr>
        <w:t>F</w:t>
      </w:r>
      <w:r w:rsidR="00CD5514" w:rsidRPr="6602B206">
        <w:rPr>
          <w:rFonts w:ascii="Garamond" w:eastAsia="Garamond" w:hAnsi="Garamond" w:cs="Garamond"/>
          <w:sz w:val="20"/>
          <w:szCs w:val="20"/>
        </w:rPr>
        <w:t>or</w:t>
      </w:r>
      <w:r w:rsidRPr="6602B206">
        <w:rPr>
          <w:rFonts w:ascii="Garamond" w:eastAsia="Garamond" w:hAnsi="Garamond" w:cs="Garamond"/>
          <w:sz w:val="20"/>
          <w:szCs w:val="20"/>
        </w:rPr>
        <w:t>t. Dupont Maintenance Complex</w:t>
      </w:r>
    </w:p>
    <w:p w14:paraId="4EE95F50" w14:textId="27894E22" w:rsidR="5614990D" w:rsidRDefault="5614990D" w:rsidP="00617C3D">
      <w:pPr>
        <w:pStyle w:val="ListParagraph"/>
        <w:numPr>
          <w:ilvl w:val="0"/>
          <w:numId w:val="39"/>
        </w:numPr>
        <w:rPr>
          <w:sz w:val="20"/>
          <w:szCs w:val="20"/>
        </w:rPr>
      </w:pPr>
      <w:r w:rsidRPr="6602B206">
        <w:rPr>
          <w:rFonts w:ascii="Garamond" w:eastAsia="Garamond" w:hAnsi="Garamond" w:cs="Garamond"/>
          <w:sz w:val="20"/>
          <w:szCs w:val="20"/>
        </w:rPr>
        <w:t>Fort Dupont Horse Stables</w:t>
      </w:r>
    </w:p>
    <w:p w14:paraId="6682F62B" w14:textId="1838598C" w:rsidR="00992D15" w:rsidRPr="004C5597" w:rsidRDefault="008F4715" w:rsidP="00617C3D">
      <w:pPr>
        <w:pStyle w:val="ListParagraph"/>
        <w:numPr>
          <w:ilvl w:val="0"/>
          <w:numId w:val="39"/>
        </w:numPr>
        <w:rPr>
          <w:rFonts w:ascii="Garamond" w:eastAsia="Garamond" w:hAnsi="Garamond" w:cs="Garamond"/>
          <w:sz w:val="20"/>
          <w:szCs w:val="20"/>
        </w:rPr>
      </w:pPr>
      <w:r w:rsidRPr="004C5597">
        <w:rPr>
          <w:rFonts w:ascii="Garamond" w:eastAsia="Garamond" w:hAnsi="Garamond" w:cs="Garamond"/>
          <w:sz w:val="20"/>
          <w:szCs w:val="20"/>
        </w:rPr>
        <w:t>F</w:t>
      </w:r>
      <w:r w:rsidR="00C40666">
        <w:rPr>
          <w:rFonts w:ascii="Garamond" w:eastAsia="Garamond" w:hAnsi="Garamond" w:cs="Garamond"/>
          <w:sz w:val="20"/>
          <w:szCs w:val="20"/>
        </w:rPr>
        <w:t xml:space="preserve">ort </w:t>
      </w:r>
      <w:r w:rsidRPr="004C5597">
        <w:rPr>
          <w:rFonts w:ascii="Garamond" w:eastAsia="Garamond" w:hAnsi="Garamond" w:cs="Garamond"/>
          <w:sz w:val="20"/>
          <w:szCs w:val="20"/>
        </w:rPr>
        <w:t xml:space="preserve">Washington Maintenance </w:t>
      </w:r>
      <w:r w:rsidR="00395C48" w:rsidRPr="004C5597">
        <w:rPr>
          <w:rFonts w:ascii="Garamond" w:eastAsia="Garamond" w:hAnsi="Garamond" w:cs="Garamond"/>
          <w:sz w:val="20"/>
          <w:szCs w:val="20"/>
        </w:rPr>
        <w:t>Complex</w:t>
      </w:r>
    </w:p>
    <w:p w14:paraId="645F243B" w14:textId="600A8E9A" w:rsidR="00992D15" w:rsidRPr="004C5597" w:rsidRDefault="008F4715" w:rsidP="00617C3D">
      <w:pPr>
        <w:pStyle w:val="ListParagraph"/>
        <w:numPr>
          <w:ilvl w:val="0"/>
          <w:numId w:val="39"/>
        </w:numPr>
        <w:rPr>
          <w:rFonts w:ascii="Garamond" w:eastAsia="Garamond" w:hAnsi="Garamond" w:cs="Garamond"/>
          <w:sz w:val="20"/>
          <w:szCs w:val="20"/>
        </w:rPr>
      </w:pPr>
      <w:r w:rsidRPr="004C5597">
        <w:rPr>
          <w:rFonts w:ascii="Garamond" w:eastAsia="Garamond" w:hAnsi="Garamond" w:cs="Garamond"/>
          <w:sz w:val="20"/>
          <w:szCs w:val="20"/>
        </w:rPr>
        <w:t xml:space="preserve">Greenbelt Maintenance </w:t>
      </w:r>
      <w:r w:rsidR="00395C48" w:rsidRPr="004C5597">
        <w:rPr>
          <w:rFonts w:ascii="Garamond" w:eastAsia="Garamond" w:hAnsi="Garamond" w:cs="Garamond"/>
          <w:sz w:val="20"/>
          <w:szCs w:val="20"/>
        </w:rPr>
        <w:t>Complex</w:t>
      </w:r>
    </w:p>
    <w:p w14:paraId="305989FE" w14:textId="77777777" w:rsidR="00395C48" w:rsidRPr="004C5597" w:rsidRDefault="008F4715" w:rsidP="00617C3D">
      <w:pPr>
        <w:pStyle w:val="ListParagraph"/>
        <w:numPr>
          <w:ilvl w:val="0"/>
          <w:numId w:val="39"/>
        </w:numPr>
        <w:rPr>
          <w:rFonts w:ascii="Garamond" w:eastAsia="Garamond" w:hAnsi="Garamond" w:cs="Garamond"/>
          <w:sz w:val="20"/>
          <w:szCs w:val="20"/>
        </w:rPr>
      </w:pPr>
      <w:r w:rsidRPr="004C5597">
        <w:rPr>
          <w:rFonts w:ascii="Garamond" w:eastAsia="Garamond" w:hAnsi="Garamond" w:cs="Garamond"/>
          <w:sz w:val="20"/>
          <w:szCs w:val="20"/>
        </w:rPr>
        <w:t xml:space="preserve">Kenilworth Maintenance </w:t>
      </w:r>
      <w:r w:rsidR="00395C48" w:rsidRPr="004C5597">
        <w:rPr>
          <w:rFonts w:ascii="Garamond" w:eastAsia="Garamond" w:hAnsi="Garamond" w:cs="Garamond"/>
          <w:sz w:val="20"/>
          <w:szCs w:val="20"/>
        </w:rPr>
        <w:t xml:space="preserve">Complex </w:t>
      </w:r>
    </w:p>
    <w:p w14:paraId="1A7DD001" w14:textId="4F6DCEDC" w:rsidR="00992D15" w:rsidRPr="004C5597" w:rsidRDefault="008F4715" w:rsidP="00617C3D">
      <w:pPr>
        <w:pStyle w:val="ListParagraph"/>
        <w:numPr>
          <w:ilvl w:val="0"/>
          <w:numId w:val="39"/>
        </w:numPr>
        <w:rPr>
          <w:rFonts w:ascii="Garamond" w:eastAsia="Garamond" w:hAnsi="Garamond" w:cs="Garamond"/>
          <w:sz w:val="20"/>
          <w:szCs w:val="20"/>
        </w:rPr>
      </w:pPr>
      <w:r w:rsidRPr="004C5597">
        <w:rPr>
          <w:rFonts w:ascii="Garamond" w:eastAsia="Garamond" w:hAnsi="Garamond" w:cs="Garamond"/>
          <w:sz w:val="20"/>
          <w:szCs w:val="20"/>
        </w:rPr>
        <w:t xml:space="preserve">Oxon Cove Maintenance </w:t>
      </w:r>
      <w:r w:rsidR="00395C48" w:rsidRPr="004C5597">
        <w:rPr>
          <w:rFonts w:ascii="Garamond" w:eastAsia="Garamond" w:hAnsi="Garamond" w:cs="Garamond"/>
          <w:sz w:val="20"/>
          <w:szCs w:val="20"/>
        </w:rPr>
        <w:t>Complex</w:t>
      </w:r>
    </w:p>
    <w:p w14:paraId="35F8F3B1" w14:textId="687DB15F" w:rsidR="00992D15" w:rsidRPr="004C5597" w:rsidRDefault="008F4715" w:rsidP="00617C3D">
      <w:pPr>
        <w:pStyle w:val="ListParagraph"/>
        <w:numPr>
          <w:ilvl w:val="0"/>
          <w:numId w:val="39"/>
        </w:numPr>
        <w:rPr>
          <w:rFonts w:ascii="Garamond" w:eastAsia="Garamond" w:hAnsi="Garamond" w:cs="Garamond"/>
          <w:sz w:val="20"/>
          <w:szCs w:val="20"/>
        </w:rPr>
      </w:pPr>
      <w:r w:rsidRPr="004C5597">
        <w:rPr>
          <w:rFonts w:ascii="Garamond" w:eastAsia="Garamond" w:hAnsi="Garamond" w:cs="Garamond"/>
          <w:sz w:val="20"/>
          <w:szCs w:val="20"/>
        </w:rPr>
        <w:t xml:space="preserve">Suitland Maintenance </w:t>
      </w:r>
      <w:r w:rsidR="00395C48" w:rsidRPr="004C5597">
        <w:rPr>
          <w:rFonts w:ascii="Garamond" w:eastAsia="Garamond" w:hAnsi="Garamond" w:cs="Garamond"/>
          <w:sz w:val="20"/>
          <w:szCs w:val="20"/>
        </w:rPr>
        <w:t>Complex</w:t>
      </w:r>
    </w:p>
    <w:p w14:paraId="61BCE0E5" w14:textId="7BAC8572" w:rsidR="00395C48" w:rsidRPr="004C5597" w:rsidRDefault="26646930" w:rsidP="00617C3D">
      <w:pPr>
        <w:pStyle w:val="ListParagraph"/>
        <w:numPr>
          <w:ilvl w:val="0"/>
          <w:numId w:val="39"/>
        </w:numPr>
        <w:rPr>
          <w:rFonts w:ascii="Garamond" w:eastAsia="Garamond" w:hAnsi="Garamond" w:cs="Garamond"/>
          <w:sz w:val="20"/>
          <w:szCs w:val="20"/>
        </w:rPr>
      </w:pPr>
      <w:r w:rsidRPr="6602B206">
        <w:rPr>
          <w:rFonts w:ascii="Garamond" w:eastAsia="Garamond" w:hAnsi="Garamond" w:cs="Garamond"/>
          <w:sz w:val="20"/>
          <w:szCs w:val="20"/>
        </w:rPr>
        <w:t>U</w:t>
      </w:r>
      <w:r w:rsidR="00D330B9" w:rsidRPr="6602B206">
        <w:rPr>
          <w:rFonts w:ascii="Garamond" w:eastAsia="Garamond" w:hAnsi="Garamond" w:cs="Garamond"/>
          <w:sz w:val="20"/>
          <w:szCs w:val="20"/>
        </w:rPr>
        <w:t xml:space="preserve">nited States </w:t>
      </w:r>
      <w:r w:rsidRPr="6602B206">
        <w:rPr>
          <w:rFonts w:ascii="Garamond" w:eastAsia="Garamond" w:hAnsi="Garamond" w:cs="Garamond"/>
          <w:sz w:val="20"/>
          <w:szCs w:val="20"/>
        </w:rPr>
        <w:t>Park Police Headquarters and U</w:t>
      </w:r>
      <w:r w:rsidR="00D330B9" w:rsidRPr="6602B206">
        <w:rPr>
          <w:rFonts w:ascii="Garamond" w:eastAsia="Garamond" w:hAnsi="Garamond" w:cs="Garamond"/>
          <w:sz w:val="20"/>
          <w:szCs w:val="20"/>
        </w:rPr>
        <w:t xml:space="preserve">nited States </w:t>
      </w:r>
      <w:r w:rsidRPr="6602B206">
        <w:rPr>
          <w:rFonts w:ascii="Garamond" w:eastAsia="Garamond" w:hAnsi="Garamond" w:cs="Garamond"/>
          <w:sz w:val="20"/>
          <w:szCs w:val="20"/>
        </w:rPr>
        <w:t xml:space="preserve">Park Police Aviation Unit </w:t>
      </w:r>
      <w:r w:rsidR="0071375B" w:rsidRPr="6602B206">
        <w:rPr>
          <w:rFonts w:ascii="Garamond" w:eastAsia="Garamond" w:hAnsi="Garamond" w:cs="Garamond"/>
          <w:sz w:val="20"/>
          <w:szCs w:val="20"/>
        </w:rPr>
        <w:t>Complex</w:t>
      </w:r>
    </w:p>
    <w:p w14:paraId="76CB6332" w14:textId="7427E5B9" w:rsidR="0071375B" w:rsidRPr="004C5597" w:rsidRDefault="00D9278C" w:rsidP="00617C3D">
      <w:pPr>
        <w:pStyle w:val="ListParagraph"/>
        <w:numPr>
          <w:ilvl w:val="0"/>
          <w:numId w:val="39"/>
        </w:numPr>
        <w:rPr>
          <w:rFonts w:ascii="Garamond" w:eastAsia="Garamond" w:hAnsi="Garamond" w:cs="Garamond"/>
          <w:sz w:val="20"/>
          <w:szCs w:val="20"/>
        </w:rPr>
      </w:pPr>
      <w:r w:rsidRPr="004C5597">
        <w:rPr>
          <w:rFonts w:ascii="Garamond" w:eastAsia="Garamond" w:hAnsi="Garamond" w:cs="Garamond"/>
          <w:sz w:val="20"/>
          <w:szCs w:val="20"/>
        </w:rPr>
        <w:t xml:space="preserve">Greenbelt Park </w:t>
      </w:r>
      <w:r w:rsidR="0071375B" w:rsidRPr="004C5597">
        <w:rPr>
          <w:rFonts w:ascii="Garamond" w:eastAsia="Garamond" w:hAnsi="Garamond" w:cs="Garamond"/>
          <w:sz w:val="20"/>
          <w:szCs w:val="20"/>
        </w:rPr>
        <w:t>Law Enforcement Complex</w:t>
      </w:r>
    </w:p>
    <w:p w14:paraId="5A13020A" w14:textId="474CB505" w:rsidR="00EC7E39" w:rsidRPr="004C5597" w:rsidRDefault="00EC7E39" w:rsidP="00617C3D">
      <w:pPr>
        <w:pStyle w:val="ListParagraph"/>
        <w:numPr>
          <w:ilvl w:val="0"/>
          <w:numId w:val="39"/>
        </w:numPr>
        <w:rPr>
          <w:rFonts w:ascii="Garamond" w:eastAsia="Garamond" w:hAnsi="Garamond" w:cs="Garamond"/>
          <w:sz w:val="20"/>
          <w:szCs w:val="20"/>
        </w:rPr>
      </w:pPr>
      <w:r w:rsidRPr="004C5597">
        <w:rPr>
          <w:rFonts w:ascii="Garamond" w:eastAsia="Garamond" w:hAnsi="Garamond" w:cs="Garamond"/>
          <w:sz w:val="20"/>
          <w:szCs w:val="20"/>
        </w:rPr>
        <w:t>Shep</w:t>
      </w:r>
      <w:r w:rsidR="00D9278C" w:rsidRPr="004C5597">
        <w:rPr>
          <w:rFonts w:ascii="Garamond" w:eastAsia="Garamond" w:hAnsi="Garamond" w:cs="Garamond"/>
          <w:sz w:val="20"/>
          <w:szCs w:val="20"/>
        </w:rPr>
        <w:t>herd Parkway</w:t>
      </w:r>
      <w:r w:rsidRPr="004C5597">
        <w:rPr>
          <w:rFonts w:ascii="Garamond" w:eastAsia="Garamond" w:hAnsi="Garamond" w:cs="Garamond"/>
          <w:sz w:val="20"/>
          <w:szCs w:val="20"/>
        </w:rPr>
        <w:t xml:space="preserve"> Law Enforcement Complexes </w:t>
      </w:r>
    </w:p>
    <w:p w14:paraId="1AFA5C50" w14:textId="77777777" w:rsidR="00E80FCF" w:rsidRPr="004C5597" w:rsidRDefault="008F4715" w:rsidP="00617C3D">
      <w:pPr>
        <w:pStyle w:val="ListParagraph"/>
        <w:numPr>
          <w:ilvl w:val="0"/>
          <w:numId w:val="39"/>
        </w:numPr>
        <w:rPr>
          <w:rFonts w:ascii="Garamond" w:eastAsia="Garamond" w:hAnsi="Garamond" w:cs="Garamond"/>
          <w:sz w:val="20"/>
          <w:szCs w:val="20"/>
        </w:rPr>
      </w:pPr>
      <w:r w:rsidRPr="004C5597">
        <w:rPr>
          <w:rFonts w:ascii="Garamond" w:eastAsia="Garamond" w:hAnsi="Garamond" w:cs="Garamond"/>
          <w:sz w:val="20"/>
          <w:szCs w:val="20"/>
        </w:rPr>
        <w:t xml:space="preserve">Construction areas as designated by the posting of signs </w:t>
      </w:r>
    </w:p>
    <w:p w14:paraId="764675A2" w14:textId="77777777" w:rsidR="00E80FCF" w:rsidRPr="001444AE" w:rsidRDefault="008F4715" w:rsidP="00617C3D">
      <w:pPr>
        <w:pStyle w:val="ListParagraph"/>
        <w:numPr>
          <w:ilvl w:val="0"/>
          <w:numId w:val="28"/>
        </w:numPr>
        <w:rPr>
          <w:rFonts w:ascii="Garamond" w:eastAsia="Garamond" w:hAnsi="Garamond" w:cs="Garamond"/>
          <w:sz w:val="20"/>
          <w:szCs w:val="20"/>
        </w:rPr>
      </w:pPr>
      <w:r w:rsidRPr="4D3E9837">
        <w:rPr>
          <w:rFonts w:ascii="Garamond" w:eastAsia="Garamond" w:hAnsi="Garamond" w:cs="Garamond"/>
          <w:sz w:val="20"/>
          <w:szCs w:val="20"/>
        </w:rPr>
        <w:t xml:space="preserve">The Greenbelt Park Campground and its facilities are closed to all public access </w:t>
      </w:r>
      <w:r w:rsidRPr="008F2E6F">
        <w:rPr>
          <w:rFonts w:ascii="Garamond" w:eastAsia="Garamond" w:hAnsi="Garamond" w:cs="Garamond"/>
          <w:sz w:val="20"/>
          <w:szCs w:val="20"/>
        </w:rPr>
        <w:t>by other than registered</w:t>
      </w:r>
      <w:r w:rsidRPr="4D3E9837">
        <w:rPr>
          <w:rFonts w:ascii="Garamond" w:eastAsia="Garamond" w:hAnsi="Garamond" w:cs="Garamond"/>
          <w:sz w:val="20"/>
          <w:szCs w:val="20"/>
        </w:rPr>
        <w:t xml:space="preserve"> campers or persons visiting registered campers.</w:t>
      </w:r>
    </w:p>
    <w:p w14:paraId="1567F845" w14:textId="77777777" w:rsidR="001444AE" w:rsidRDefault="008F4715" w:rsidP="00617C3D">
      <w:pPr>
        <w:pStyle w:val="ListParagraph"/>
        <w:numPr>
          <w:ilvl w:val="0"/>
          <w:numId w:val="28"/>
        </w:numPr>
        <w:rPr>
          <w:rFonts w:ascii="Garamond" w:eastAsia="Garamond" w:hAnsi="Garamond" w:cs="Garamond"/>
          <w:sz w:val="20"/>
          <w:szCs w:val="20"/>
        </w:rPr>
      </w:pPr>
      <w:r w:rsidRPr="001444AE">
        <w:rPr>
          <w:rFonts w:ascii="Garamond" w:eastAsia="Garamond" w:hAnsi="Garamond" w:cs="Garamond"/>
          <w:sz w:val="20"/>
          <w:szCs w:val="20"/>
        </w:rPr>
        <w:lastRenderedPageBreak/>
        <w:t>Picnic pavilions, campsites,</w:t>
      </w:r>
      <w:r w:rsidR="00054FBE" w:rsidRPr="001444AE">
        <w:rPr>
          <w:rFonts w:ascii="Garamond" w:eastAsia="Garamond" w:hAnsi="Garamond" w:cs="Garamond"/>
          <w:sz w:val="20"/>
          <w:szCs w:val="20"/>
        </w:rPr>
        <w:t xml:space="preserve"> </w:t>
      </w:r>
      <w:r w:rsidRPr="001444AE">
        <w:rPr>
          <w:rFonts w:ascii="Garamond" w:eastAsia="Garamond" w:hAnsi="Garamond" w:cs="Garamond"/>
          <w:sz w:val="20"/>
          <w:szCs w:val="20"/>
        </w:rPr>
        <w:t>and group tent sites requiring permits or reservations which have been properly reserved are closed to all persons,</w:t>
      </w:r>
      <w:r w:rsidR="00054FBE" w:rsidRPr="001444AE">
        <w:rPr>
          <w:rFonts w:ascii="Garamond" w:eastAsia="Garamond" w:hAnsi="Garamond" w:cs="Garamond"/>
          <w:sz w:val="20"/>
          <w:szCs w:val="20"/>
        </w:rPr>
        <w:t xml:space="preserve"> </w:t>
      </w:r>
      <w:r w:rsidRPr="001444AE">
        <w:rPr>
          <w:rFonts w:ascii="Garamond" w:eastAsia="Garamond" w:hAnsi="Garamond" w:cs="Garamond"/>
          <w:sz w:val="20"/>
          <w:szCs w:val="20"/>
        </w:rPr>
        <w:t>except those individuals or groups who have reserved them.</w:t>
      </w:r>
    </w:p>
    <w:p w14:paraId="09CE33A4" w14:textId="19420935" w:rsidR="00D71719" w:rsidRPr="001444AE" w:rsidRDefault="008F4715" w:rsidP="00617C3D">
      <w:pPr>
        <w:pStyle w:val="ListParagraph"/>
        <w:numPr>
          <w:ilvl w:val="0"/>
          <w:numId w:val="28"/>
        </w:numPr>
        <w:rPr>
          <w:rFonts w:ascii="Garamond" w:eastAsia="Garamond" w:hAnsi="Garamond" w:cs="Garamond"/>
          <w:sz w:val="20"/>
          <w:szCs w:val="20"/>
        </w:rPr>
      </w:pPr>
      <w:r w:rsidRPr="001444AE">
        <w:rPr>
          <w:rFonts w:ascii="Garamond" w:eastAsia="Garamond" w:hAnsi="Garamond" w:cs="Garamond"/>
          <w:sz w:val="20"/>
          <w:szCs w:val="20"/>
        </w:rPr>
        <w:t>Multi-purpose and recreational fields are closed to all public access by other than registered permit holders during specified dates and times</w:t>
      </w:r>
      <w:r w:rsidR="009A13F1" w:rsidRPr="001444AE">
        <w:rPr>
          <w:rFonts w:ascii="Garamond" w:eastAsia="Garamond" w:hAnsi="Garamond" w:cs="Garamond"/>
          <w:sz w:val="20"/>
          <w:szCs w:val="20"/>
        </w:rPr>
        <w:t xml:space="preserve"> of t</w:t>
      </w:r>
      <w:r w:rsidR="001F4A37" w:rsidRPr="001444AE">
        <w:rPr>
          <w:rFonts w:ascii="Garamond" w:eastAsia="Garamond" w:hAnsi="Garamond" w:cs="Garamond"/>
          <w:sz w:val="20"/>
          <w:szCs w:val="20"/>
        </w:rPr>
        <w:t>he permit</w:t>
      </w:r>
      <w:r w:rsidRPr="001444AE">
        <w:rPr>
          <w:rFonts w:ascii="Garamond" w:eastAsia="Garamond" w:hAnsi="Garamond" w:cs="Garamond"/>
          <w:sz w:val="20"/>
          <w:szCs w:val="20"/>
        </w:rPr>
        <w:t>. Recreation fields</w:t>
      </w:r>
      <w:r w:rsidR="00D967DA" w:rsidRPr="001444AE">
        <w:rPr>
          <w:rFonts w:ascii="Garamond" w:eastAsia="Garamond" w:hAnsi="Garamond" w:cs="Garamond"/>
          <w:sz w:val="20"/>
          <w:szCs w:val="20"/>
        </w:rPr>
        <w:t xml:space="preserve"> are </w:t>
      </w:r>
      <w:r w:rsidR="00D967DA" w:rsidRPr="001444AE">
        <w:rPr>
          <w:rFonts w:ascii="Garamond" w:hAnsi="Garamond" w:cs="Segoe UI"/>
          <w:sz w:val="20"/>
          <w:szCs w:val="20"/>
        </w:rPr>
        <w:t>managed and protected to ensure a quality turf is available for all to enjoy</w:t>
      </w:r>
      <w:r w:rsidR="00D71719" w:rsidRPr="001444AE">
        <w:rPr>
          <w:rFonts w:ascii="Garamond" w:hAnsi="Garamond" w:cs="Segoe UI"/>
          <w:sz w:val="20"/>
          <w:szCs w:val="20"/>
        </w:rPr>
        <w:t xml:space="preserve">. Recreations fields </w:t>
      </w:r>
      <w:r w:rsidRPr="001444AE">
        <w:rPr>
          <w:rFonts w:ascii="Garamond" w:eastAsia="Garamond" w:hAnsi="Garamond" w:cs="Garamond"/>
          <w:sz w:val="20"/>
          <w:szCs w:val="20"/>
        </w:rPr>
        <w:t>are also closed during inclement weather</w:t>
      </w:r>
      <w:r w:rsidR="000B6B17" w:rsidRPr="001444AE">
        <w:rPr>
          <w:rFonts w:ascii="Garamond" w:eastAsia="Garamond" w:hAnsi="Garamond" w:cs="Garamond"/>
          <w:sz w:val="20"/>
          <w:szCs w:val="20"/>
        </w:rPr>
        <w:t xml:space="preserve"> </w:t>
      </w:r>
      <w:r w:rsidRPr="001444AE">
        <w:rPr>
          <w:rFonts w:ascii="Garamond" w:eastAsia="Garamond" w:hAnsi="Garamond" w:cs="Garamond"/>
          <w:sz w:val="20"/>
          <w:szCs w:val="20"/>
        </w:rPr>
        <w:t>or within 12 hours of inclement weather.</w:t>
      </w:r>
      <w:r w:rsidR="00D967DA" w:rsidRPr="001444AE">
        <w:rPr>
          <w:rFonts w:ascii="Garamond" w:hAnsi="Garamond" w:cs="Segoe UI"/>
          <w:sz w:val="20"/>
          <w:szCs w:val="20"/>
          <w:highlight w:val="lightGray"/>
        </w:rPr>
        <w:t xml:space="preserve"> </w:t>
      </w:r>
    </w:p>
    <w:p w14:paraId="2A90A86F" w14:textId="77777777" w:rsidR="003A14E4" w:rsidRPr="003A14E4" w:rsidRDefault="003A14E4" w:rsidP="003A14E4">
      <w:pPr>
        <w:rPr>
          <w:rFonts w:ascii="Garamond" w:eastAsia="Garamond" w:hAnsi="Garamond" w:cs="Garamond"/>
          <w:sz w:val="20"/>
          <w:szCs w:val="20"/>
        </w:rPr>
      </w:pPr>
    </w:p>
    <w:p w14:paraId="00000112" w14:textId="02BC4F2D" w:rsidR="002B6CBF" w:rsidRDefault="009E7BF3" w:rsidP="00F00E8C">
      <w:pPr>
        <w:widowControl w:val="0"/>
        <w:tabs>
          <w:tab w:val="center" w:pos="1980"/>
        </w:tabs>
        <w:ind w:left="180"/>
        <w:rPr>
          <w:rFonts w:ascii="Garamond" w:eastAsia="Garamond" w:hAnsi="Garamond" w:cs="Garamond"/>
          <w:i/>
          <w:sz w:val="20"/>
          <w:szCs w:val="20"/>
        </w:rPr>
      </w:pPr>
      <w:r w:rsidRPr="00BD2C53">
        <w:rPr>
          <w:rFonts w:ascii="Garamond" w:eastAsia="Garamond" w:hAnsi="Garamond" w:cs="Garamond"/>
          <w:i/>
          <w:sz w:val="20"/>
          <w:szCs w:val="20"/>
          <w:u w:val="single"/>
        </w:rPr>
        <w:t>Definition:</w:t>
      </w:r>
      <w:r>
        <w:rPr>
          <w:rFonts w:ascii="Garamond" w:eastAsia="Garamond" w:hAnsi="Garamond" w:cs="Garamond"/>
          <w:i/>
          <w:sz w:val="20"/>
          <w:szCs w:val="20"/>
        </w:rPr>
        <w:t xml:space="preserve">  The term “unmanned aircraft” means a device that is used or intended to be used for flight in the air without the possibility of direct human intervention from within or on the device, and the associated operational elements and components that are required for the pilot or system operator in command to operate or control the device (such as cameras, sensors, communication links.)  This term includes all types of devices that meet this definition (e.g. model airplanes, model rockets, quadcopters, drones) that are used for any purpose, including for recreation or commerce.</w:t>
      </w:r>
    </w:p>
    <w:p w14:paraId="52AFAEBB" w14:textId="77777777" w:rsidR="001C08EF" w:rsidRPr="00F00E8C" w:rsidRDefault="001C08EF" w:rsidP="00F00E8C">
      <w:pPr>
        <w:widowControl w:val="0"/>
        <w:tabs>
          <w:tab w:val="center" w:pos="1980"/>
        </w:tabs>
        <w:ind w:left="180"/>
        <w:rPr>
          <w:rFonts w:ascii="Garamond" w:eastAsia="Garamond" w:hAnsi="Garamond" w:cs="Garamond"/>
          <w:i/>
          <w:sz w:val="20"/>
          <w:szCs w:val="20"/>
        </w:rPr>
      </w:pPr>
    </w:p>
    <w:p w14:paraId="00000113" w14:textId="77777777" w:rsidR="002B6CBF" w:rsidRDefault="009E7BF3">
      <w:pPr>
        <w:widowControl w:val="0"/>
        <w:tabs>
          <w:tab w:val="center" w:pos="1980"/>
        </w:tabs>
        <w:rPr>
          <w:rFonts w:ascii="Garamond" w:eastAsia="Garamond" w:hAnsi="Garamond" w:cs="Garamond"/>
          <w:sz w:val="20"/>
          <w:szCs w:val="20"/>
          <w:u w:val="single"/>
        </w:rPr>
      </w:pPr>
      <w:r w:rsidRPr="00BD2C53">
        <w:rPr>
          <w:rFonts w:ascii="Garamond" w:eastAsia="Garamond" w:hAnsi="Garamond" w:cs="Garamond"/>
          <w:sz w:val="20"/>
          <w:szCs w:val="20"/>
          <w:u w:val="single"/>
        </w:rPr>
        <w:t xml:space="preserve">Determination:  </w:t>
      </w:r>
    </w:p>
    <w:p w14:paraId="57C501AA" w14:textId="77777777" w:rsidR="00EC6666" w:rsidRPr="00BD2C53" w:rsidRDefault="00EC6666">
      <w:pPr>
        <w:widowControl w:val="0"/>
        <w:tabs>
          <w:tab w:val="center" w:pos="1980"/>
        </w:tabs>
        <w:rPr>
          <w:rFonts w:ascii="Garamond" w:eastAsia="Garamond" w:hAnsi="Garamond" w:cs="Garamond"/>
          <w:sz w:val="20"/>
          <w:szCs w:val="20"/>
          <w:u w:val="single"/>
        </w:rPr>
      </w:pPr>
    </w:p>
    <w:p w14:paraId="00000114" w14:textId="4E12357D" w:rsidR="002B6CBF" w:rsidRDefault="009E7BF3">
      <w:pPr>
        <w:widowControl w:val="0"/>
        <w:tabs>
          <w:tab w:val="center" w:pos="1980"/>
        </w:tabs>
        <w:rPr>
          <w:rFonts w:ascii="Garamond" w:eastAsia="Garamond" w:hAnsi="Garamond" w:cs="Garamond"/>
          <w:sz w:val="20"/>
          <w:szCs w:val="20"/>
        </w:rPr>
      </w:pPr>
      <w:r w:rsidRPr="104C0C25">
        <w:rPr>
          <w:rFonts w:ascii="Garamond" w:eastAsia="Garamond" w:hAnsi="Garamond" w:cs="Garamond"/>
          <w:sz w:val="20"/>
          <w:szCs w:val="20"/>
        </w:rPr>
        <w:t xml:space="preserve">Park roads and other areas may be closed or offer limited access due to holidays, weather conditions, security, emergency operations, road construction, special events, and/or high visitation. When and where closures take place will be determined by the Superintendent in consultation with United States Park Police. </w:t>
      </w:r>
    </w:p>
    <w:p w14:paraId="00000115" w14:textId="77777777" w:rsidR="002B6CBF" w:rsidRDefault="002B6CBF">
      <w:pPr>
        <w:widowControl w:val="0"/>
        <w:tabs>
          <w:tab w:val="center" w:pos="1980"/>
        </w:tabs>
        <w:rPr>
          <w:rFonts w:ascii="Garamond" w:eastAsia="Garamond" w:hAnsi="Garamond" w:cs="Garamond"/>
          <w:sz w:val="20"/>
          <w:szCs w:val="20"/>
        </w:rPr>
      </w:pPr>
    </w:p>
    <w:p w14:paraId="00000116" w14:textId="77777777" w:rsidR="002B6CBF" w:rsidRDefault="009E7BF3">
      <w:pPr>
        <w:widowControl w:val="0"/>
        <w:tabs>
          <w:tab w:val="center" w:pos="1980"/>
        </w:tabs>
        <w:rPr>
          <w:rFonts w:ascii="Garamond" w:eastAsia="Garamond" w:hAnsi="Garamond" w:cs="Garamond"/>
          <w:sz w:val="20"/>
          <w:szCs w:val="20"/>
        </w:rPr>
      </w:pPr>
      <w:r>
        <w:rPr>
          <w:rFonts w:ascii="Garamond" w:eastAsia="Garamond" w:hAnsi="Garamond" w:cs="Garamond"/>
          <w:sz w:val="20"/>
          <w:szCs w:val="20"/>
        </w:rPr>
        <w:t xml:space="preserve">The following closures may be put into effect by USPP personnel when deemed necessary as a result of high visitation or at the request by NPS personnel.  </w:t>
      </w:r>
    </w:p>
    <w:p w14:paraId="00000117" w14:textId="77777777" w:rsidR="002B6CBF" w:rsidRDefault="002B6CBF">
      <w:pPr>
        <w:widowControl w:val="0"/>
        <w:tabs>
          <w:tab w:val="center" w:pos="1980"/>
        </w:tabs>
        <w:rPr>
          <w:rFonts w:ascii="Garamond" w:eastAsia="Garamond" w:hAnsi="Garamond" w:cs="Garamond"/>
          <w:sz w:val="20"/>
          <w:szCs w:val="20"/>
        </w:rPr>
      </w:pPr>
    </w:p>
    <w:p w14:paraId="00000118" w14:textId="2B05A578" w:rsidR="002B6CBF" w:rsidRPr="00047D0D" w:rsidRDefault="009E7BF3" w:rsidP="00617C3D">
      <w:pPr>
        <w:widowControl w:val="0"/>
        <w:numPr>
          <w:ilvl w:val="0"/>
          <w:numId w:val="10"/>
        </w:numPr>
        <w:pBdr>
          <w:top w:val="nil"/>
          <w:left w:val="nil"/>
          <w:bottom w:val="nil"/>
          <w:right w:val="nil"/>
          <w:between w:val="nil"/>
        </w:pBdr>
        <w:tabs>
          <w:tab w:val="center" w:pos="1980"/>
        </w:tabs>
        <w:rPr>
          <w:color w:val="000000"/>
          <w:sz w:val="20"/>
          <w:szCs w:val="20"/>
        </w:rPr>
      </w:pPr>
      <w:r w:rsidRPr="4D3E9837">
        <w:rPr>
          <w:rFonts w:ascii="Garamond" w:eastAsia="Garamond" w:hAnsi="Garamond" w:cs="Garamond"/>
          <w:color w:val="000000" w:themeColor="text1"/>
          <w:sz w:val="20"/>
          <w:szCs w:val="20"/>
        </w:rPr>
        <w:t>Anacostia Drive</w:t>
      </w:r>
      <w:r w:rsidR="00047D0D" w:rsidRPr="4D3E9837">
        <w:rPr>
          <w:rFonts w:ascii="Garamond" w:eastAsia="Garamond" w:hAnsi="Garamond" w:cs="Garamond"/>
          <w:color w:val="000000" w:themeColor="text1"/>
          <w:sz w:val="20"/>
          <w:szCs w:val="20"/>
        </w:rPr>
        <w:t xml:space="preserve">: </w:t>
      </w:r>
      <w:r w:rsidRPr="4D3E9837">
        <w:rPr>
          <w:rFonts w:ascii="Garamond" w:eastAsia="Garamond" w:hAnsi="Garamond" w:cs="Garamond"/>
          <w:color w:val="000000" w:themeColor="text1"/>
          <w:sz w:val="20"/>
          <w:szCs w:val="20"/>
        </w:rPr>
        <w:t>All traffic may be directed one-way (i.e., north) on Memorial Day weekend through Labor Day weekend (to include the Monday holiday) from Good Hope Road, SE to Nicholson Street, SE from</w:t>
      </w:r>
      <w:r w:rsidR="0030367B">
        <w:rPr>
          <w:rFonts w:ascii="Garamond" w:eastAsia="Garamond" w:hAnsi="Garamond" w:cs="Garamond"/>
          <w:color w:val="000000" w:themeColor="text1"/>
          <w:sz w:val="20"/>
          <w:szCs w:val="20"/>
        </w:rPr>
        <w:t xml:space="preserve"> </w:t>
      </w:r>
      <w:r w:rsidR="0030367B" w:rsidRPr="00B52859">
        <w:rPr>
          <w:rFonts w:ascii="Garamond" w:eastAsia="Garamond" w:hAnsi="Garamond" w:cs="Garamond"/>
          <w:color w:val="000000" w:themeColor="text1"/>
          <w:sz w:val="20"/>
          <w:szCs w:val="20"/>
        </w:rPr>
        <w:t>6:00</w:t>
      </w:r>
      <w:r w:rsidR="00543850" w:rsidRPr="00B52859">
        <w:rPr>
          <w:rFonts w:ascii="Garamond" w:eastAsia="Garamond" w:hAnsi="Garamond" w:cs="Garamond"/>
          <w:color w:val="000000" w:themeColor="text1"/>
          <w:sz w:val="20"/>
          <w:szCs w:val="20"/>
        </w:rPr>
        <w:t xml:space="preserve"> </w:t>
      </w:r>
      <w:r w:rsidR="0030367B" w:rsidRPr="00B52859">
        <w:rPr>
          <w:rFonts w:ascii="Garamond" w:eastAsia="Garamond" w:hAnsi="Garamond" w:cs="Garamond"/>
          <w:color w:val="000000" w:themeColor="text1"/>
          <w:sz w:val="20"/>
          <w:szCs w:val="20"/>
        </w:rPr>
        <w:t>a</w:t>
      </w:r>
      <w:r w:rsidR="00543850" w:rsidRPr="00B52859">
        <w:rPr>
          <w:rFonts w:ascii="Garamond" w:eastAsia="Garamond" w:hAnsi="Garamond" w:cs="Garamond"/>
          <w:color w:val="000000" w:themeColor="text1"/>
          <w:sz w:val="20"/>
          <w:szCs w:val="20"/>
        </w:rPr>
        <w:t>.</w:t>
      </w:r>
      <w:r w:rsidR="0030367B" w:rsidRPr="00B52859">
        <w:rPr>
          <w:rFonts w:ascii="Garamond" w:eastAsia="Garamond" w:hAnsi="Garamond" w:cs="Garamond"/>
          <w:color w:val="000000" w:themeColor="text1"/>
          <w:sz w:val="20"/>
          <w:szCs w:val="20"/>
        </w:rPr>
        <w:t>m</w:t>
      </w:r>
      <w:r w:rsidR="00543850" w:rsidRPr="00B52859">
        <w:rPr>
          <w:rFonts w:ascii="Garamond" w:eastAsia="Garamond" w:hAnsi="Garamond" w:cs="Garamond"/>
          <w:color w:val="000000" w:themeColor="text1"/>
          <w:sz w:val="20"/>
          <w:szCs w:val="20"/>
        </w:rPr>
        <w:t>.</w:t>
      </w:r>
      <w:r w:rsidR="0030367B" w:rsidRPr="00B52859">
        <w:rPr>
          <w:rFonts w:ascii="Garamond" w:eastAsia="Garamond" w:hAnsi="Garamond" w:cs="Garamond"/>
          <w:color w:val="000000" w:themeColor="text1"/>
          <w:sz w:val="20"/>
          <w:szCs w:val="20"/>
        </w:rPr>
        <w:t xml:space="preserve"> to 10:00</w:t>
      </w:r>
      <w:r w:rsidR="00543850" w:rsidRPr="00B52859">
        <w:rPr>
          <w:rFonts w:ascii="Garamond" w:eastAsia="Garamond" w:hAnsi="Garamond" w:cs="Garamond"/>
          <w:color w:val="000000" w:themeColor="text1"/>
          <w:sz w:val="20"/>
          <w:szCs w:val="20"/>
        </w:rPr>
        <w:t xml:space="preserve"> </w:t>
      </w:r>
      <w:r w:rsidR="0030367B" w:rsidRPr="00B52859">
        <w:rPr>
          <w:rFonts w:ascii="Garamond" w:eastAsia="Garamond" w:hAnsi="Garamond" w:cs="Garamond"/>
          <w:color w:val="000000" w:themeColor="text1"/>
          <w:sz w:val="20"/>
          <w:szCs w:val="20"/>
        </w:rPr>
        <w:t>p</w:t>
      </w:r>
      <w:r w:rsidR="00543850" w:rsidRPr="00B52859">
        <w:rPr>
          <w:rFonts w:ascii="Garamond" w:eastAsia="Garamond" w:hAnsi="Garamond" w:cs="Garamond"/>
          <w:color w:val="000000" w:themeColor="text1"/>
          <w:sz w:val="20"/>
          <w:szCs w:val="20"/>
        </w:rPr>
        <w:t>.</w:t>
      </w:r>
      <w:r w:rsidR="0030367B" w:rsidRPr="00B52859">
        <w:rPr>
          <w:rFonts w:ascii="Garamond" w:eastAsia="Garamond" w:hAnsi="Garamond" w:cs="Garamond"/>
          <w:color w:val="000000" w:themeColor="text1"/>
          <w:sz w:val="20"/>
          <w:szCs w:val="20"/>
        </w:rPr>
        <w:t>m</w:t>
      </w:r>
      <w:r w:rsidR="00543850" w:rsidRPr="00B52859">
        <w:rPr>
          <w:rFonts w:ascii="Garamond" w:eastAsia="Garamond" w:hAnsi="Garamond" w:cs="Garamond"/>
          <w:color w:val="000000" w:themeColor="text1"/>
          <w:sz w:val="20"/>
          <w:szCs w:val="20"/>
        </w:rPr>
        <w:t>.</w:t>
      </w:r>
      <w:r w:rsidR="00C347F8" w:rsidRPr="00B52859">
        <w:rPr>
          <w:rFonts w:ascii="Garamond" w:eastAsia="Garamond" w:hAnsi="Garamond" w:cs="Garamond"/>
          <w:color w:val="000000" w:themeColor="text1"/>
          <w:sz w:val="20"/>
          <w:szCs w:val="20"/>
        </w:rPr>
        <w:t>.</w:t>
      </w:r>
      <w:r w:rsidRPr="4D3E9837">
        <w:rPr>
          <w:rFonts w:ascii="Garamond" w:eastAsia="Garamond" w:hAnsi="Garamond" w:cs="Garamond"/>
          <w:color w:val="000000" w:themeColor="text1"/>
          <w:sz w:val="20"/>
          <w:szCs w:val="20"/>
        </w:rPr>
        <w:t xml:space="preserve"> When in effect traffic entering Anacostia Park from Nicholson Street, SE will be restricted from making a left turn onto Anacostia Drive.</w:t>
      </w:r>
    </w:p>
    <w:p w14:paraId="00000119" w14:textId="77777777" w:rsidR="002B6CBF" w:rsidRPr="00047D0D" w:rsidRDefault="002B6CBF">
      <w:pPr>
        <w:widowControl w:val="0"/>
        <w:tabs>
          <w:tab w:val="center" w:pos="1980"/>
        </w:tabs>
        <w:rPr>
          <w:rFonts w:ascii="Garamond" w:eastAsia="Garamond" w:hAnsi="Garamond" w:cs="Garamond"/>
          <w:iCs/>
          <w:sz w:val="20"/>
          <w:szCs w:val="20"/>
        </w:rPr>
      </w:pPr>
    </w:p>
    <w:p w14:paraId="0000012D" w14:textId="3C3F080E" w:rsidR="002B6CBF" w:rsidRDefault="009E7BF3">
      <w:pPr>
        <w:widowControl w:val="0"/>
        <w:tabs>
          <w:tab w:val="center" w:pos="1980"/>
        </w:tabs>
        <w:rPr>
          <w:rFonts w:ascii="Garamond" w:eastAsia="Garamond" w:hAnsi="Garamond" w:cs="Garamond"/>
          <w:b/>
          <w:sz w:val="20"/>
          <w:szCs w:val="20"/>
        </w:rPr>
      </w:pPr>
      <w:r>
        <w:rPr>
          <w:rFonts w:ascii="Garamond" w:eastAsia="Garamond" w:hAnsi="Garamond" w:cs="Garamond"/>
          <w:b/>
          <w:sz w:val="20"/>
          <w:szCs w:val="20"/>
        </w:rPr>
        <w:t>(a)(2) The following areas have been designated for a specific use or activity, under the conditions and/or restrictions as noted:</w:t>
      </w:r>
    </w:p>
    <w:p w14:paraId="0000012E" w14:textId="77777777" w:rsidR="002B6CBF" w:rsidRDefault="009E7BF3">
      <w:pPr>
        <w:pStyle w:val="Heading2"/>
        <w:rPr>
          <w:rFonts w:ascii="Garamond" w:eastAsia="Garamond" w:hAnsi="Garamond" w:cs="Garamond"/>
          <w:color w:val="000000"/>
          <w:sz w:val="20"/>
          <w:szCs w:val="20"/>
          <w:u w:val="single"/>
        </w:rPr>
      </w:pPr>
      <w:r>
        <w:rPr>
          <w:rFonts w:ascii="Garamond" w:eastAsia="Garamond" w:hAnsi="Garamond" w:cs="Garamond"/>
          <w:color w:val="000000"/>
          <w:sz w:val="20"/>
          <w:szCs w:val="20"/>
          <w:u w:val="single"/>
        </w:rPr>
        <w:t>Areas Designated for a Specific Use or Activity:</w:t>
      </w:r>
    </w:p>
    <w:p w14:paraId="0000012F" w14:textId="77777777" w:rsidR="002B6CBF" w:rsidRDefault="002B6CBF">
      <w:pPr>
        <w:rPr>
          <w:rFonts w:ascii="Garamond" w:eastAsia="Garamond" w:hAnsi="Garamond" w:cs="Garamond"/>
          <w:sz w:val="20"/>
          <w:szCs w:val="20"/>
        </w:rPr>
      </w:pPr>
    </w:p>
    <w:p w14:paraId="29177C3E" w14:textId="1499AEE9" w:rsidR="0050653C" w:rsidRPr="00A56B81" w:rsidRDefault="0050653C" w:rsidP="00617C3D">
      <w:pPr>
        <w:numPr>
          <w:ilvl w:val="0"/>
          <w:numId w:val="5"/>
        </w:numPr>
        <w:pBdr>
          <w:top w:val="nil"/>
          <w:left w:val="nil"/>
          <w:bottom w:val="nil"/>
          <w:right w:val="nil"/>
          <w:between w:val="nil"/>
        </w:pBdr>
        <w:spacing w:after="160"/>
        <w:ind w:right="-20"/>
        <w:rPr>
          <w:rFonts w:ascii="Garamond" w:hAnsi="Garamond"/>
          <w:i/>
          <w:iCs/>
          <w:color w:val="000000"/>
          <w:sz w:val="20"/>
          <w:szCs w:val="20"/>
        </w:rPr>
      </w:pPr>
      <w:r w:rsidRPr="7D6FAE79">
        <w:rPr>
          <w:rFonts w:ascii="Garamond" w:hAnsi="Garamond"/>
          <w:color w:val="000000" w:themeColor="text1"/>
          <w:sz w:val="20"/>
          <w:szCs w:val="20"/>
        </w:rPr>
        <w:t>The following roads and areas under the jurisdiction of National Capital Parks-East are designated as snow emergency routes:</w:t>
      </w:r>
      <w:r w:rsidR="002E52F9" w:rsidRPr="7D6FAE79">
        <w:rPr>
          <w:rFonts w:ascii="Garamond" w:hAnsi="Garamond"/>
          <w:color w:val="000000" w:themeColor="text1"/>
          <w:sz w:val="20"/>
          <w:szCs w:val="20"/>
        </w:rPr>
        <w:t xml:space="preserve"> </w:t>
      </w:r>
      <w:r>
        <w:br/>
      </w:r>
      <w:r>
        <w:br/>
      </w:r>
      <w:r w:rsidRPr="7D6FAE79">
        <w:rPr>
          <w:rFonts w:ascii="Garamond" w:hAnsi="Garamond"/>
          <w:color w:val="000000" w:themeColor="text1"/>
          <w:sz w:val="20"/>
          <w:szCs w:val="20"/>
        </w:rPr>
        <w:t xml:space="preserve">Suitland Parkway and the Baltimore-Washington Parkway in the State of Maryland, are designated as snow emergency routes. All vehicles on or adjacent to these roads during declared snow emergencies are subject to immediate towing without notification. </w:t>
      </w:r>
      <w:r w:rsidR="00A56B81" w:rsidRPr="7D6FAE79">
        <w:rPr>
          <w:rFonts w:ascii="Garamond" w:hAnsi="Garamond"/>
          <w:color w:val="000000" w:themeColor="text1"/>
          <w:sz w:val="20"/>
          <w:szCs w:val="20"/>
        </w:rPr>
        <w:t xml:space="preserve">Any </w:t>
      </w:r>
      <w:r w:rsidRPr="7D6FAE79">
        <w:rPr>
          <w:rFonts w:ascii="Garamond" w:hAnsi="Garamond"/>
          <w:color w:val="000000" w:themeColor="text1"/>
          <w:sz w:val="20"/>
          <w:szCs w:val="20"/>
        </w:rPr>
        <w:t xml:space="preserve">other park roads </w:t>
      </w:r>
      <w:r w:rsidR="00A56B81" w:rsidRPr="7D6FAE79">
        <w:rPr>
          <w:rFonts w:ascii="Garamond" w:hAnsi="Garamond"/>
          <w:color w:val="000000" w:themeColor="text1"/>
          <w:sz w:val="20"/>
          <w:szCs w:val="20"/>
        </w:rPr>
        <w:t xml:space="preserve">may be </w:t>
      </w:r>
      <w:r w:rsidRPr="7D6FAE79">
        <w:rPr>
          <w:rFonts w:ascii="Garamond" w:hAnsi="Garamond"/>
          <w:color w:val="000000" w:themeColor="text1"/>
          <w:sz w:val="20"/>
          <w:szCs w:val="20"/>
        </w:rPr>
        <w:t>closed during snow emergencies</w:t>
      </w:r>
      <w:r w:rsidR="00944859" w:rsidRPr="7D6FAE79">
        <w:rPr>
          <w:rFonts w:ascii="Garamond" w:hAnsi="Garamond"/>
          <w:color w:val="000000" w:themeColor="text1"/>
          <w:sz w:val="20"/>
          <w:szCs w:val="20"/>
        </w:rPr>
        <w:t xml:space="preserve">. </w:t>
      </w:r>
      <w:r w:rsidR="00E47F7B" w:rsidRPr="7D6FAE79">
        <w:rPr>
          <w:rFonts w:ascii="Garamond" w:hAnsi="Garamond"/>
          <w:color w:val="000000" w:themeColor="text1"/>
          <w:sz w:val="20"/>
          <w:szCs w:val="20"/>
        </w:rPr>
        <w:t xml:space="preserve"> </w:t>
      </w:r>
    </w:p>
    <w:p w14:paraId="00000131" w14:textId="5E0CB18C" w:rsidR="002B6CBF" w:rsidRPr="00731530" w:rsidRDefault="009E7BF3" w:rsidP="00617C3D">
      <w:pPr>
        <w:numPr>
          <w:ilvl w:val="0"/>
          <w:numId w:val="5"/>
        </w:numPr>
        <w:pBdr>
          <w:top w:val="nil"/>
          <w:left w:val="nil"/>
          <w:bottom w:val="nil"/>
          <w:right w:val="nil"/>
          <w:between w:val="nil"/>
        </w:pBdr>
        <w:spacing w:after="160"/>
        <w:ind w:right="-20"/>
        <w:rPr>
          <w:color w:val="000000"/>
          <w:sz w:val="20"/>
          <w:szCs w:val="20"/>
        </w:rPr>
      </w:pPr>
      <w:r>
        <w:rPr>
          <w:rFonts w:ascii="Garamond" w:eastAsia="Garamond" w:hAnsi="Garamond" w:cs="Garamond"/>
          <w:color w:val="000000"/>
          <w:sz w:val="20"/>
          <w:szCs w:val="20"/>
        </w:rPr>
        <w:t>Unless operated by person</w:t>
      </w:r>
      <w:r w:rsidR="27E50301">
        <w:rPr>
          <w:rFonts w:ascii="Garamond" w:eastAsia="Garamond" w:hAnsi="Garamond" w:cs="Garamond"/>
          <w:color w:val="000000"/>
          <w:sz w:val="20"/>
          <w:szCs w:val="20"/>
        </w:rPr>
        <w:t>s</w:t>
      </w:r>
      <w:r>
        <w:rPr>
          <w:rFonts w:ascii="Garamond" w:eastAsia="Garamond" w:hAnsi="Garamond" w:cs="Garamond"/>
          <w:color w:val="000000"/>
          <w:sz w:val="20"/>
          <w:szCs w:val="20"/>
        </w:rPr>
        <w:t xml:space="preserve"> with a disability, motorized personal mobility devices may</w:t>
      </w:r>
      <w:r w:rsidR="0BE5D9A6">
        <w:rPr>
          <w:rFonts w:ascii="Garamond" w:eastAsia="Garamond" w:hAnsi="Garamond" w:cs="Garamond"/>
          <w:color w:val="000000"/>
          <w:sz w:val="20"/>
          <w:szCs w:val="20"/>
        </w:rPr>
        <w:t xml:space="preserve"> be</w:t>
      </w:r>
      <w:r w:rsidR="00A86589">
        <w:rPr>
          <w:rFonts w:ascii="Garamond" w:eastAsia="Garamond" w:hAnsi="Garamond" w:cs="Garamond"/>
          <w:color w:val="000000"/>
          <w:sz w:val="20"/>
          <w:szCs w:val="20"/>
        </w:rPr>
        <w:t xml:space="preserve"> </w:t>
      </w:r>
      <w:r>
        <w:rPr>
          <w:rFonts w:ascii="Garamond" w:eastAsia="Garamond" w:hAnsi="Garamond" w:cs="Garamond"/>
          <w:color w:val="000000"/>
          <w:sz w:val="20"/>
          <w:szCs w:val="20"/>
        </w:rPr>
        <w:t xml:space="preserve">only </w:t>
      </w:r>
      <w:r>
        <w:rPr>
          <w:rFonts w:ascii="Garamond" w:eastAsia="Garamond" w:hAnsi="Garamond" w:cs="Garamond"/>
          <w:sz w:val="20"/>
          <w:szCs w:val="20"/>
        </w:rPr>
        <w:t>operate</w:t>
      </w:r>
      <w:r w:rsidR="4255076C">
        <w:rPr>
          <w:rFonts w:ascii="Garamond" w:eastAsia="Garamond" w:hAnsi="Garamond" w:cs="Garamond"/>
          <w:sz w:val="20"/>
          <w:szCs w:val="20"/>
        </w:rPr>
        <w:t>d</w:t>
      </w:r>
      <w:r>
        <w:rPr>
          <w:rFonts w:ascii="Garamond" w:eastAsia="Garamond" w:hAnsi="Garamond" w:cs="Garamond"/>
          <w:sz w:val="20"/>
          <w:szCs w:val="20"/>
        </w:rPr>
        <w:t xml:space="preserve"> on sidewalks or </w:t>
      </w:r>
      <w:r w:rsidR="00731530">
        <w:rPr>
          <w:rFonts w:ascii="Garamond" w:eastAsia="Garamond" w:hAnsi="Garamond" w:cs="Garamond"/>
          <w:sz w:val="20"/>
          <w:szCs w:val="20"/>
        </w:rPr>
        <w:t xml:space="preserve">paved </w:t>
      </w:r>
      <w:r>
        <w:rPr>
          <w:rFonts w:ascii="Garamond" w:eastAsia="Garamond" w:hAnsi="Garamond" w:cs="Garamond"/>
          <w:sz w:val="20"/>
          <w:szCs w:val="20"/>
        </w:rPr>
        <w:t>multi-use trails</w:t>
      </w:r>
      <w:r w:rsidR="00731530">
        <w:rPr>
          <w:rFonts w:ascii="Garamond" w:eastAsia="Garamond" w:hAnsi="Garamond" w:cs="Garamond"/>
          <w:sz w:val="20"/>
          <w:szCs w:val="20"/>
        </w:rPr>
        <w:t>.</w:t>
      </w:r>
      <w:r>
        <w:rPr>
          <w:rFonts w:ascii="Garamond" w:eastAsia="Garamond" w:hAnsi="Garamond" w:cs="Garamond"/>
          <w:sz w:val="20"/>
          <w:szCs w:val="20"/>
        </w:rPr>
        <w:t xml:space="preserve"> </w:t>
      </w:r>
    </w:p>
    <w:p w14:paraId="00000132" w14:textId="77777777" w:rsidR="002B6CBF" w:rsidRDefault="009E7BF3" w:rsidP="00617C3D">
      <w:pPr>
        <w:numPr>
          <w:ilvl w:val="0"/>
          <w:numId w:val="5"/>
        </w:numPr>
        <w:pBdr>
          <w:top w:val="nil"/>
          <w:left w:val="nil"/>
          <w:bottom w:val="nil"/>
          <w:right w:val="nil"/>
          <w:between w:val="nil"/>
        </w:pBdr>
        <w:spacing w:after="160"/>
        <w:ind w:right="-20"/>
        <w:rPr>
          <w:color w:val="FF0000"/>
          <w:sz w:val="20"/>
          <w:szCs w:val="20"/>
        </w:rPr>
      </w:pPr>
      <w:r>
        <w:rPr>
          <w:rFonts w:ascii="Garamond" w:eastAsia="Garamond" w:hAnsi="Garamond" w:cs="Garamond"/>
          <w:sz w:val="20"/>
          <w:szCs w:val="20"/>
        </w:rPr>
        <w:t xml:space="preserve">Users of motorized personal mobility devices must adhere to the following operating standards, most of which are also required under District of Columbia and the State of Maryland regulations on safe use of electric personal assistive mobility devices: </w:t>
      </w:r>
    </w:p>
    <w:p w14:paraId="00000134" w14:textId="77777777" w:rsidR="002B6CBF" w:rsidRPr="003C35B3" w:rsidRDefault="009E7BF3" w:rsidP="00617C3D">
      <w:pPr>
        <w:pStyle w:val="ListParagraph"/>
        <w:numPr>
          <w:ilvl w:val="0"/>
          <w:numId w:val="42"/>
        </w:numPr>
        <w:ind w:right="-20"/>
        <w:rPr>
          <w:sz w:val="20"/>
          <w:szCs w:val="20"/>
        </w:rPr>
      </w:pPr>
      <w:r w:rsidRPr="003C35B3">
        <w:rPr>
          <w:rFonts w:ascii="Garamond" w:eastAsia="Garamond" w:hAnsi="Garamond" w:cs="Garamond"/>
          <w:sz w:val="20"/>
          <w:szCs w:val="20"/>
        </w:rPr>
        <w:t xml:space="preserve">A person shall operate any motorized personal mobility device in a safe and non-hazardous manner so not to endanger oneself or any other person. The speed of the motorized personal mobility device will not exceed 8 M.P.H. </w:t>
      </w:r>
    </w:p>
    <w:p w14:paraId="5FC91E7F" w14:textId="77777777" w:rsidR="00CC3601" w:rsidRPr="003C35B3" w:rsidRDefault="009E7BF3" w:rsidP="00617C3D">
      <w:pPr>
        <w:pStyle w:val="ListParagraph"/>
        <w:numPr>
          <w:ilvl w:val="0"/>
          <w:numId w:val="42"/>
        </w:numPr>
        <w:ind w:right="-20"/>
        <w:rPr>
          <w:sz w:val="20"/>
          <w:szCs w:val="20"/>
        </w:rPr>
      </w:pPr>
      <w:r w:rsidRPr="003C35B3">
        <w:rPr>
          <w:rFonts w:ascii="Garamond" w:eastAsia="Garamond" w:hAnsi="Garamond" w:cs="Garamond"/>
          <w:sz w:val="20"/>
          <w:szCs w:val="20"/>
        </w:rPr>
        <w:t xml:space="preserve">Motorized personal mobility devices should be parked alongside the bicycle racks </w:t>
      </w:r>
    </w:p>
    <w:p w14:paraId="00000136" w14:textId="589824D0" w:rsidR="002B6CBF" w:rsidRPr="003C35B3" w:rsidRDefault="009E7BF3" w:rsidP="00617C3D">
      <w:pPr>
        <w:pStyle w:val="ListParagraph"/>
        <w:numPr>
          <w:ilvl w:val="0"/>
          <w:numId w:val="42"/>
        </w:numPr>
        <w:ind w:right="-20"/>
        <w:rPr>
          <w:sz w:val="20"/>
          <w:szCs w:val="20"/>
        </w:rPr>
      </w:pPr>
      <w:r w:rsidRPr="6602B206">
        <w:rPr>
          <w:rFonts w:ascii="Garamond" w:eastAsia="Garamond" w:hAnsi="Garamond" w:cs="Garamond"/>
          <w:sz w:val="20"/>
          <w:szCs w:val="20"/>
        </w:rPr>
        <w:t>Mini motorcycles (“pocket rockets,” dirt bikes, or similar) that are not licensed for street use are prohibited.</w:t>
      </w:r>
    </w:p>
    <w:p w14:paraId="4E733881" w14:textId="2D8979AF" w:rsidR="6602B206" w:rsidRDefault="6602B206" w:rsidP="6602B206">
      <w:pPr>
        <w:ind w:left="1080" w:right="-20"/>
        <w:rPr>
          <w:rFonts w:ascii="Garamond" w:eastAsia="Garamond" w:hAnsi="Garamond" w:cs="Garamond"/>
          <w:sz w:val="20"/>
          <w:szCs w:val="20"/>
        </w:rPr>
      </w:pPr>
    </w:p>
    <w:p w14:paraId="0000013F" w14:textId="5B0B0798" w:rsidR="002B6CBF" w:rsidRPr="008004FF" w:rsidRDefault="009E7BF3" w:rsidP="00617C3D">
      <w:pPr>
        <w:pStyle w:val="ListParagraph"/>
        <w:numPr>
          <w:ilvl w:val="0"/>
          <w:numId w:val="1"/>
        </w:numPr>
        <w:spacing w:after="160"/>
        <w:ind w:right="-20"/>
        <w:rPr>
          <w:rFonts w:ascii="Garamond" w:eastAsia="Garamond" w:hAnsi="Garamond" w:cs="Garamond"/>
          <w:sz w:val="20"/>
          <w:szCs w:val="20"/>
        </w:rPr>
      </w:pPr>
      <w:r w:rsidRPr="6602B206">
        <w:rPr>
          <w:rFonts w:ascii="Garamond" w:eastAsia="Garamond" w:hAnsi="Garamond" w:cs="Garamond"/>
          <w:sz w:val="20"/>
          <w:szCs w:val="20"/>
        </w:rPr>
        <w:t>The following restrictions on recreational activities are in effect:</w:t>
      </w:r>
    </w:p>
    <w:p w14:paraId="44925294" w14:textId="15BB7BF0" w:rsidR="00032BFF" w:rsidRPr="003C35B3" w:rsidRDefault="00032BFF" w:rsidP="00617C3D">
      <w:pPr>
        <w:pStyle w:val="ListParagraph"/>
        <w:numPr>
          <w:ilvl w:val="0"/>
          <w:numId w:val="43"/>
        </w:numPr>
        <w:rPr>
          <w:rFonts w:ascii="Garamond" w:hAnsi="Garamond"/>
          <w:sz w:val="20"/>
          <w:szCs w:val="20"/>
        </w:rPr>
      </w:pPr>
      <w:r w:rsidRPr="003C35B3">
        <w:rPr>
          <w:rFonts w:ascii="Garamond" w:hAnsi="Garamond"/>
          <w:sz w:val="20"/>
          <w:szCs w:val="20"/>
        </w:rPr>
        <w:t>Moon bounces and other air-filled land-based recreational devices are prohibited, as they can be unsafe and damage park resources.</w:t>
      </w:r>
    </w:p>
    <w:p w14:paraId="69E3868A" w14:textId="7DD01207" w:rsidR="00032BFF" w:rsidRPr="003C35B3" w:rsidRDefault="009E7BF3" w:rsidP="00617C3D">
      <w:pPr>
        <w:pStyle w:val="ListParagraph"/>
        <w:numPr>
          <w:ilvl w:val="0"/>
          <w:numId w:val="43"/>
        </w:numPr>
        <w:rPr>
          <w:sz w:val="20"/>
          <w:szCs w:val="20"/>
        </w:rPr>
      </w:pPr>
      <w:r w:rsidRPr="003C35B3">
        <w:rPr>
          <w:rFonts w:ascii="Garamond" w:eastAsia="Garamond" w:hAnsi="Garamond" w:cs="Garamond"/>
          <w:sz w:val="20"/>
          <w:szCs w:val="20"/>
        </w:rPr>
        <w:t>Geocaching is prohibited,</w:t>
      </w:r>
      <w:r w:rsidR="002F091E" w:rsidRPr="003C35B3">
        <w:rPr>
          <w:rFonts w:ascii="Garamond" w:eastAsia="Garamond" w:hAnsi="Garamond" w:cs="Garamond"/>
          <w:sz w:val="20"/>
          <w:szCs w:val="20"/>
        </w:rPr>
        <w:t xml:space="preserve"> </w:t>
      </w:r>
      <w:r w:rsidRPr="003C35B3">
        <w:rPr>
          <w:rFonts w:ascii="Garamond" w:eastAsia="Garamond" w:hAnsi="Garamond" w:cs="Garamond"/>
          <w:sz w:val="20"/>
          <w:szCs w:val="20"/>
        </w:rPr>
        <w:t>as it can disturb plant and animal habitat.</w:t>
      </w:r>
    </w:p>
    <w:p w14:paraId="4675D89F" w14:textId="50375705" w:rsidR="00406078" w:rsidRDefault="17D6999D" w:rsidP="00617C3D">
      <w:pPr>
        <w:pStyle w:val="ListParagraph"/>
        <w:numPr>
          <w:ilvl w:val="0"/>
          <w:numId w:val="43"/>
        </w:numPr>
        <w:rPr>
          <w:rFonts w:ascii="Garamond" w:eastAsia="Garamond" w:hAnsi="Garamond" w:cs="Garamond"/>
          <w:sz w:val="20"/>
          <w:szCs w:val="20"/>
        </w:rPr>
      </w:pPr>
      <w:r w:rsidRPr="4D3E9837">
        <w:rPr>
          <w:rFonts w:ascii="Garamond" w:eastAsia="Garamond" w:hAnsi="Garamond" w:cs="Garamond"/>
          <w:sz w:val="20"/>
          <w:szCs w:val="20"/>
        </w:rPr>
        <w:lastRenderedPageBreak/>
        <w:t>The creation of informal (social) trails is prohibited</w:t>
      </w:r>
      <w:r w:rsidR="2B5D4472" w:rsidRPr="4D3E9837">
        <w:rPr>
          <w:rFonts w:ascii="Garamond" w:eastAsia="Garamond" w:hAnsi="Garamond" w:cs="Garamond"/>
          <w:sz w:val="20"/>
          <w:szCs w:val="20"/>
        </w:rPr>
        <w:t xml:space="preserve">, </w:t>
      </w:r>
      <w:r w:rsidR="2B5D4472" w:rsidRPr="4D3E9837">
        <w:rPr>
          <w:rFonts w:ascii="Garamond" w:hAnsi="Garamond"/>
          <w:sz w:val="20"/>
          <w:szCs w:val="20"/>
        </w:rPr>
        <w:t xml:space="preserve">as they can be unsafe and damage park </w:t>
      </w:r>
      <w:r w:rsidR="00406078" w:rsidRPr="4D3E9837">
        <w:rPr>
          <w:rFonts w:ascii="Garamond" w:hAnsi="Garamond"/>
          <w:sz w:val="20"/>
          <w:szCs w:val="20"/>
        </w:rPr>
        <w:t>resources.</w:t>
      </w:r>
      <w:r w:rsidR="00406078" w:rsidRPr="003C35B3">
        <w:rPr>
          <w:rFonts w:ascii="Garamond" w:eastAsia="Garamond" w:hAnsi="Garamond" w:cs="Garamond"/>
          <w:sz w:val="20"/>
          <w:szCs w:val="20"/>
        </w:rPr>
        <w:t xml:space="preserve"> </w:t>
      </w:r>
    </w:p>
    <w:p w14:paraId="78ED594A" w14:textId="05D7E4EC" w:rsidR="00055C36" w:rsidRPr="003C35B3" w:rsidRDefault="00406078" w:rsidP="00617C3D">
      <w:pPr>
        <w:pStyle w:val="ListParagraph"/>
        <w:numPr>
          <w:ilvl w:val="0"/>
          <w:numId w:val="43"/>
        </w:numPr>
        <w:rPr>
          <w:rFonts w:ascii="Garamond" w:eastAsia="Garamond" w:hAnsi="Garamond" w:cs="Garamond"/>
          <w:sz w:val="20"/>
          <w:szCs w:val="20"/>
        </w:rPr>
      </w:pPr>
      <w:r w:rsidRPr="003C35B3">
        <w:rPr>
          <w:rFonts w:ascii="Garamond" w:eastAsia="Garamond" w:hAnsi="Garamond" w:cs="Garamond"/>
          <w:sz w:val="20"/>
          <w:szCs w:val="20"/>
        </w:rPr>
        <w:t>Ice</w:t>
      </w:r>
      <w:r w:rsidR="009E7BF3" w:rsidRPr="003C35B3">
        <w:rPr>
          <w:rFonts w:ascii="Garamond" w:eastAsia="Garamond" w:hAnsi="Garamond" w:cs="Garamond"/>
          <w:sz w:val="20"/>
          <w:szCs w:val="20"/>
        </w:rPr>
        <w:t xml:space="preserve"> skating is prohibited on all</w:t>
      </w:r>
      <w:r w:rsidR="219F3249" w:rsidRPr="003C35B3">
        <w:rPr>
          <w:rFonts w:ascii="Garamond" w:eastAsia="Garamond" w:hAnsi="Garamond" w:cs="Garamond"/>
          <w:sz w:val="20"/>
          <w:szCs w:val="20"/>
        </w:rPr>
        <w:t xml:space="preserve"> </w:t>
      </w:r>
      <w:r w:rsidR="009E7BF3" w:rsidRPr="003C35B3">
        <w:rPr>
          <w:rFonts w:ascii="Garamond" w:eastAsia="Garamond" w:hAnsi="Garamond" w:cs="Garamond"/>
          <w:sz w:val="20"/>
          <w:szCs w:val="20"/>
        </w:rPr>
        <w:t>waters</w:t>
      </w:r>
      <w:r w:rsidR="00B95C50" w:rsidRPr="003C35B3">
        <w:rPr>
          <w:rFonts w:ascii="Garamond" w:eastAsia="Garamond" w:hAnsi="Garamond" w:cs="Garamond"/>
          <w:sz w:val="20"/>
          <w:szCs w:val="20"/>
        </w:rPr>
        <w:t xml:space="preserve">, </w:t>
      </w:r>
      <w:r w:rsidR="009E7BF3" w:rsidRPr="003C35B3">
        <w:rPr>
          <w:rFonts w:ascii="Garamond" w:eastAsia="Garamond" w:hAnsi="Garamond" w:cs="Garamond"/>
          <w:sz w:val="20"/>
          <w:szCs w:val="20"/>
        </w:rPr>
        <w:t>to promote visitor safety.</w:t>
      </w:r>
    </w:p>
    <w:p w14:paraId="65784176" w14:textId="0AA942CD" w:rsidR="00055C36" w:rsidRPr="003C35B3" w:rsidRDefault="00055C36" w:rsidP="00617C3D">
      <w:pPr>
        <w:pStyle w:val="ListParagraph"/>
        <w:numPr>
          <w:ilvl w:val="0"/>
          <w:numId w:val="43"/>
        </w:numPr>
        <w:rPr>
          <w:rFonts w:ascii="Garamond" w:eastAsia="Garamond" w:hAnsi="Garamond" w:cs="Garamond"/>
          <w:sz w:val="20"/>
          <w:szCs w:val="20"/>
        </w:rPr>
      </w:pPr>
      <w:r w:rsidRPr="003C35B3">
        <w:rPr>
          <w:rFonts w:ascii="Garamond" w:eastAsia="Garamond" w:hAnsi="Garamond" w:cs="Garamond"/>
          <w:sz w:val="20"/>
          <w:szCs w:val="20"/>
        </w:rPr>
        <w:t xml:space="preserve">Staking is prohibited in most areas of the park and in most cases. Visitors wanting to use stakes must seek approval through the park via a special use permit. </w:t>
      </w:r>
    </w:p>
    <w:p w14:paraId="106C71A8" w14:textId="237A9A62" w:rsidR="003D686D" w:rsidRPr="003C35B3" w:rsidRDefault="009E7BF3" w:rsidP="00617C3D">
      <w:pPr>
        <w:pStyle w:val="ListParagraph"/>
        <w:numPr>
          <w:ilvl w:val="0"/>
          <w:numId w:val="43"/>
        </w:numPr>
        <w:spacing w:after="160"/>
        <w:rPr>
          <w:sz w:val="20"/>
          <w:szCs w:val="20"/>
        </w:rPr>
      </w:pPr>
      <w:r w:rsidRPr="4D3E9837">
        <w:rPr>
          <w:rFonts w:ascii="Garamond" w:eastAsia="Garamond" w:hAnsi="Garamond" w:cs="Garamond"/>
          <w:sz w:val="20"/>
          <w:szCs w:val="20"/>
        </w:rPr>
        <w:t xml:space="preserve">Climbing, rappelling, BASE jumping, bungee jumping, and slacklining, etc. is prohibited unless otherwise designated.  Installing, attaching, or using any fixed tensioned ropes </w:t>
      </w:r>
      <w:r w:rsidR="4C7A6B93" w:rsidRPr="4D3E9837">
        <w:rPr>
          <w:rFonts w:ascii="Garamond" w:eastAsia="Garamond" w:hAnsi="Garamond" w:cs="Garamond"/>
          <w:sz w:val="20"/>
          <w:szCs w:val="20"/>
        </w:rPr>
        <w:t xml:space="preserve">(hammocks, exercise equipment) </w:t>
      </w:r>
      <w:r w:rsidRPr="4D3E9837">
        <w:rPr>
          <w:rFonts w:ascii="Garamond" w:eastAsia="Garamond" w:hAnsi="Garamond" w:cs="Garamond"/>
          <w:sz w:val="20"/>
          <w:szCs w:val="20"/>
        </w:rPr>
        <w:t>and/or webbing (slacklines), and other devices to trees is prohibited, as this damages the trees</w:t>
      </w:r>
      <w:r w:rsidR="00BE0D4F" w:rsidRPr="4D3E9837">
        <w:rPr>
          <w:rFonts w:ascii="Garamond" w:eastAsia="Garamond" w:hAnsi="Garamond" w:cs="Garamond"/>
          <w:sz w:val="20"/>
          <w:szCs w:val="20"/>
        </w:rPr>
        <w:t>.</w:t>
      </w:r>
    </w:p>
    <w:p w14:paraId="57C82EA2" w14:textId="20629E06" w:rsidR="00653138" w:rsidRPr="003C35B3" w:rsidRDefault="005627AA" w:rsidP="00617C3D">
      <w:pPr>
        <w:pStyle w:val="ListParagraph"/>
        <w:numPr>
          <w:ilvl w:val="0"/>
          <w:numId w:val="43"/>
        </w:numPr>
        <w:spacing w:after="160"/>
        <w:rPr>
          <w:sz w:val="20"/>
          <w:szCs w:val="20"/>
        </w:rPr>
      </w:pPr>
      <w:r w:rsidRPr="003C35B3">
        <w:rPr>
          <w:rFonts w:ascii="Garamond" w:eastAsia="Garamond" w:hAnsi="Garamond" w:cs="Garamond"/>
          <w:sz w:val="20"/>
          <w:szCs w:val="20"/>
        </w:rPr>
        <w:t>Hitting golf balls outside the boundaries of Langston Golf Course is prohibited.</w:t>
      </w:r>
    </w:p>
    <w:p w14:paraId="4103A0A8" w14:textId="77777777" w:rsidR="00973D7D" w:rsidRPr="003C35B3" w:rsidRDefault="00973D7D" w:rsidP="00617C3D">
      <w:pPr>
        <w:pStyle w:val="ListParagraph"/>
        <w:numPr>
          <w:ilvl w:val="0"/>
          <w:numId w:val="43"/>
        </w:numPr>
        <w:spacing w:after="160"/>
        <w:rPr>
          <w:rFonts w:ascii="Garamond" w:eastAsia="Garamond" w:hAnsi="Garamond" w:cs="Garamond"/>
          <w:sz w:val="20"/>
          <w:szCs w:val="20"/>
        </w:rPr>
      </w:pPr>
      <w:r w:rsidRPr="003C35B3">
        <w:rPr>
          <w:rFonts w:ascii="Garamond" w:eastAsia="Garamond" w:hAnsi="Garamond" w:cs="Garamond"/>
          <w:sz w:val="20"/>
          <w:szCs w:val="20"/>
        </w:rPr>
        <w:t>Volleyball and badminton are prohibited.</w:t>
      </w:r>
    </w:p>
    <w:p w14:paraId="3E735A0A" w14:textId="76FB0985" w:rsidR="00032BFF" w:rsidRPr="003C35B3" w:rsidRDefault="00032BFF" w:rsidP="00617C3D">
      <w:pPr>
        <w:pStyle w:val="ListParagraph"/>
        <w:numPr>
          <w:ilvl w:val="0"/>
          <w:numId w:val="43"/>
        </w:numPr>
        <w:spacing w:after="160"/>
        <w:rPr>
          <w:rFonts w:ascii="Garamond" w:eastAsia="Garamond" w:hAnsi="Garamond" w:cs="Garamond"/>
          <w:sz w:val="20"/>
          <w:szCs w:val="20"/>
        </w:rPr>
      </w:pPr>
      <w:r w:rsidRPr="003C35B3">
        <w:rPr>
          <w:rFonts w:ascii="Garamond" w:eastAsia="Garamond" w:hAnsi="Garamond" w:cs="Garamond"/>
          <w:sz w:val="20"/>
          <w:szCs w:val="20"/>
        </w:rPr>
        <w:t>All organized sporting activities as part of a league are prohibited unless a permit is granted</w:t>
      </w:r>
      <w:r w:rsidR="0011728A" w:rsidRPr="003C35B3">
        <w:rPr>
          <w:rFonts w:ascii="Garamond" w:eastAsia="Garamond" w:hAnsi="Garamond" w:cs="Garamond"/>
          <w:sz w:val="20"/>
          <w:szCs w:val="20"/>
        </w:rPr>
        <w:t>.</w:t>
      </w:r>
    </w:p>
    <w:p w14:paraId="0237C33F" w14:textId="3CA7990F" w:rsidR="00DB0081" w:rsidRPr="003C35B3" w:rsidRDefault="00BB71E3" w:rsidP="00617C3D">
      <w:pPr>
        <w:pStyle w:val="ListParagraph"/>
        <w:numPr>
          <w:ilvl w:val="0"/>
          <w:numId w:val="43"/>
        </w:numPr>
        <w:spacing w:after="160"/>
        <w:rPr>
          <w:rFonts w:ascii="Garamond" w:eastAsia="Garamond" w:hAnsi="Garamond" w:cs="Garamond"/>
          <w:sz w:val="20"/>
          <w:szCs w:val="20"/>
        </w:rPr>
      </w:pPr>
      <w:r w:rsidRPr="003C35B3">
        <w:rPr>
          <w:rFonts w:ascii="Garamond" w:eastAsia="Garamond" w:hAnsi="Garamond" w:cs="Garamond"/>
          <w:sz w:val="20"/>
          <w:szCs w:val="20"/>
        </w:rPr>
        <w:t>Pony rides, and other such animal rides are prohibited</w:t>
      </w:r>
      <w:r w:rsidR="00835248" w:rsidRPr="003C35B3">
        <w:rPr>
          <w:rFonts w:ascii="Garamond" w:eastAsia="Garamond" w:hAnsi="Garamond" w:cs="Garamond"/>
          <w:sz w:val="20"/>
          <w:szCs w:val="20"/>
        </w:rPr>
        <w:t>, unless otherwise authorized by the Superintendent or his/her designated representative.</w:t>
      </w:r>
    </w:p>
    <w:p w14:paraId="4DA37B77" w14:textId="738BE281" w:rsidR="00360947" w:rsidRPr="003C35B3" w:rsidRDefault="57C7626F" w:rsidP="00617C3D">
      <w:pPr>
        <w:pStyle w:val="ListParagraph"/>
        <w:numPr>
          <w:ilvl w:val="0"/>
          <w:numId w:val="43"/>
        </w:numPr>
        <w:spacing w:after="160"/>
        <w:rPr>
          <w:rFonts w:ascii="Garamond" w:eastAsia="Garamond" w:hAnsi="Garamond" w:cs="Garamond"/>
          <w:sz w:val="20"/>
          <w:szCs w:val="20"/>
        </w:rPr>
      </w:pPr>
      <w:r w:rsidRPr="6602B206">
        <w:rPr>
          <w:rFonts w:ascii="Garamond" w:eastAsia="Garamond" w:hAnsi="Garamond" w:cs="Garamond"/>
          <w:sz w:val="20"/>
          <w:szCs w:val="20"/>
        </w:rPr>
        <w:t xml:space="preserve">If posted for a particular event, unless </w:t>
      </w:r>
      <w:r w:rsidR="00BC4F40" w:rsidRPr="6602B206">
        <w:rPr>
          <w:rFonts w:ascii="Garamond" w:eastAsia="Garamond" w:hAnsi="Garamond" w:cs="Garamond"/>
          <w:sz w:val="20"/>
          <w:szCs w:val="20"/>
        </w:rPr>
        <w:t>authorized by permit, t</w:t>
      </w:r>
      <w:r w:rsidR="00835248" w:rsidRPr="6602B206">
        <w:rPr>
          <w:rFonts w:ascii="Garamond" w:eastAsia="Garamond" w:hAnsi="Garamond" w:cs="Garamond"/>
          <w:sz w:val="20"/>
          <w:szCs w:val="20"/>
        </w:rPr>
        <w:t>he audio and video recording and photography of performances at the Fort Dupont Summer Theater Concert Series is prohibited</w:t>
      </w:r>
      <w:r w:rsidR="005900C8" w:rsidRPr="6602B206">
        <w:rPr>
          <w:rFonts w:ascii="Garamond" w:eastAsia="Garamond" w:hAnsi="Garamond" w:cs="Garamond"/>
          <w:sz w:val="20"/>
          <w:szCs w:val="20"/>
        </w:rPr>
        <w:t>.</w:t>
      </w:r>
    </w:p>
    <w:p w14:paraId="0E467869" w14:textId="77777777" w:rsidR="00AD05FA" w:rsidRPr="003C35B3" w:rsidRDefault="00AD43E0" w:rsidP="00617C3D">
      <w:pPr>
        <w:pStyle w:val="ListParagraph"/>
        <w:numPr>
          <w:ilvl w:val="0"/>
          <w:numId w:val="43"/>
        </w:numPr>
        <w:spacing w:after="160"/>
        <w:rPr>
          <w:rFonts w:ascii="Garamond" w:eastAsia="Garamond" w:hAnsi="Garamond" w:cs="Garamond"/>
          <w:sz w:val="20"/>
          <w:szCs w:val="20"/>
        </w:rPr>
      </w:pPr>
      <w:r w:rsidRPr="7D6FAE79">
        <w:rPr>
          <w:rFonts w:ascii="Garamond" w:eastAsia="Garamond" w:hAnsi="Garamond" w:cs="Garamond"/>
          <w:sz w:val="20"/>
          <w:szCs w:val="20"/>
        </w:rPr>
        <w:t>Greenbelt Park, Sweetgum multi-purpose playing field is closed to organized sports and sporting events.</w:t>
      </w:r>
    </w:p>
    <w:p w14:paraId="6F7AC34D" w14:textId="315EFC19" w:rsidR="001E0397" w:rsidRPr="003C35B3" w:rsidRDefault="00AD43E0" w:rsidP="00617C3D">
      <w:pPr>
        <w:pStyle w:val="ListParagraph"/>
        <w:numPr>
          <w:ilvl w:val="0"/>
          <w:numId w:val="43"/>
        </w:numPr>
        <w:spacing w:after="160"/>
        <w:rPr>
          <w:rFonts w:ascii="Garamond" w:eastAsia="Garamond" w:hAnsi="Garamond" w:cs="Garamond"/>
          <w:sz w:val="20"/>
          <w:szCs w:val="20"/>
        </w:rPr>
      </w:pPr>
      <w:r w:rsidRPr="4D3E9837">
        <w:rPr>
          <w:rFonts w:ascii="Garamond" w:eastAsia="Garamond" w:hAnsi="Garamond" w:cs="Garamond"/>
          <w:sz w:val="20"/>
          <w:szCs w:val="20"/>
        </w:rPr>
        <w:t>Paintball activities are not allowed</w:t>
      </w:r>
      <w:r w:rsidR="00C0147A">
        <w:rPr>
          <w:rFonts w:ascii="Garamond" w:eastAsia="Garamond" w:hAnsi="Garamond" w:cs="Garamond"/>
          <w:sz w:val="20"/>
          <w:szCs w:val="20"/>
        </w:rPr>
        <w:t>.</w:t>
      </w:r>
    </w:p>
    <w:p w14:paraId="35979B6C" w14:textId="5A06E41F" w:rsidR="00AD43E0" w:rsidRPr="003C35B3" w:rsidRDefault="00AD43E0" w:rsidP="00617C3D">
      <w:pPr>
        <w:pStyle w:val="ListParagraph"/>
        <w:numPr>
          <w:ilvl w:val="0"/>
          <w:numId w:val="43"/>
        </w:numPr>
        <w:spacing w:after="160"/>
        <w:rPr>
          <w:rFonts w:ascii="Garamond" w:eastAsia="Garamond" w:hAnsi="Garamond" w:cs="Garamond"/>
          <w:sz w:val="20"/>
          <w:szCs w:val="20"/>
        </w:rPr>
      </w:pPr>
      <w:r w:rsidRPr="003C35B3">
        <w:rPr>
          <w:rFonts w:ascii="Garamond" w:eastAsia="Garamond" w:hAnsi="Garamond" w:cs="Garamond"/>
          <w:sz w:val="20"/>
          <w:szCs w:val="20"/>
        </w:rPr>
        <w:t>Training exercises by military, police and other groups requires</w:t>
      </w:r>
      <w:r w:rsidR="00854FFE" w:rsidRPr="003C35B3">
        <w:rPr>
          <w:rFonts w:ascii="Garamond" w:eastAsia="Garamond" w:hAnsi="Garamond" w:cs="Garamond"/>
          <w:sz w:val="20"/>
          <w:szCs w:val="20"/>
        </w:rPr>
        <w:t xml:space="preserve"> a permit.</w:t>
      </w:r>
    </w:p>
    <w:p w14:paraId="0000014C" w14:textId="77777777" w:rsidR="002B6CBF" w:rsidRDefault="009E7BF3" w:rsidP="00617C3D">
      <w:pPr>
        <w:numPr>
          <w:ilvl w:val="0"/>
          <w:numId w:val="5"/>
        </w:numPr>
        <w:shd w:val="clear" w:color="auto" w:fill="FFFFFF"/>
        <w:rPr>
          <w:sz w:val="20"/>
          <w:szCs w:val="20"/>
        </w:rPr>
      </w:pPr>
      <w:r>
        <w:rPr>
          <w:rFonts w:ascii="Garamond" w:eastAsia="Garamond" w:hAnsi="Garamond" w:cs="Garamond"/>
          <w:sz w:val="20"/>
          <w:szCs w:val="20"/>
        </w:rPr>
        <w:t xml:space="preserve">Vehicles are permitted to idle only in accordance with the regulations of the state or district in which the vehicle is located. </w:t>
      </w:r>
    </w:p>
    <w:p w14:paraId="0000014D" w14:textId="77777777" w:rsidR="002B6CBF" w:rsidRDefault="002B6CBF">
      <w:pPr>
        <w:shd w:val="clear" w:color="auto" w:fill="FFFFFF"/>
        <w:ind w:left="216"/>
        <w:rPr>
          <w:rFonts w:ascii="Garamond" w:eastAsia="Garamond" w:hAnsi="Garamond" w:cs="Garamond"/>
          <w:sz w:val="20"/>
          <w:szCs w:val="20"/>
        </w:rPr>
      </w:pPr>
    </w:p>
    <w:p w14:paraId="0000014E" w14:textId="77777777" w:rsidR="002B6CBF" w:rsidRDefault="009E7BF3">
      <w:pPr>
        <w:shd w:val="clear" w:color="auto" w:fill="FFFFFF"/>
        <w:ind w:left="576"/>
        <w:rPr>
          <w:rFonts w:ascii="Garamond" w:eastAsia="Garamond" w:hAnsi="Garamond" w:cs="Garamond"/>
          <w:sz w:val="20"/>
          <w:szCs w:val="20"/>
        </w:rPr>
      </w:pPr>
      <w:r>
        <w:rPr>
          <w:rFonts w:ascii="Garamond" w:eastAsia="Garamond" w:hAnsi="Garamond" w:cs="Garamond"/>
          <w:sz w:val="20"/>
          <w:szCs w:val="20"/>
        </w:rPr>
        <w:t xml:space="preserve">For the </w:t>
      </w:r>
      <w:r>
        <w:rPr>
          <w:rFonts w:ascii="Garamond" w:eastAsia="Garamond" w:hAnsi="Garamond" w:cs="Garamond"/>
          <w:b/>
          <w:sz w:val="20"/>
          <w:szCs w:val="20"/>
        </w:rPr>
        <w:t>District of Columbia</w:t>
      </w:r>
      <w:r>
        <w:rPr>
          <w:rFonts w:ascii="Garamond" w:eastAsia="Garamond" w:hAnsi="Garamond" w:cs="Garamond"/>
          <w:sz w:val="20"/>
          <w:szCs w:val="20"/>
        </w:rPr>
        <w:t xml:space="preserve">, the engine of a gasoline or diesel powered motor vehicle, the engine of public vehicle for hire, including buses with a seating capacity of twelve (12) or more persons, on public or private space shall not idle for more than three (3) minutes while the motor vehicle is parked, stopped, or standing, including for the purpose of operating air conditioning equipment in those vehicles, except as follows:  </w:t>
      </w:r>
    </w:p>
    <w:p w14:paraId="0000014F" w14:textId="77777777" w:rsidR="002B6CBF" w:rsidRDefault="002B6CBF" w:rsidP="00A51D67">
      <w:pPr>
        <w:shd w:val="clear" w:color="auto" w:fill="FFFFFF"/>
        <w:ind w:left="720"/>
        <w:rPr>
          <w:rFonts w:ascii="Garamond" w:eastAsia="Garamond" w:hAnsi="Garamond" w:cs="Garamond"/>
          <w:sz w:val="20"/>
          <w:szCs w:val="20"/>
        </w:rPr>
      </w:pPr>
    </w:p>
    <w:p w14:paraId="00000150" w14:textId="77777777" w:rsidR="002B6CBF" w:rsidRDefault="009E7BF3" w:rsidP="00617C3D">
      <w:pPr>
        <w:numPr>
          <w:ilvl w:val="0"/>
          <w:numId w:val="14"/>
        </w:numPr>
        <w:pBdr>
          <w:top w:val="nil"/>
          <w:left w:val="nil"/>
          <w:bottom w:val="nil"/>
          <w:right w:val="nil"/>
          <w:between w:val="nil"/>
        </w:pBdr>
        <w:shd w:val="clear" w:color="auto" w:fill="FFFFFF" w:themeFill="background1"/>
        <w:ind w:left="1440"/>
        <w:rPr>
          <w:rFonts w:ascii="Garamond" w:eastAsia="Garamond" w:hAnsi="Garamond" w:cs="Garamond"/>
          <w:color w:val="000000"/>
          <w:sz w:val="20"/>
          <w:szCs w:val="20"/>
        </w:rPr>
      </w:pPr>
      <w:r w:rsidRPr="30624B5F">
        <w:rPr>
          <w:rFonts w:ascii="Garamond" w:eastAsia="Garamond" w:hAnsi="Garamond" w:cs="Garamond"/>
          <w:color w:val="000000" w:themeColor="text1"/>
          <w:sz w:val="20"/>
          <w:szCs w:val="20"/>
        </w:rPr>
        <w:t xml:space="preserve">To operate private passenger vehicles;  </w:t>
      </w:r>
    </w:p>
    <w:p w14:paraId="00000151" w14:textId="77777777" w:rsidR="002B6CBF" w:rsidRDefault="009E7BF3" w:rsidP="00617C3D">
      <w:pPr>
        <w:numPr>
          <w:ilvl w:val="0"/>
          <w:numId w:val="14"/>
        </w:numPr>
        <w:pBdr>
          <w:top w:val="nil"/>
          <w:left w:val="nil"/>
          <w:bottom w:val="nil"/>
          <w:right w:val="nil"/>
          <w:between w:val="nil"/>
        </w:pBdr>
        <w:shd w:val="clear" w:color="auto" w:fill="FFFFFF"/>
        <w:ind w:left="1440"/>
        <w:rPr>
          <w:rFonts w:ascii="Garamond" w:eastAsia="Garamond" w:hAnsi="Garamond" w:cs="Garamond"/>
          <w:color w:val="000000"/>
          <w:sz w:val="20"/>
          <w:szCs w:val="20"/>
        </w:rPr>
      </w:pPr>
      <w:r>
        <w:rPr>
          <w:rFonts w:ascii="Garamond" w:eastAsia="Garamond" w:hAnsi="Garamond" w:cs="Garamond"/>
          <w:color w:val="000000"/>
          <w:sz w:val="20"/>
          <w:szCs w:val="20"/>
        </w:rPr>
        <w:t xml:space="preserve">To operate power takeoff equipment including dumping, cement mixers, refrigeration systems, content delivery, winches, or shredders; or </w:t>
      </w:r>
    </w:p>
    <w:p w14:paraId="00000152" w14:textId="330AA8A3" w:rsidR="002B6CBF" w:rsidRDefault="009E7BF3" w:rsidP="00617C3D">
      <w:pPr>
        <w:numPr>
          <w:ilvl w:val="0"/>
          <w:numId w:val="14"/>
        </w:numPr>
        <w:pBdr>
          <w:top w:val="nil"/>
          <w:left w:val="nil"/>
          <w:bottom w:val="nil"/>
          <w:right w:val="nil"/>
          <w:between w:val="nil"/>
        </w:pBdr>
        <w:shd w:val="clear" w:color="auto" w:fill="FFFFFF" w:themeFill="background1"/>
        <w:ind w:left="1440"/>
        <w:rPr>
          <w:rFonts w:ascii="Garamond" w:eastAsia="Garamond" w:hAnsi="Garamond" w:cs="Garamond"/>
          <w:color w:val="000000"/>
          <w:sz w:val="20"/>
          <w:szCs w:val="20"/>
        </w:rPr>
      </w:pPr>
      <w:r w:rsidRPr="0EBFB793">
        <w:rPr>
          <w:rFonts w:ascii="Garamond" w:eastAsia="Garamond" w:hAnsi="Garamond" w:cs="Garamond"/>
          <w:color w:val="000000"/>
          <w:sz w:val="20"/>
          <w:szCs w:val="20"/>
        </w:rPr>
        <w:t xml:space="preserve">To idle the engine for </w:t>
      </w:r>
      <w:r w:rsidR="360B2DA4" w:rsidRPr="00A472E6">
        <w:rPr>
          <w:rFonts w:ascii="Garamond" w:eastAsia="Garamond" w:hAnsi="Garamond" w:cs="Garamond"/>
          <w:color w:val="000000"/>
          <w:sz w:val="20"/>
          <w:szCs w:val="20"/>
        </w:rPr>
        <w:t>three</w:t>
      </w:r>
      <w:r w:rsidRPr="00A472E6">
        <w:rPr>
          <w:rFonts w:ascii="Garamond" w:eastAsia="Garamond" w:hAnsi="Garamond" w:cs="Garamond"/>
          <w:color w:val="000000"/>
          <w:sz w:val="20"/>
          <w:szCs w:val="20"/>
        </w:rPr>
        <w:t xml:space="preserve"> (</w:t>
      </w:r>
      <w:r w:rsidR="6921B4B5" w:rsidRPr="00A472E6">
        <w:rPr>
          <w:rFonts w:ascii="Garamond" w:eastAsia="Garamond" w:hAnsi="Garamond" w:cs="Garamond"/>
          <w:color w:val="000000"/>
          <w:sz w:val="20"/>
          <w:szCs w:val="20"/>
        </w:rPr>
        <w:t>3</w:t>
      </w:r>
      <w:r w:rsidRPr="00A472E6">
        <w:rPr>
          <w:rFonts w:ascii="Garamond" w:eastAsia="Garamond" w:hAnsi="Garamond" w:cs="Garamond"/>
          <w:color w:val="000000"/>
          <w:sz w:val="20"/>
          <w:szCs w:val="20"/>
        </w:rPr>
        <w:t>)</w:t>
      </w:r>
      <w:r w:rsidRPr="0EBFB793">
        <w:rPr>
          <w:rFonts w:ascii="Garamond" w:eastAsia="Garamond" w:hAnsi="Garamond" w:cs="Garamond"/>
          <w:color w:val="000000"/>
          <w:sz w:val="20"/>
          <w:szCs w:val="20"/>
        </w:rPr>
        <w:t xml:space="preserve"> minutes to operate heating equipment when the ambient air temperature is thirty-two degrees Fahrenheit (32°F) or below.</w:t>
      </w:r>
    </w:p>
    <w:p w14:paraId="00000153" w14:textId="77777777" w:rsidR="002B6CBF" w:rsidRDefault="002B6CBF">
      <w:pPr>
        <w:shd w:val="clear" w:color="auto" w:fill="FFFFFF"/>
        <w:ind w:left="576"/>
        <w:rPr>
          <w:rFonts w:ascii="Garamond" w:eastAsia="Garamond" w:hAnsi="Garamond" w:cs="Garamond"/>
          <w:sz w:val="20"/>
          <w:szCs w:val="20"/>
        </w:rPr>
      </w:pPr>
    </w:p>
    <w:p w14:paraId="00000154" w14:textId="77777777" w:rsidR="002B6CBF" w:rsidRDefault="009E7BF3" w:rsidP="4D3E9837">
      <w:pPr>
        <w:shd w:val="clear" w:color="auto" w:fill="FFFFFF" w:themeFill="background1"/>
        <w:ind w:left="576"/>
        <w:rPr>
          <w:rFonts w:ascii="Garamond" w:eastAsia="Garamond" w:hAnsi="Garamond" w:cs="Garamond"/>
          <w:sz w:val="20"/>
          <w:szCs w:val="20"/>
          <w:u w:val="single"/>
        </w:rPr>
      </w:pPr>
      <w:r w:rsidRPr="4D3E9837">
        <w:rPr>
          <w:rFonts w:ascii="Garamond" w:eastAsia="Garamond" w:hAnsi="Garamond" w:cs="Garamond"/>
          <w:sz w:val="20"/>
          <w:szCs w:val="20"/>
          <w:u w:val="single"/>
        </w:rPr>
        <w:t>Title 20, District of Columbia Municipal Regulations, Chapter 9, Section 900.1</w:t>
      </w:r>
    </w:p>
    <w:p w14:paraId="00000155" w14:textId="77777777" w:rsidR="002B6CBF" w:rsidRDefault="002B6CBF">
      <w:pPr>
        <w:shd w:val="clear" w:color="auto" w:fill="FFFFFF"/>
        <w:ind w:left="216"/>
        <w:rPr>
          <w:rFonts w:ascii="Garamond" w:eastAsia="Garamond" w:hAnsi="Garamond" w:cs="Garamond"/>
          <w:sz w:val="20"/>
          <w:szCs w:val="20"/>
        </w:rPr>
      </w:pPr>
    </w:p>
    <w:p w14:paraId="6A11DF92" w14:textId="77777777" w:rsidR="0062312D" w:rsidRDefault="0062312D">
      <w:pPr>
        <w:shd w:val="clear" w:color="auto" w:fill="FFFFFF"/>
        <w:ind w:left="576"/>
        <w:rPr>
          <w:rFonts w:ascii="Garamond" w:eastAsia="Garamond" w:hAnsi="Garamond" w:cs="Garamond"/>
          <w:sz w:val="20"/>
          <w:szCs w:val="20"/>
        </w:rPr>
      </w:pPr>
    </w:p>
    <w:p w14:paraId="00000156" w14:textId="4C94230F" w:rsidR="002B6CBF" w:rsidRDefault="009E7BF3">
      <w:pPr>
        <w:shd w:val="clear" w:color="auto" w:fill="FFFFFF"/>
        <w:ind w:left="576"/>
        <w:rPr>
          <w:rFonts w:ascii="Garamond" w:eastAsia="Garamond" w:hAnsi="Garamond" w:cs="Garamond"/>
          <w:sz w:val="20"/>
          <w:szCs w:val="20"/>
        </w:rPr>
      </w:pPr>
      <w:r>
        <w:rPr>
          <w:rFonts w:ascii="Garamond" w:eastAsia="Garamond" w:hAnsi="Garamond" w:cs="Garamond"/>
          <w:sz w:val="20"/>
          <w:szCs w:val="20"/>
        </w:rPr>
        <w:t xml:space="preserve">For </w:t>
      </w:r>
      <w:r>
        <w:rPr>
          <w:rFonts w:ascii="Garamond" w:eastAsia="Garamond" w:hAnsi="Garamond" w:cs="Garamond"/>
          <w:b/>
          <w:sz w:val="20"/>
          <w:szCs w:val="20"/>
        </w:rPr>
        <w:t>Maryland</w:t>
      </w:r>
      <w:r>
        <w:rPr>
          <w:rFonts w:ascii="Garamond" w:eastAsia="Garamond" w:hAnsi="Garamond" w:cs="Garamond"/>
          <w:sz w:val="20"/>
          <w:szCs w:val="20"/>
        </w:rPr>
        <w:t>, a motor vehicle engine may not be allowed to operate for more than 5 consecutive minutes when the vehicle is not in motion, except as follows:</w:t>
      </w:r>
    </w:p>
    <w:p w14:paraId="00000157" w14:textId="77777777" w:rsidR="002B6CBF" w:rsidRDefault="002B6CBF">
      <w:pPr>
        <w:shd w:val="clear" w:color="auto" w:fill="FFFFFF"/>
        <w:ind w:left="216"/>
        <w:rPr>
          <w:rFonts w:ascii="Garamond" w:eastAsia="Garamond" w:hAnsi="Garamond" w:cs="Garamond"/>
          <w:sz w:val="20"/>
          <w:szCs w:val="20"/>
        </w:rPr>
      </w:pPr>
    </w:p>
    <w:p w14:paraId="00000158" w14:textId="77777777" w:rsidR="002B6CBF" w:rsidRDefault="009E7BF3" w:rsidP="00617C3D">
      <w:pPr>
        <w:numPr>
          <w:ilvl w:val="0"/>
          <w:numId w:val="16"/>
        </w:numPr>
        <w:pBdr>
          <w:top w:val="nil"/>
          <w:left w:val="nil"/>
          <w:bottom w:val="nil"/>
          <w:right w:val="nil"/>
          <w:between w:val="nil"/>
        </w:pBdr>
        <w:shd w:val="clear" w:color="auto" w:fill="FFFFFF"/>
        <w:rPr>
          <w:rFonts w:ascii="Garamond" w:eastAsia="Garamond" w:hAnsi="Garamond" w:cs="Garamond"/>
          <w:color w:val="000000"/>
          <w:sz w:val="20"/>
          <w:szCs w:val="20"/>
        </w:rPr>
      </w:pPr>
      <w:r>
        <w:rPr>
          <w:rFonts w:ascii="Garamond" w:eastAsia="Garamond" w:hAnsi="Garamond" w:cs="Garamond"/>
          <w:color w:val="000000"/>
          <w:sz w:val="20"/>
          <w:szCs w:val="20"/>
        </w:rPr>
        <w:t>When a vehicle is forced to remain motionless because of traffic conditions or mechanical difficulties over which the operator has no control;</w:t>
      </w:r>
    </w:p>
    <w:p w14:paraId="00000159" w14:textId="0127A8E0" w:rsidR="002B6CBF" w:rsidRDefault="009E7BF3" w:rsidP="00617C3D">
      <w:pPr>
        <w:numPr>
          <w:ilvl w:val="0"/>
          <w:numId w:val="16"/>
        </w:numPr>
        <w:pBdr>
          <w:top w:val="nil"/>
          <w:left w:val="nil"/>
          <w:bottom w:val="nil"/>
          <w:right w:val="nil"/>
          <w:between w:val="nil"/>
        </w:pBdr>
        <w:shd w:val="clear" w:color="auto" w:fill="FFFFFF"/>
        <w:rPr>
          <w:rFonts w:ascii="Garamond" w:eastAsia="Garamond" w:hAnsi="Garamond" w:cs="Garamond"/>
          <w:color w:val="000000"/>
          <w:sz w:val="20"/>
          <w:szCs w:val="20"/>
        </w:rPr>
      </w:pPr>
      <w:r>
        <w:rPr>
          <w:rFonts w:ascii="Garamond" w:eastAsia="Garamond" w:hAnsi="Garamond" w:cs="Garamond"/>
          <w:color w:val="000000"/>
          <w:sz w:val="20"/>
          <w:szCs w:val="20"/>
        </w:rPr>
        <w:t xml:space="preserve">When it is necessary to operate heating and </w:t>
      </w:r>
      <w:r w:rsidR="002A2108">
        <w:rPr>
          <w:rFonts w:ascii="Garamond" w:eastAsia="Garamond" w:hAnsi="Garamond" w:cs="Garamond"/>
          <w:color w:val="000000"/>
          <w:sz w:val="20"/>
          <w:szCs w:val="20"/>
        </w:rPr>
        <w:t>cooling,</w:t>
      </w:r>
      <w:r>
        <w:rPr>
          <w:rFonts w:ascii="Garamond" w:eastAsia="Garamond" w:hAnsi="Garamond" w:cs="Garamond"/>
          <w:color w:val="000000"/>
          <w:sz w:val="20"/>
          <w:szCs w:val="20"/>
        </w:rPr>
        <w:t xml:space="preserve"> or auxiliary equipment installed on the vehicle;</w:t>
      </w:r>
    </w:p>
    <w:p w14:paraId="0000015A" w14:textId="77777777" w:rsidR="002B6CBF" w:rsidRDefault="009E7BF3" w:rsidP="00617C3D">
      <w:pPr>
        <w:numPr>
          <w:ilvl w:val="0"/>
          <w:numId w:val="16"/>
        </w:numPr>
        <w:pBdr>
          <w:top w:val="nil"/>
          <w:left w:val="nil"/>
          <w:bottom w:val="nil"/>
          <w:right w:val="nil"/>
          <w:between w:val="nil"/>
        </w:pBdr>
        <w:shd w:val="clear" w:color="auto" w:fill="FFFFFF"/>
        <w:rPr>
          <w:rFonts w:ascii="Garamond" w:eastAsia="Garamond" w:hAnsi="Garamond" w:cs="Garamond"/>
          <w:color w:val="000000"/>
          <w:sz w:val="20"/>
          <w:szCs w:val="20"/>
        </w:rPr>
      </w:pPr>
      <w:r>
        <w:rPr>
          <w:rFonts w:ascii="Garamond" w:eastAsia="Garamond" w:hAnsi="Garamond" w:cs="Garamond"/>
          <w:color w:val="000000"/>
          <w:sz w:val="20"/>
          <w:szCs w:val="20"/>
        </w:rPr>
        <w:t>To bring the vehicle to the manufacturer's recommended operating temperature; or</w:t>
      </w:r>
    </w:p>
    <w:p w14:paraId="0000015B" w14:textId="77777777" w:rsidR="002B6CBF" w:rsidRDefault="009E7BF3" w:rsidP="00617C3D">
      <w:pPr>
        <w:numPr>
          <w:ilvl w:val="0"/>
          <w:numId w:val="16"/>
        </w:numPr>
        <w:pBdr>
          <w:top w:val="nil"/>
          <w:left w:val="nil"/>
          <w:bottom w:val="nil"/>
          <w:right w:val="nil"/>
          <w:between w:val="nil"/>
        </w:pBdr>
        <w:shd w:val="clear" w:color="auto" w:fill="FFFFFF"/>
        <w:rPr>
          <w:rFonts w:ascii="Garamond" w:eastAsia="Garamond" w:hAnsi="Garamond" w:cs="Garamond"/>
          <w:color w:val="000000"/>
          <w:sz w:val="20"/>
          <w:szCs w:val="20"/>
        </w:rPr>
      </w:pPr>
      <w:r>
        <w:rPr>
          <w:rFonts w:ascii="Garamond" w:eastAsia="Garamond" w:hAnsi="Garamond" w:cs="Garamond"/>
          <w:color w:val="000000"/>
          <w:sz w:val="20"/>
          <w:szCs w:val="20"/>
        </w:rPr>
        <w:t>When it is necessary to accomplish the intended use of the vehicle.</w:t>
      </w:r>
    </w:p>
    <w:p w14:paraId="0000015C" w14:textId="77777777" w:rsidR="002B6CBF" w:rsidRDefault="002B6CBF" w:rsidP="00940EAB">
      <w:pPr>
        <w:shd w:val="clear" w:color="auto" w:fill="FFFFFF"/>
        <w:ind w:left="576"/>
        <w:rPr>
          <w:rFonts w:ascii="Garamond" w:eastAsia="Garamond" w:hAnsi="Garamond" w:cs="Garamond"/>
          <w:sz w:val="20"/>
          <w:szCs w:val="20"/>
        </w:rPr>
      </w:pPr>
    </w:p>
    <w:p w14:paraId="0000015D" w14:textId="77777777" w:rsidR="002B6CBF" w:rsidRDefault="009E7BF3">
      <w:pPr>
        <w:shd w:val="clear" w:color="auto" w:fill="FFFFFF"/>
        <w:ind w:left="576"/>
        <w:rPr>
          <w:rFonts w:ascii="Garamond" w:eastAsia="Garamond" w:hAnsi="Garamond" w:cs="Garamond"/>
          <w:sz w:val="20"/>
          <w:szCs w:val="20"/>
          <w:u w:val="single"/>
        </w:rPr>
      </w:pPr>
      <w:r>
        <w:rPr>
          <w:rFonts w:ascii="Garamond" w:eastAsia="Garamond" w:hAnsi="Garamond" w:cs="Garamond"/>
          <w:sz w:val="20"/>
          <w:szCs w:val="20"/>
          <w:u w:val="single"/>
        </w:rPr>
        <w:t>Maryland Transportation Code §22-402(c)(3)</w:t>
      </w:r>
    </w:p>
    <w:p w14:paraId="00000165" w14:textId="77777777" w:rsidR="002B6CBF" w:rsidRPr="00940EAB" w:rsidRDefault="002B6CBF" w:rsidP="00940EAB">
      <w:pPr>
        <w:shd w:val="clear" w:color="auto" w:fill="FFFFFF"/>
        <w:ind w:left="576"/>
        <w:rPr>
          <w:rFonts w:ascii="Garamond" w:eastAsia="Garamond" w:hAnsi="Garamond" w:cs="Garamond"/>
          <w:sz w:val="20"/>
          <w:szCs w:val="20"/>
          <w:u w:val="single"/>
        </w:rPr>
      </w:pPr>
    </w:p>
    <w:p w14:paraId="0000016A" w14:textId="77777777" w:rsidR="002B6CBF" w:rsidRDefault="009E7BF3" w:rsidP="00CA214D">
      <w:pPr>
        <w:ind w:left="630"/>
        <w:rPr>
          <w:rFonts w:ascii="Garamond" w:eastAsia="Garamond" w:hAnsi="Garamond" w:cs="Garamond"/>
          <w:sz w:val="20"/>
          <w:szCs w:val="20"/>
          <w:u w:val="single"/>
        </w:rPr>
      </w:pPr>
      <w:r w:rsidRPr="007F27AB">
        <w:rPr>
          <w:rFonts w:ascii="Garamond" w:eastAsia="Garamond" w:hAnsi="Garamond" w:cs="Garamond"/>
          <w:sz w:val="20"/>
          <w:szCs w:val="20"/>
          <w:u w:val="single"/>
        </w:rPr>
        <w:t>Camping Areas:</w:t>
      </w:r>
    </w:p>
    <w:p w14:paraId="022C14E1" w14:textId="77777777" w:rsidR="00793A85" w:rsidRPr="007F27AB" w:rsidRDefault="00793A85" w:rsidP="00CA214D">
      <w:pPr>
        <w:ind w:left="630"/>
        <w:rPr>
          <w:rFonts w:ascii="Garamond" w:eastAsia="Garamond" w:hAnsi="Garamond" w:cs="Garamond"/>
          <w:sz w:val="20"/>
          <w:szCs w:val="20"/>
          <w:u w:val="single"/>
        </w:rPr>
      </w:pPr>
    </w:p>
    <w:p w14:paraId="0000016B" w14:textId="77777777" w:rsidR="002B6CBF" w:rsidRPr="007F27AB" w:rsidRDefault="009E7BF3" w:rsidP="00617C3D">
      <w:pPr>
        <w:numPr>
          <w:ilvl w:val="1"/>
          <w:numId w:val="18"/>
        </w:numPr>
        <w:pBdr>
          <w:top w:val="nil"/>
          <w:left w:val="nil"/>
          <w:bottom w:val="nil"/>
          <w:right w:val="nil"/>
          <w:between w:val="nil"/>
        </w:pBdr>
        <w:rPr>
          <w:sz w:val="20"/>
          <w:szCs w:val="20"/>
        </w:rPr>
      </w:pPr>
      <w:r w:rsidRPr="007F27AB">
        <w:rPr>
          <w:rFonts w:ascii="Garamond" w:eastAsia="Garamond" w:hAnsi="Garamond" w:cs="Garamond"/>
          <w:sz w:val="20"/>
          <w:szCs w:val="20"/>
        </w:rPr>
        <w:t>Please refer to §2.10 of this document for detailed camping area designations.</w:t>
      </w:r>
    </w:p>
    <w:p w14:paraId="0000016D" w14:textId="317439DF" w:rsidR="002B6CBF" w:rsidRDefault="009E7BF3" w:rsidP="00617C3D">
      <w:pPr>
        <w:numPr>
          <w:ilvl w:val="1"/>
          <w:numId w:val="18"/>
        </w:numPr>
        <w:pBdr>
          <w:top w:val="nil"/>
          <w:left w:val="nil"/>
          <w:bottom w:val="nil"/>
          <w:right w:val="nil"/>
          <w:between w:val="nil"/>
        </w:pBdr>
        <w:rPr>
          <w:rFonts w:ascii="Garamond" w:eastAsia="Garamond" w:hAnsi="Garamond" w:cs="Garamond"/>
          <w:sz w:val="20"/>
          <w:szCs w:val="20"/>
        </w:rPr>
      </w:pPr>
      <w:r w:rsidRPr="007F27AB">
        <w:rPr>
          <w:rFonts w:ascii="Garamond" w:eastAsia="Garamond" w:hAnsi="Garamond" w:cs="Garamond"/>
          <w:sz w:val="20"/>
          <w:szCs w:val="20"/>
        </w:rPr>
        <w:t>Greenbelt Park</w:t>
      </w:r>
      <w:r w:rsidR="1EF6A9BF" w:rsidRPr="007F27AB">
        <w:rPr>
          <w:rFonts w:ascii="Garamond" w:eastAsia="Garamond" w:hAnsi="Garamond" w:cs="Garamond"/>
          <w:sz w:val="20"/>
          <w:szCs w:val="20"/>
        </w:rPr>
        <w:t xml:space="preserve">: Use of generators and </w:t>
      </w:r>
      <w:r w:rsidR="501D0C1C" w:rsidRPr="007F27AB">
        <w:rPr>
          <w:rFonts w:ascii="Garamond" w:eastAsia="Garamond" w:hAnsi="Garamond" w:cs="Garamond"/>
          <w:sz w:val="20"/>
          <w:szCs w:val="20"/>
        </w:rPr>
        <w:t>idling vehicles is prohibited during quiet hours in the campground from 10:00</w:t>
      </w:r>
      <w:r w:rsidR="00CC7A06" w:rsidRPr="007F27AB">
        <w:rPr>
          <w:rFonts w:ascii="Garamond" w:eastAsia="Garamond" w:hAnsi="Garamond" w:cs="Garamond"/>
          <w:sz w:val="20"/>
          <w:szCs w:val="20"/>
        </w:rPr>
        <w:t xml:space="preserve"> p.m.</w:t>
      </w:r>
      <w:r w:rsidR="501D0C1C" w:rsidRPr="007F27AB">
        <w:rPr>
          <w:rFonts w:ascii="Garamond" w:eastAsia="Garamond" w:hAnsi="Garamond" w:cs="Garamond"/>
          <w:sz w:val="20"/>
          <w:szCs w:val="20"/>
        </w:rPr>
        <w:t>to 8:00</w:t>
      </w:r>
      <w:r w:rsidR="007E38A8" w:rsidRPr="007F27AB">
        <w:rPr>
          <w:rFonts w:ascii="Garamond" w:eastAsia="Garamond" w:hAnsi="Garamond" w:cs="Garamond"/>
          <w:sz w:val="20"/>
          <w:szCs w:val="20"/>
        </w:rPr>
        <w:t xml:space="preserve"> </w:t>
      </w:r>
      <w:r w:rsidR="00CC7A06" w:rsidRPr="007F27AB">
        <w:rPr>
          <w:rFonts w:ascii="Garamond" w:eastAsia="Garamond" w:hAnsi="Garamond" w:cs="Garamond"/>
          <w:sz w:val="20"/>
          <w:szCs w:val="20"/>
        </w:rPr>
        <w:t>a.m.</w:t>
      </w:r>
      <w:r w:rsidR="00CB1A40">
        <w:rPr>
          <w:rFonts w:ascii="Garamond" w:eastAsia="Garamond" w:hAnsi="Garamond" w:cs="Garamond"/>
          <w:sz w:val="20"/>
          <w:szCs w:val="20"/>
        </w:rPr>
        <w:t>,</w:t>
      </w:r>
      <w:r w:rsidR="007E38A8" w:rsidRPr="007F27AB">
        <w:rPr>
          <w:rFonts w:ascii="Garamond" w:eastAsia="Garamond" w:hAnsi="Garamond" w:cs="Garamond"/>
          <w:sz w:val="20"/>
          <w:szCs w:val="20"/>
        </w:rPr>
        <w:t xml:space="preserve"> </w:t>
      </w:r>
      <w:r w:rsidR="501D0C1C" w:rsidRPr="007F27AB">
        <w:rPr>
          <w:rFonts w:ascii="Garamond" w:eastAsia="Garamond" w:hAnsi="Garamond" w:cs="Garamond"/>
          <w:sz w:val="20"/>
          <w:szCs w:val="20"/>
        </w:rPr>
        <w:t>daily.</w:t>
      </w:r>
    </w:p>
    <w:p w14:paraId="6DDAEF85" w14:textId="77777777" w:rsidR="00A83E63" w:rsidRPr="00A83E63" w:rsidRDefault="00A83E63" w:rsidP="00A83E63">
      <w:pPr>
        <w:pBdr>
          <w:top w:val="nil"/>
          <w:left w:val="nil"/>
          <w:bottom w:val="nil"/>
          <w:right w:val="nil"/>
          <w:between w:val="nil"/>
        </w:pBdr>
        <w:ind w:left="1440"/>
        <w:rPr>
          <w:rFonts w:ascii="Garamond" w:eastAsia="Garamond" w:hAnsi="Garamond" w:cs="Garamond"/>
          <w:sz w:val="20"/>
          <w:szCs w:val="20"/>
        </w:rPr>
      </w:pPr>
    </w:p>
    <w:p w14:paraId="0000016E" w14:textId="77777777" w:rsidR="002B6CBF" w:rsidRPr="00DC2E53" w:rsidRDefault="009E7BF3" w:rsidP="007F0850">
      <w:pPr>
        <w:pBdr>
          <w:top w:val="nil"/>
          <w:left w:val="nil"/>
          <w:bottom w:val="nil"/>
          <w:right w:val="nil"/>
          <w:between w:val="nil"/>
        </w:pBdr>
        <w:spacing w:after="120"/>
        <w:ind w:firstLine="720"/>
        <w:rPr>
          <w:rFonts w:ascii="Garamond" w:eastAsia="Garamond" w:hAnsi="Garamond" w:cs="Garamond"/>
          <w:sz w:val="20"/>
          <w:szCs w:val="20"/>
          <w:u w:val="single"/>
        </w:rPr>
      </w:pPr>
      <w:r w:rsidRPr="00DC2E53">
        <w:rPr>
          <w:rFonts w:ascii="Garamond" w:eastAsia="Garamond" w:hAnsi="Garamond" w:cs="Garamond"/>
          <w:sz w:val="20"/>
          <w:szCs w:val="20"/>
          <w:u w:val="single"/>
        </w:rPr>
        <w:t>Boat Launching Sites:</w:t>
      </w:r>
    </w:p>
    <w:p w14:paraId="0000016F" w14:textId="77777777" w:rsidR="002B6CBF" w:rsidRPr="00DC2E53" w:rsidRDefault="009E7BF3" w:rsidP="00617C3D">
      <w:pPr>
        <w:numPr>
          <w:ilvl w:val="1"/>
          <w:numId w:val="18"/>
        </w:numPr>
        <w:pBdr>
          <w:top w:val="nil"/>
          <w:left w:val="nil"/>
          <w:bottom w:val="nil"/>
          <w:right w:val="nil"/>
          <w:between w:val="nil"/>
        </w:pBdr>
        <w:rPr>
          <w:sz w:val="20"/>
          <w:szCs w:val="20"/>
        </w:rPr>
      </w:pPr>
      <w:r w:rsidRPr="00DC2E53">
        <w:rPr>
          <w:rFonts w:ascii="Garamond" w:eastAsia="Garamond" w:hAnsi="Garamond" w:cs="Garamond"/>
          <w:sz w:val="20"/>
          <w:szCs w:val="20"/>
        </w:rPr>
        <w:lastRenderedPageBreak/>
        <w:t>Please refer to §3.8 of this document for detailed vessel operation conditions.</w:t>
      </w:r>
    </w:p>
    <w:p w14:paraId="00000171" w14:textId="528B0D39" w:rsidR="002B6CBF" w:rsidRPr="00285A55" w:rsidRDefault="009E7BF3" w:rsidP="00285A55">
      <w:pPr>
        <w:numPr>
          <w:ilvl w:val="1"/>
          <w:numId w:val="18"/>
        </w:numPr>
        <w:pBdr>
          <w:top w:val="nil"/>
          <w:left w:val="nil"/>
          <w:bottom w:val="nil"/>
          <w:right w:val="nil"/>
          <w:between w:val="nil"/>
        </w:pBdr>
        <w:rPr>
          <w:rFonts w:ascii="Garamond" w:eastAsia="Garamond" w:hAnsi="Garamond" w:cs="Garamond"/>
          <w:sz w:val="20"/>
          <w:szCs w:val="20"/>
        </w:rPr>
      </w:pPr>
      <w:r w:rsidRPr="00DC2E53">
        <w:rPr>
          <w:rFonts w:ascii="Garamond" w:eastAsia="Garamond" w:hAnsi="Garamond" w:cs="Garamond"/>
          <w:sz w:val="20"/>
          <w:szCs w:val="20"/>
        </w:rPr>
        <w:t>Piscataway Park</w:t>
      </w:r>
      <w:r w:rsidR="005C2EC0" w:rsidRPr="00DC2E53">
        <w:rPr>
          <w:rFonts w:ascii="Garamond" w:eastAsia="Garamond" w:hAnsi="Garamond" w:cs="Garamond"/>
          <w:sz w:val="20"/>
          <w:szCs w:val="20"/>
        </w:rPr>
        <w:t xml:space="preserve">: </w:t>
      </w:r>
      <w:r w:rsidRPr="00DC2E53">
        <w:rPr>
          <w:rFonts w:ascii="Garamond" w:eastAsia="Garamond" w:hAnsi="Garamond" w:cs="Garamond"/>
          <w:sz w:val="20"/>
          <w:szCs w:val="20"/>
        </w:rPr>
        <w:t>Marshall Hall Landing, Farmington Landing, Fort Washington Mariana</w:t>
      </w:r>
    </w:p>
    <w:p w14:paraId="6CFF56C5" w14:textId="69260466" w:rsidR="51B669BD" w:rsidRPr="00DC2E53" w:rsidRDefault="51B669BD" w:rsidP="00617C3D">
      <w:pPr>
        <w:numPr>
          <w:ilvl w:val="1"/>
          <w:numId w:val="18"/>
        </w:numPr>
        <w:rPr>
          <w:sz w:val="20"/>
          <w:szCs w:val="20"/>
        </w:rPr>
      </w:pPr>
      <w:r w:rsidRPr="00DC2E53">
        <w:rPr>
          <w:rFonts w:ascii="Garamond" w:eastAsia="Garamond" w:hAnsi="Garamond" w:cs="Garamond"/>
          <w:sz w:val="20"/>
          <w:szCs w:val="20"/>
        </w:rPr>
        <w:t>Anacostia Park</w:t>
      </w:r>
      <w:r w:rsidR="009275E7">
        <w:rPr>
          <w:rFonts w:ascii="Garamond" w:eastAsia="Garamond" w:hAnsi="Garamond" w:cs="Garamond"/>
          <w:sz w:val="20"/>
          <w:szCs w:val="20"/>
        </w:rPr>
        <w:t>,</w:t>
      </w:r>
      <w:r w:rsidRPr="00DC2E53">
        <w:rPr>
          <w:rFonts w:ascii="Garamond" w:eastAsia="Garamond" w:hAnsi="Garamond" w:cs="Garamond"/>
          <w:sz w:val="20"/>
          <w:szCs w:val="20"/>
        </w:rPr>
        <w:t xml:space="preserve"> near skating pavilion</w:t>
      </w:r>
      <w:r w:rsidR="0093579C">
        <w:rPr>
          <w:rFonts w:ascii="Garamond" w:eastAsia="Garamond" w:hAnsi="Garamond" w:cs="Garamond"/>
          <w:sz w:val="20"/>
          <w:szCs w:val="20"/>
        </w:rPr>
        <w:br/>
      </w:r>
    </w:p>
    <w:p w14:paraId="00000173" w14:textId="4FD530A3" w:rsidR="002B6CBF" w:rsidRPr="00A36B7E" w:rsidRDefault="009E7BF3">
      <w:pPr>
        <w:pBdr>
          <w:top w:val="nil"/>
          <w:left w:val="nil"/>
          <w:bottom w:val="nil"/>
          <w:right w:val="nil"/>
          <w:between w:val="nil"/>
        </w:pBdr>
        <w:spacing w:after="120"/>
        <w:ind w:firstLine="720"/>
        <w:rPr>
          <w:rFonts w:ascii="Garamond" w:eastAsia="Garamond" w:hAnsi="Garamond" w:cs="Garamond"/>
          <w:sz w:val="20"/>
          <w:szCs w:val="20"/>
          <w:u w:val="single"/>
        </w:rPr>
      </w:pPr>
      <w:r w:rsidRPr="00A36B7E">
        <w:rPr>
          <w:rFonts w:ascii="Garamond" w:eastAsia="Garamond" w:hAnsi="Garamond" w:cs="Garamond"/>
          <w:sz w:val="20"/>
          <w:szCs w:val="20"/>
          <w:u w:val="single"/>
        </w:rPr>
        <w:t>Docking or Mooring Areas:</w:t>
      </w:r>
    </w:p>
    <w:p w14:paraId="00000174" w14:textId="77777777" w:rsidR="002B6CBF" w:rsidRPr="005D5D55" w:rsidRDefault="009E7BF3" w:rsidP="00617C3D">
      <w:pPr>
        <w:numPr>
          <w:ilvl w:val="1"/>
          <w:numId w:val="18"/>
        </w:numPr>
        <w:pBdr>
          <w:top w:val="nil"/>
          <w:left w:val="nil"/>
          <w:bottom w:val="nil"/>
          <w:right w:val="nil"/>
          <w:between w:val="nil"/>
        </w:pBdr>
        <w:rPr>
          <w:sz w:val="20"/>
          <w:szCs w:val="20"/>
        </w:rPr>
      </w:pPr>
      <w:r w:rsidRPr="005D5D55">
        <w:rPr>
          <w:rFonts w:ascii="Garamond" w:eastAsia="Garamond" w:hAnsi="Garamond" w:cs="Garamond"/>
          <w:sz w:val="20"/>
          <w:szCs w:val="20"/>
        </w:rPr>
        <w:t>Fort Washington Marina</w:t>
      </w:r>
    </w:p>
    <w:p w14:paraId="00000175" w14:textId="77777777" w:rsidR="002B6CBF" w:rsidRPr="005D5D55" w:rsidRDefault="009E7BF3" w:rsidP="00617C3D">
      <w:pPr>
        <w:numPr>
          <w:ilvl w:val="1"/>
          <w:numId w:val="18"/>
        </w:numPr>
        <w:pBdr>
          <w:top w:val="nil"/>
          <w:left w:val="nil"/>
          <w:bottom w:val="nil"/>
          <w:right w:val="nil"/>
          <w:between w:val="nil"/>
        </w:pBdr>
        <w:rPr>
          <w:rFonts w:ascii="Garamond" w:eastAsia="Garamond" w:hAnsi="Garamond" w:cs="Garamond"/>
          <w:sz w:val="20"/>
          <w:szCs w:val="20"/>
        </w:rPr>
      </w:pPr>
      <w:r w:rsidRPr="005D5D55">
        <w:rPr>
          <w:rFonts w:ascii="Garamond" w:eastAsia="Garamond" w:hAnsi="Garamond" w:cs="Garamond"/>
          <w:sz w:val="20"/>
          <w:szCs w:val="20"/>
        </w:rPr>
        <w:t>James Creek Marina</w:t>
      </w:r>
    </w:p>
    <w:p w14:paraId="50DFC6A2" w14:textId="2DCAAB43" w:rsidR="4EAE89D8" w:rsidRPr="005D5D55" w:rsidRDefault="4EAE89D8" w:rsidP="00617C3D">
      <w:pPr>
        <w:numPr>
          <w:ilvl w:val="1"/>
          <w:numId w:val="18"/>
        </w:numPr>
        <w:rPr>
          <w:sz w:val="20"/>
          <w:szCs w:val="20"/>
        </w:rPr>
      </w:pPr>
      <w:r w:rsidRPr="005D5D55">
        <w:rPr>
          <w:rFonts w:ascii="Garamond" w:eastAsia="Garamond" w:hAnsi="Garamond" w:cs="Garamond"/>
          <w:sz w:val="20"/>
          <w:szCs w:val="20"/>
        </w:rPr>
        <w:t>National Colonial Farm</w:t>
      </w:r>
    </w:p>
    <w:p w14:paraId="00000184" w14:textId="77777777" w:rsidR="002B6CBF" w:rsidRDefault="002B6CBF">
      <w:pPr>
        <w:widowControl w:val="0"/>
        <w:tabs>
          <w:tab w:val="center" w:pos="1980"/>
        </w:tabs>
        <w:rPr>
          <w:rFonts w:ascii="Garamond" w:eastAsia="Garamond" w:hAnsi="Garamond" w:cs="Garamond"/>
          <w:sz w:val="20"/>
          <w:szCs w:val="20"/>
        </w:rPr>
      </w:pPr>
    </w:p>
    <w:p w14:paraId="47A9E548" w14:textId="77777777" w:rsidR="00E005A8" w:rsidRDefault="009E7BF3" w:rsidP="00E005A8">
      <w:pPr>
        <w:widowControl w:val="0"/>
        <w:tabs>
          <w:tab w:val="center" w:pos="1980"/>
        </w:tabs>
        <w:rPr>
          <w:rFonts w:ascii="Garamond" w:eastAsia="Garamond" w:hAnsi="Garamond" w:cs="Garamond"/>
          <w:b/>
          <w:sz w:val="20"/>
          <w:szCs w:val="20"/>
        </w:rPr>
      </w:pPr>
      <w:r>
        <w:rPr>
          <w:rFonts w:ascii="Garamond" w:eastAsia="Garamond" w:hAnsi="Garamond" w:cs="Garamond"/>
          <w:b/>
          <w:sz w:val="20"/>
          <w:szCs w:val="20"/>
        </w:rPr>
        <w:t>The following restrictions and/or conditions are in effect for the specific uses or activities noted:</w:t>
      </w:r>
    </w:p>
    <w:p w14:paraId="3837C46A" w14:textId="77777777" w:rsidR="00863D71" w:rsidRDefault="00863D71" w:rsidP="00E005A8">
      <w:pPr>
        <w:widowControl w:val="0"/>
        <w:tabs>
          <w:tab w:val="center" w:pos="1980"/>
        </w:tabs>
        <w:rPr>
          <w:rFonts w:ascii="Garamond" w:eastAsia="Garamond" w:hAnsi="Garamond" w:cs="Garamond"/>
          <w:b/>
          <w:sz w:val="20"/>
          <w:szCs w:val="20"/>
        </w:rPr>
      </w:pPr>
    </w:p>
    <w:p w14:paraId="1FD2CC0E" w14:textId="77777777" w:rsidR="00612FB3" w:rsidRDefault="009E7BF3" w:rsidP="00EB1EDA">
      <w:pPr>
        <w:widowControl w:val="0"/>
        <w:tabs>
          <w:tab w:val="center" w:pos="1980"/>
        </w:tabs>
        <w:ind w:left="720"/>
        <w:rPr>
          <w:rFonts w:ascii="Garamond" w:eastAsia="Garamond" w:hAnsi="Garamond" w:cs="Garamond"/>
        </w:rPr>
      </w:pPr>
      <w:r w:rsidRPr="00E005A8">
        <w:rPr>
          <w:rFonts w:ascii="Garamond" w:eastAsia="Garamond" w:hAnsi="Garamond" w:cs="Garamond"/>
          <w:color w:val="000000" w:themeColor="text1"/>
          <w:sz w:val="20"/>
          <w:szCs w:val="20"/>
          <w:u w:val="single"/>
        </w:rPr>
        <w:t>Buses:</w:t>
      </w:r>
      <w:r w:rsidR="0F1C059F" w:rsidRPr="00E005A8">
        <w:rPr>
          <w:rFonts w:ascii="Garamond" w:eastAsia="Garamond" w:hAnsi="Garamond" w:cs="Garamond"/>
        </w:rPr>
        <w:t xml:space="preserve"> </w:t>
      </w:r>
    </w:p>
    <w:p w14:paraId="75DF8BD7" w14:textId="77777777" w:rsidR="00612FB3" w:rsidRDefault="00612FB3" w:rsidP="00EB1EDA">
      <w:pPr>
        <w:widowControl w:val="0"/>
        <w:tabs>
          <w:tab w:val="center" w:pos="1980"/>
        </w:tabs>
        <w:ind w:left="720"/>
        <w:rPr>
          <w:rFonts w:ascii="Garamond" w:eastAsia="Garamond" w:hAnsi="Garamond" w:cs="Garamond"/>
        </w:rPr>
      </w:pPr>
    </w:p>
    <w:p w14:paraId="46D5D7BC" w14:textId="74EAFC57" w:rsidR="00863D71" w:rsidRDefault="0F1C059F" w:rsidP="00EB1EDA">
      <w:pPr>
        <w:widowControl w:val="0"/>
        <w:tabs>
          <w:tab w:val="center" w:pos="1980"/>
        </w:tabs>
        <w:ind w:left="720"/>
        <w:rPr>
          <w:rFonts w:ascii="Garamond" w:eastAsia="Garamond" w:hAnsi="Garamond" w:cs="Garamond"/>
          <w:sz w:val="20"/>
          <w:szCs w:val="20"/>
        </w:rPr>
      </w:pPr>
      <w:r w:rsidRPr="00E005A8">
        <w:rPr>
          <w:rFonts w:ascii="Garamond" w:eastAsia="Garamond" w:hAnsi="Garamond" w:cs="Garamond"/>
          <w:sz w:val="20"/>
          <w:szCs w:val="20"/>
        </w:rPr>
        <w:t>No buses are allowed to stop/stand/load or unload in the bus stops designated for DC</w:t>
      </w:r>
      <w:r w:rsidR="00B959BE" w:rsidRPr="00E005A8">
        <w:rPr>
          <w:rFonts w:ascii="Garamond" w:eastAsia="Garamond" w:hAnsi="Garamond" w:cs="Garamond"/>
          <w:sz w:val="20"/>
          <w:szCs w:val="20"/>
        </w:rPr>
        <w:t xml:space="preserve"> C</w:t>
      </w:r>
      <w:r w:rsidRPr="00E005A8">
        <w:rPr>
          <w:rFonts w:ascii="Garamond" w:eastAsia="Garamond" w:hAnsi="Garamond" w:cs="Garamond"/>
          <w:sz w:val="20"/>
          <w:szCs w:val="20"/>
        </w:rPr>
        <w:t>irculator.</w:t>
      </w:r>
      <w:r w:rsidR="00973D7D" w:rsidRPr="00E005A8">
        <w:rPr>
          <w:rFonts w:ascii="Garamond" w:eastAsia="Garamond" w:hAnsi="Garamond" w:cs="Garamond"/>
          <w:sz w:val="20"/>
          <w:szCs w:val="20"/>
        </w:rPr>
        <w:t xml:space="preserve"> </w:t>
      </w:r>
      <w:r w:rsidRPr="00E005A8">
        <w:rPr>
          <w:rFonts w:ascii="Garamond" w:eastAsia="Garamond" w:hAnsi="Garamond" w:cs="Garamond"/>
          <w:sz w:val="20"/>
          <w:szCs w:val="20"/>
        </w:rPr>
        <w:t>Bu</w:t>
      </w:r>
      <w:r w:rsidR="00973D7D" w:rsidRPr="00E005A8">
        <w:rPr>
          <w:rFonts w:ascii="Garamond" w:eastAsia="Garamond" w:hAnsi="Garamond" w:cs="Garamond"/>
          <w:sz w:val="20"/>
          <w:szCs w:val="20"/>
        </w:rPr>
        <w:t xml:space="preserve">s </w:t>
      </w:r>
      <w:r w:rsidRPr="00E005A8">
        <w:rPr>
          <w:rFonts w:ascii="Garamond" w:eastAsia="Garamond" w:hAnsi="Garamond" w:cs="Garamond"/>
          <w:sz w:val="20"/>
          <w:szCs w:val="20"/>
        </w:rPr>
        <w:t xml:space="preserve">loading/unloading is restricted to drop-off and pick-up zones indicated by signage. No bus parking/standing is authorized at any of the memorials at any time. Bus idling is prohibited in all areas except during loading and </w:t>
      </w:r>
      <w:r w:rsidR="00973D7D" w:rsidRPr="00E005A8">
        <w:rPr>
          <w:rFonts w:ascii="Garamond" w:eastAsia="Garamond" w:hAnsi="Garamond" w:cs="Garamond"/>
          <w:sz w:val="20"/>
          <w:szCs w:val="20"/>
        </w:rPr>
        <w:t>u</w:t>
      </w:r>
      <w:r w:rsidRPr="00E005A8">
        <w:rPr>
          <w:rFonts w:ascii="Garamond" w:eastAsia="Garamond" w:hAnsi="Garamond" w:cs="Garamond"/>
          <w:sz w:val="20"/>
          <w:szCs w:val="20"/>
        </w:rPr>
        <w:t>nloading of passengers. DC idling regulations apply (DC Municipal regulations rule 4478701-</w:t>
      </w:r>
      <w:hyperlink r:id="rId12">
        <w:r w:rsidRPr="00E005A8">
          <w:rPr>
            <w:rFonts w:eastAsia="Garamond"/>
            <w:sz w:val="20"/>
            <w:szCs w:val="20"/>
          </w:rPr>
          <w:t>20-900 ONROAD ENGINE IDLING AND NONROAD DIESEL ENGINE IDLING</w:t>
        </w:r>
      </w:hyperlink>
      <w:r w:rsidRPr="00E005A8">
        <w:rPr>
          <w:rFonts w:ascii="Garamond" w:eastAsia="Garamond" w:hAnsi="Garamond" w:cs="Garamond"/>
          <w:sz w:val="20"/>
          <w:szCs w:val="20"/>
        </w:rPr>
        <w:t>) which allow 3 minutes of idling, except when temperatures are below 32 degrees Fahrenheit, 5 minutes are allowed.  Bus parking is authorized at signed, parking meter locations at the bus rate.</w:t>
      </w:r>
    </w:p>
    <w:p w14:paraId="786C7724" w14:textId="77777777" w:rsidR="00863D71" w:rsidRDefault="00863D71" w:rsidP="009D727A">
      <w:pPr>
        <w:widowControl w:val="0"/>
        <w:tabs>
          <w:tab w:val="center" w:pos="1980"/>
        </w:tabs>
        <w:ind w:left="720"/>
        <w:rPr>
          <w:rFonts w:ascii="Garamond" w:eastAsia="Garamond" w:hAnsi="Garamond" w:cs="Garamond"/>
          <w:sz w:val="20"/>
          <w:szCs w:val="20"/>
        </w:rPr>
      </w:pPr>
    </w:p>
    <w:p w14:paraId="59C9AB4E" w14:textId="77777777" w:rsidR="00EC6666" w:rsidRDefault="00187D3E" w:rsidP="009D727A">
      <w:pPr>
        <w:widowControl w:val="0"/>
        <w:tabs>
          <w:tab w:val="center" w:pos="1980"/>
        </w:tabs>
        <w:ind w:left="720"/>
        <w:rPr>
          <w:rFonts w:ascii="Garamond" w:eastAsia="Garamond" w:hAnsi="Garamond" w:cs="Garamond"/>
          <w:color w:val="000000" w:themeColor="text1"/>
          <w:sz w:val="20"/>
          <w:szCs w:val="20"/>
          <w:u w:val="single"/>
        </w:rPr>
      </w:pPr>
      <w:r w:rsidRPr="00E005A8">
        <w:rPr>
          <w:rFonts w:ascii="Garamond" w:eastAsia="Garamond" w:hAnsi="Garamond" w:cs="Garamond"/>
          <w:color w:val="000000" w:themeColor="text1"/>
          <w:sz w:val="20"/>
          <w:szCs w:val="20"/>
          <w:u w:val="single"/>
        </w:rPr>
        <w:t>Commercial</w:t>
      </w:r>
      <w:r w:rsidR="4D4489DA" w:rsidRPr="00E005A8">
        <w:rPr>
          <w:rFonts w:ascii="Garamond" w:eastAsia="Garamond" w:hAnsi="Garamond" w:cs="Garamond"/>
          <w:color w:val="000000" w:themeColor="text1"/>
          <w:sz w:val="20"/>
          <w:szCs w:val="20"/>
          <w:u w:val="single"/>
        </w:rPr>
        <w:t xml:space="preserve"> Vehicles:</w:t>
      </w:r>
    </w:p>
    <w:p w14:paraId="705E6264" w14:textId="77777777" w:rsidR="00612FB3" w:rsidRDefault="00612FB3" w:rsidP="009D727A">
      <w:pPr>
        <w:widowControl w:val="0"/>
        <w:tabs>
          <w:tab w:val="center" w:pos="1980"/>
        </w:tabs>
        <w:ind w:left="720"/>
        <w:rPr>
          <w:rFonts w:ascii="Garamond" w:eastAsia="Garamond" w:hAnsi="Garamond" w:cs="Garamond"/>
          <w:color w:val="000000" w:themeColor="text1"/>
          <w:sz w:val="20"/>
          <w:szCs w:val="20"/>
          <w:u w:val="single"/>
        </w:rPr>
      </w:pPr>
    </w:p>
    <w:p w14:paraId="1642E8BA" w14:textId="072A4FBD" w:rsidR="001C4225" w:rsidRDefault="009E7BF3" w:rsidP="009D727A">
      <w:pPr>
        <w:widowControl w:val="0"/>
        <w:tabs>
          <w:tab w:val="center" w:pos="1980"/>
        </w:tabs>
        <w:ind w:left="720"/>
        <w:rPr>
          <w:rFonts w:ascii="Garamond" w:eastAsia="Garamond" w:hAnsi="Garamond" w:cs="Garamond"/>
          <w:color w:val="000000" w:themeColor="text1"/>
          <w:sz w:val="20"/>
          <w:szCs w:val="20"/>
        </w:rPr>
      </w:pPr>
      <w:r w:rsidRPr="00E005A8">
        <w:rPr>
          <w:rFonts w:ascii="Garamond" w:eastAsia="Garamond" w:hAnsi="Garamond" w:cs="Garamond"/>
          <w:color w:val="000000" w:themeColor="text1"/>
          <w:sz w:val="20"/>
          <w:szCs w:val="20"/>
        </w:rPr>
        <w:t xml:space="preserve">Access to park roads </w:t>
      </w:r>
      <w:r w:rsidR="37F8D85F" w:rsidRPr="00E005A8">
        <w:rPr>
          <w:rFonts w:ascii="Garamond" w:eastAsia="Garamond" w:hAnsi="Garamond" w:cs="Garamond"/>
          <w:color w:val="000000" w:themeColor="text1"/>
          <w:sz w:val="20"/>
          <w:szCs w:val="20"/>
        </w:rPr>
        <w:t xml:space="preserve">(except the Baltimore Washington Parkway and Suitland Parkway) </w:t>
      </w:r>
      <w:r w:rsidRPr="00E005A8">
        <w:rPr>
          <w:rFonts w:ascii="Garamond" w:eastAsia="Garamond" w:hAnsi="Garamond" w:cs="Garamond"/>
          <w:color w:val="000000" w:themeColor="text1"/>
          <w:sz w:val="20"/>
          <w:szCs w:val="20"/>
        </w:rPr>
        <w:t xml:space="preserve">is limited to vehicles not exceeding load, weight and size restrictions.  Vehicles may not exceed </w:t>
      </w:r>
      <w:r w:rsidR="00A87BBD" w:rsidRPr="00E005A8">
        <w:rPr>
          <w:rFonts w:ascii="Garamond" w:eastAsia="Garamond" w:hAnsi="Garamond" w:cs="Garamond"/>
          <w:color w:val="000000" w:themeColor="text1"/>
          <w:sz w:val="20"/>
          <w:szCs w:val="20"/>
        </w:rPr>
        <w:t>10,000-pound</w:t>
      </w:r>
      <w:r w:rsidRPr="00E005A8">
        <w:rPr>
          <w:rFonts w:ascii="Garamond" w:eastAsia="Garamond" w:hAnsi="Garamond" w:cs="Garamond"/>
          <w:color w:val="000000" w:themeColor="text1"/>
          <w:sz w:val="20"/>
          <w:szCs w:val="20"/>
        </w:rPr>
        <w:t xml:space="preserve"> gross axle weight unless permitted. All such requests, other than emergency responses, require an application to the NPS for a permit.</w:t>
      </w:r>
    </w:p>
    <w:p w14:paraId="1061A015" w14:textId="77777777" w:rsidR="009D727A" w:rsidRPr="00E005A8" w:rsidRDefault="009D727A" w:rsidP="009D727A">
      <w:pPr>
        <w:widowControl w:val="0"/>
        <w:tabs>
          <w:tab w:val="center" w:pos="1980"/>
        </w:tabs>
        <w:ind w:left="720"/>
        <w:rPr>
          <w:rFonts w:ascii="Garamond" w:eastAsia="Garamond" w:hAnsi="Garamond" w:cs="Garamond"/>
          <w:color w:val="000000" w:themeColor="text1"/>
          <w:sz w:val="20"/>
          <w:szCs w:val="20"/>
          <w:highlight w:val="white"/>
        </w:rPr>
      </w:pPr>
    </w:p>
    <w:p w14:paraId="0A7797D9" w14:textId="77777777" w:rsidR="00EC6666" w:rsidRPr="00CB52CF" w:rsidRDefault="6041785E" w:rsidP="00EB1EDA">
      <w:pPr>
        <w:ind w:left="720"/>
        <w:rPr>
          <w:rFonts w:ascii="Garamond" w:eastAsia="Garamond" w:hAnsi="Garamond" w:cs="Garamond"/>
          <w:sz w:val="20"/>
          <w:szCs w:val="20"/>
        </w:rPr>
      </w:pPr>
      <w:r w:rsidRPr="00CB52CF">
        <w:rPr>
          <w:rFonts w:ascii="Garamond" w:eastAsia="Garamond" w:hAnsi="Garamond" w:cs="Garamond"/>
          <w:sz w:val="20"/>
          <w:szCs w:val="20"/>
          <w:u w:val="single"/>
        </w:rPr>
        <w:t>Shade Canopies</w:t>
      </w:r>
      <w:r w:rsidR="14100AA9" w:rsidRPr="00CB52CF">
        <w:rPr>
          <w:rFonts w:ascii="Garamond" w:eastAsia="Garamond" w:hAnsi="Garamond" w:cs="Garamond"/>
          <w:sz w:val="20"/>
          <w:szCs w:val="20"/>
          <w:u w:val="single"/>
        </w:rPr>
        <w:t xml:space="preserve"> and Tents:</w:t>
      </w:r>
      <w:r w:rsidR="14100AA9" w:rsidRPr="00CB52CF">
        <w:rPr>
          <w:rFonts w:ascii="Garamond" w:eastAsia="Garamond" w:hAnsi="Garamond" w:cs="Garamond"/>
          <w:sz w:val="20"/>
          <w:szCs w:val="20"/>
        </w:rPr>
        <w:t xml:space="preserve"> </w:t>
      </w:r>
    </w:p>
    <w:p w14:paraId="4966261F" w14:textId="0B9A9B2B" w:rsidR="00817D9B" w:rsidRDefault="00342CA2" w:rsidP="00617C3D">
      <w:pPr>
        <w:pStyle w:val="ListParagraph"/>
        <w:numPr>
          <w:ilvl w:val="0"/>
          <w:numId w:val="44"/>
        </w:numPr>
        <w:pBdr>
          <w:top w:val="nil"/>
          <w:left w:val="nil"/>
          <w:bottom w:val="nil"/>
          <w:right w:val="nil"/>
          <w:between w:val="nil"/>
        </w:pBdr>
        <w:tabs>
          <w:tab w:val="center" w:pos="1080"/>
        </w:tabs>
        <w:spacing w:after="120"/>
        <w:rPr>
          <w:rFonts w:ascii="Garamond" w:eastAsia="Garamond" w:hAnsi="Garamond" w:cs="Garamond"/>
          <w:color w:val="000000" w:themeColor="text1"/>
          <w:sz w:val="20"/>
          <w:szCs w:val="20"/>
          <w:highlight w:val="white"/>
        </w:rPr>
      </w:pPr>
      <w:r>
        <w:rPr>
          <w:rFonts w:ascii="Garamond" w:eastAsia="Garamond" w:hAnsi="Garamond" w:cs="Garamond"/>
          <w:color w:val="000000" w:themeColor="text1"/>
          <w:sz w:val="20"/>
          <w:szCs w:val="20"/>
          <w:highlight w:val="white"/>
        </w:rPr>
        <w:t>The use of t</w:t>
      </w:r>
      <w:r w:rsidR="205C41EC" w:rsidRPr="00B150AB">
        <w:rPr>
          <w:rFonts w:ascii="Garamond" w:eastAsia="Garamond" w:hAnsi="Garamond" w:cs="Garamond"/>
          <w:color w:val="000000" w:themeColor="text1"/>
          <w:sz w:val="20"/>
          <w:szCs w:val="20"/>
          <w:highlight w:val="white"/>
        </w:rPr>
        <w:t xml:space="preserve">ents </w:t>
      </w:r>
      <w:r w:rsidR="0033024F">
        <w:rPr>
          <w:rFonts w:ascii="Garamond" w:eastAsia="Garamond" w:hAnsi="Garamond" w:cs="Garamond"/>
          <w:color w:val="000000" w:themeColor="text1"/>
          <w:sz w:val="20"/>
          <w:szCs w:val="20"/>
          <w:highlight w:val="white"/>
        </w:rPr>
        <w:t xml:space="preserve">for overnight camping </w:t>
      </w:r>
      <w:r>
        <w:rPr>
          <w:rFonts w:ascii="Garamond" w:eastAsia="Garamond" w:hAnsi="Garamond" w:cs="Garamond"/>
          <w:color w:val="000000" w:themeColor="text1"/>
          <w:sz w:val="20"/>
          <w:szCs w:val="20"/>
          <w:highlight w:val="white"/>
        </w:rPr>
        <w:t xml:space="preserve">is </w:t>
      </w:r>
      <w:r w:rsidR="009E7BF3" w:rsidRPr="00B150AB">
        <w:rPr>
          <w:rFonts w:ascii="Garamond" w:eastAsia="Garamond" w:hAnsi="Garamond" w:cs="Garamond"/>
          <w:color w:val="000000" w:themeColor="text1"/>
          <w:sz w:val="20"/>
          <w:szCs w:val="20"/>
          <w:highlight w:val="white"/>
        </w:rPr>
        <w:t xml:space="preserve">allowed </w:t>
      </w:r>
      <w:r w:rsidR="0033024F">
        <w:rPr>
          <w:rFonts w:ascii="Garamond" w:eastAsia="Garamond" w:hAnsi="Garamond" w:cs="Garamond"/>
          <w:color w:val="000000" w:themeColor="text1"/>
          <w:sz w:val="20"/>
          <w:szCs w:val="20"/>
          <w:highlight w:val="white"/>
        </w:rPr>
        <w:t>within t</w:t>
      </w:r>
      <w:r w:rsidR="220F1A17" w:rsidRPr="00B150AB">
        <w:rPr>
          <w:rFonts w:ascii="Garamond" w:eastAsia="Garamond" w:hAnsi="Garamond" w:cs="Garamond"/>
          <w:color w:val="000000" w:themeColor="text1"/>
          <w:sz w:val="20"/>
          <w:szCs w:val="20"/>
          <w:highlight w:val="white"/>
        </w:rPr>
        <w:t xml:space="preserve">he </w:t>
      </w:r>
      <w:r w:rsidR="009E7BF3" w:rsidRPr="00B150AB">
        <w:rPr>
          <w:rFonts w:ascii="Garamond" w:eastAsia="Garamond" w:hAnsi="Garamond" w:cs="Garamond"/>
          <w:color w:val="000000" w:themeColor="text1"/>
          <w:sz w:val="20"/>
          <w:szCs w:val="20"/>
          <w:highlight w:val="white"/>
        </w:rPr>
        <w:t xml:space="preserve">Greenbelt Park with a </w:t>
      </w:r>
      <w:r w:rsidR="3AE5DE94" w:rsidRPr="00B150AB">
        <w:rPr>
          <w:rFonts w:ascii="Garamond" w:eastAsia="Garamond" w:hAnsi="Garamond" w:cs="Garamond"/>
          <w:color w:val="000000" w:themeColor="text1"/>
          <w:sz w:val="20"/>
          <w:szCs w:val="20"/>
          <w:highlight w:val="white"/>
        </w:rPr>
        <w:t xml:space="preserve">current </w:t>
      </w:r>
      <w:r w:rsidR="009E7BF3" w:rsidRPr="00B150AB">
        <w:rPr>
          <w:rFonts w:ascii="Garamond" w:eastAsia="Garamond" w:hAnsi="Garamond" w:cs="Garamond"/>
          <w:color w:val="000000" w:themeColor="text1"/>
          <w:sz w:val="20"/>
          <w:szCs w:val="20"/>
          <w:highlight w:val="white"/>
        </w:rPr>
        <w:t>campground reservation</w:t>
      </w:r>
      <w:r w:rsidR="00CD6CF3" w:rsidRPr="00B150AB">
        <w:rPr>
          <w:rFonts w:ascii="Garamond" w:eastAsia="Garamond" w:hAnsi="Garamond" w:cs="Garamond"/>
          <w:color w:val="000000" w:themeColor="text1"/>
          <w:sz w:val="20"/>
          <w:szCs w:val="20"/>
          <w:highlight w:val="white"/>
        </w:rPr>
        <w:t xml:space="preserve"> and </w:t>
      </w:r>
      <w:r>
        <w:rPr>
          <w:rFonts w:ascii="Garamond" w:eastAsia="Garamond" w:hAnsi="Garamond" w:cs="Garamond"/>
          <w:color w:val="000000" w:themeColor="text1"/>
          <w:sz w:val="20"/>
          <w:szCs w:val="20"/>
          <w:highlight w:val="white"/>
        </w:rPr>
        <w:t xml:space="preserve">in </w:t>
      </w:r>
      <w:r w:rsidR="00CD6CF3" w:rsidRPr="00B150AB">
        <w:rPr>
          <w:rFonts w:ascii="Garamond" w:eastAsia="Garamond" w:hAnsi="Garamond" w:cs="Garamond"/>
          <w:color w:val="000000" w:themeColor="text1"/>
          <w:sz w:val="20"/>
          <w:szCs w:val="20"/>
          <w:highlight w:val="white"/>
        </w:rPr>
        <w:t>areas designated for camping</w:t>
      </w:r>
      <w:r w:rsidR="009E7BF3" w:rsidRPr="00B150AB">
        <w:rPr>
          <w:rFonts w:ascii="Garamond" w:eastAsia="Garamond" w:hAnsi="Garamond" w:cs="Garamond"/>
          <w:color w:val="000000" w:themeColor="text1"/>
          <w:sz w:val="20"/>
          <w:szCs w:val="20"/>
          <w:highlight w:val="white"/>
        </w:rPr>
        <w:t>.</w:t>
      </w:r>
    </w:p>
    <w:p w14:paraId="55E45CAE" w14:textId="1D3CFB10" w:rsidR="00DA5F0E" w:rsidRDefault="00DA5F0E" w:rsidP="00617C3D">
      <w:pPr>
        <w:pStyle w:val="ListParagraph"/>
        <w:numPr>
          <w:ilvl w:val="0"/>
          <w:numId w:val="44"/>
        </w:numPr>
        <w:pBdr>
          <w:top w:val="nil"/>
          <w:left w:val="nil"/>
          <w:bottom w:val="nil"/>
          <w:right w:val="nil"/>
          <w:between w:val="nil"/>
        </w:pBdr>
        <w:tabs>
          <w:tab w:val="center" w:pos="1080"/>
        </w:tabs>
        <w:spacing w:after="120"/>
        <w:rPr>
          <w:rFonts w:ascii="Garamond" w:eastAsia="Garamond" w:hAnsi="Garamond" w:cs="Garamond"/>
          <w:color w:val="000000" w:themeColor="text1"/>
          <w:sz w:val="20"/>
          <w:szCs w:val="20"/>
          <w:highlight w:val="white"/>
        </w:rPr>
      </w:pPr>
      <w:r>
        <w:rPr>
          <w:rFonts w:ascii="Garamond" w:eastAsia="Garamond" w:hAnsi="Garamond" w:cs="Garamond"/>
          <w:color w:val="000000" w:themeColor="text1"/>
          <w:sz w:val="20"/>
          <w:szCs w:val="20"/>
          <w:highlight w:val="white"/>
        </w:rPr>
        <w:t>For all other areas</w:t>
      </w:r>
      <w:r w:rsidR="00516E0C">
        <w:rPr>
          <w:rFonts w:ascii="Garamond" w:eastAsia="Garamond" w:hAnsi="Garamond" w:cs="Garamond"/>
          <w:color w:val="000000" w:themeColor="text1"/>
          <w:sz w:val="20"/>
          <w:szCs w:val="20"/>
          <w:highlight w:val="white"/>
        </w:rPr>
        <w:t>,</w:t>
      </w:r>
      <w:r>
        <w:rPr>
          <w:rFonts w:ascii="Garamond" w:eastAsia="Garamond" w:hAnsi="Garamond" w:cs="Garamond"/>
          <w:color w:val="000000" w:themeColor="text1"/>
          <w:sz w:val="20"/>
          <w:szCs w:val="20"/>
          <w:highlight w:val="white"/>
        </w:rPr>
        <w:t xml:space="preserve"> t</w:t>
      </w:r>
      <w:r w:rsidRPr="00B150AB">
        <w:rPr>
          <w:rFonts w:ascii="Garamond" w:eastAsia="Garamond" w:hAnsi="Garamond" w:cs="Garamond"/>
          <w:color w:val="000000" w:themeColor="text1"/>
          <w:sz w:val="20"/>
          <w:szCs w:val="20"/>
          <w:highlight w:val="white"/>
        </w:rPr>
        <w:t xml:space="preserve">ents and </w:t>
      </w:r>
      <w:r>
        <w:rPr>
          <w:rFonts w:ascii="Garamond" w:eastAsia="Garamond" w:hAnsi="Garamond" w:cs="Garamond"/>
          <w:color w:val="000000" w:themeColor="text1"/>
          <w:sz w:val="20"/>
          <w:szCs w:val="20"/>
          <w:highlight w:val="white"/>
        </w:rPr>
        <w:t>s</w:t>
      </w:r>
      <w:r w:rsidRPr="00B150AB">
        <w:rPr>
          <w:rFonts w:ascii="Garamond" w:eastAsia="Garamond" w:hAnsi="Garamond" w:cs="Garamond"/>
          <w:color w:val="000000" w:themeColor="text1"/>
          <w:sz w:val="20"/>
          <w:szCs w:val="20"/>
          <w:highlight w:val="white"/>
        </w:rPr>
        <w:t xml:space="preserve">hade </w:t>
      </w:r>
      <w:r>
        <w:rPr>
          <w:rFonts w:ascii="Garamond" w:eastAsia="Garamond" w:hAnsi="Garamond" w:cs="Garamond"/>
          <w:color w:val="000000" w:themeColor="text1"/>
          <w:sz w:val="20"/>
          <w:szCs w:val="20"/>
          <w:highlight w:val="white"/>
        </w:rPr>
        <w:t>c</w:t>
      </w:r>
      <w:r w:rsidRPr="00B150AB">
        <w:rPr>
          <w:rFonts w:ascii="Garamond" w:eastAsia="Garamond" w:hAnsi="Garamond" w:cs="Garamond"/>
          <w:color w:val="000000" w:themeColor="text1"/>
          <w:sz w:val="20"/>
          <w:szCs w:val="20"/>
          <w:highlight w:val="white"/>
        </w:rPr>
        <w:t xml:space="preserve">anopies </w:t>
      </w:r>
      <w:r>
        <w:rPr>
          <w:rFonts w:ascii="Garamond" w:eastAsia="Garamond" w:hAnsi="Garamond" w:cs="Garamond"/>
          <w:color w:val="000000" w:themeColor="text1"/>
          <w:sz w:val="20"/>
          <w:szCs w:val="20"/>
          <w:highlight w:val="white"/>
        </w:rPr>
        <w:t xml:space="preserve">are allowed </w:t>
      </w:r>
      <w:r w:rsidRPr="00B150AB">
        <w:rPr>
          <w:rFonts w:ascii="Garamond" w:eastAsia="Garamond" w:hAnsi="Garamond" w:cs="Garamond"/>
          <w:color w:val="000000" w:themeColor="text1"/>
          <w:sz w:val="20"/>
          <w:szCs w:val="20"/>
          <w:highlight w:val="white"/>
        </w:rPr>
        <w:t>for day use.</w:t>
      </w:r>
    </w:p>
    <w:p w14:paraId="00000193" w14:textId="57A9B96F" w:rsidR="002B6CBF" w:rsidRDefault="002B6CBF" w:rsidP="00EB1EDA">
      <w:pPr>
        <w:tabs>
          <w:tab w:val="center" w:pos="1080"/>
        </w:tabs>
        <w:ind w:left="720"/>
        <w:rPr>
          <w:rFonts w:ascii="Garamond" w:eastAsia="Garamond" w:hAnsi="Garamond" w:cs="Garamond"/>
          <w:sz w:val="20"/>
          <w:szCs w:val="20"/>
        </w:rPr>
      </w:pPr>
    </w:p>
    <w:p w14:paraId="00000194" w14:textId="721ACCDA" w:rsidR="002B6CBF" w:rsidRDefault="009E7BF3" w:rsidP="009D727A">
      <w:pPr>
        <w:tabs>
          <w:tab w:val="center" w:pos="1080"/>
        </w:tabs>
        <w:ind w:left="720"/>
        <w:rPr>
          <w:rFonts w:ascii="Garamond" w:eastAsia="Garamond" w:hAnsi="Garamond" w:cs="Garamond"/>
          <w:sz w:val="20"/>
          <w:szCs w:val="20"/>
          <w:u w:val="single"/>
        </w:rPr>
      </w:pPr>
      <w:r w:rsidRPr="009D727A">
        <w:rPr>
          <w:rFonts w:ascii="Garamond" w:eastAsia="Garamond" w:hAnsi="Garamond" w:cs="Garamond"/>
          <w:sz w:val="20"/>
          <w:szCs w:val="20"/>
          <w:u w:val="single"/>
        </w:rPr>
        <w:t>Boating and Water Use Activities</w:t>
      </w:r>
      <w:r w:rsidR="00491799" w:rsidRPr="009D727A">
        <w:rPr>
          <w:rFonts w:ascii="Garamond" w:eastAsia="Garamond" w:hAnsi="Garamond" w:cs="Garamond"/>
          <w:sz w:val="20"/>
          <w:szCs w:val="20"/>
          <w:u w:val="single"/>
        </w:rPr>
        <w:t>:</w:t>
      </w:r>
    </w:p>
    <w:p w14:paraId="44A41A0B" w14:textId="77777777" w:rsidR="00EC6666" w:rsidRPr="009D727A" w:rsidRDefault="00EC6666" w:rsidP="009D727A">
      <w:pPr>
        <w:tabs>
          <w:tab w:val="center" w:pos="1080"/>
        </w:tabs>
        <w:ind w:left="720"/>
        <w:rPr>
          <w:rFonts w:ascii="Garamond" w:eastAsia="Garamond" w:hAnsi="Garamond" w:cs="Garamond"/>
          <w:sz w:val="20"/>
          <w:szCs w:val="20"/>
          <w:highlight w:val="yellow"/>
        </w:rPr>
      </w:pPr>
    </w:p>
    <w:p w14:paraId="1F572230" w14:textId="60AC7C93" w:rsidR="002B6CBF" w:rsidRPr="00D42C5F" w:rsidRDefault="106A4284" w:rsidP="00617C3D">
      <w:pPr>
        <w:pStyle w:val="ListParagraph"/>
        <w:numPr>
          <w:ilvl w:val="0"/>
          <w:numId w:val="44"/>
        </w:numPr>
        <w:pBdr>
          <w:top w:val="nil"/>
          <w:left w:val="nil"/>
          <w:bottom w:val="nil"/>
          <w:right w:val="nil"/>
          <w:between w:val="nil"/>
        </w:pBdr>
        <w:tabs>
          <w:tab w:val="center" w:pos="1080"/>
        </w:tabs>
        <w:spacing w:after="120"/>
        <w:rPr>
          <w:rFonts w:ascii="Garamond" w:eastAsia="Garamond" w:hAnsi="Garamond" w:cs="Garamond"/>
          <w:sz w:val="20"/>
          <w:szCs w:val="20"/>
        </w:rPr>
      </w:pPr>
      <w:r w:rsidRPr="00D42C5F">
        <w:rPr>
          <w:rFonts w:ascii="Garamond" w:eastAsia="Garamond" w:hAnsi="Garamond" w:cs="Garamond"/>
          <w:color w:val="000000" w:themeColor="text1"/>
          <w:sz w:val="20"/>
          <w:szCs w:val="20"/>
          <w:highlight w:val="white"/>
        </w:rPr>
        <w:t>Boats</w:t>
      </w:r>
      <w:r w:rsidR="59BED9D8" w:rsidRPr="00D42C5F">
        <w:rPr>
          <w:rFonts w:ascii="Garamond" w:eastAsia="Garamond" w:hAnsi="Garamond" w:cs="Garamond"/>
          <w:color w:val="000000" w:themeColor="text1"/>
          <w:sz w:val="20"/>
          <w:szCs w:val="20"/>
          <w:highlight w:val="white"/>
        </w:rPr>
        <w:t>:</w:t>
      </w:r>
      <w:r w:rsidRPr="00D42C5F">
        <w:rPr>
          <w:rFonts w:ascii="Garamond" w:eastAsia="Garamond" w:hAnsi="Garamond" w:cs="Garamond"/>
          <w:color w:val="000000" w:themeColor="text1"/>
          <w:sz w:val="20"/>
          <w:szCs w:val="20"/>
          <w:highlight w:val="white"/>
        </w:rPr>
        <w:t xml:space="preserve"> </w:t>
      </w:r>
      <w:r w:rsidRPr="00D42C5F">
        <w:rPr>
          <w:rFonts w:ascii="Garamond" w:eastAsia="Garamond" w:hAnsi="Garamond" w:cs="Garamond"/>
          <w:sz w:val="20"/>
          <w:szCs w:val="20"/>
        </w:rPr>
        <w:t>All vessels moored at NPS facilities shall maintain operable waste facilities of adequate size as determined by US Coast Guard or local regulations. Liveaboards are not allowed.</w:t>
      </w:r>
    </w:p>
    <w:p w14:paraId="000001A5" w14:textId="07DCF93A" w:rsidR="002B6CBF" w:rsidRPr="00D42C5F" w:rsidRDefault="009E7BF3" w:rsidP="00617C3D">
      <w:pPr>
        <w:pStyle w:val="ListParagraph"/>
        <w:widowControl w:val="0"/>
        <w:numPr>
          <w:ilvl w:val="0"/>
          <w:numId w:val="44"/>
        </w:numPr>
        <w:pBdr>
          <w:top w:val="nil"/>
          <w:left w:val="nil"/>
          <w:bottom w:val="nil"/>
          <w:right w:val="nil"/>
          <w:between w:val="nil"/>
        </w:pBdr>
        <w:tabs>
          <w:tab w:val="center" w:pos="1080"/>
        </w:tabs>
        <w:spacing w:after="120"/>
        <w:rPr>
          <w:sz w:val="20"/>
          <w:szCs w:val="20"/>
        </w:rPr>
      </w:pPr>
      <w:r w:rsidRPr="00D42C5F">
        <w:rPr>
          <w:rFonts w:ascii="Garamond" w:eastAsia="Garamond" w:hAnsi="Garamond" w:cs="Garamond"/>
          <w:sz w:val="20"/>
          <w:szCs w:val="20"/>
        </w:rPr>
        <w:t>Visitors are required to wear or carry PFDs during boating activities to ensure their safety and prevent incidents of drowning.</w:t>
      </w:r>
      <w:r w:rsidRPr="00D42C5F">
        <w:rPr>
          <w:rFonts w:ascii="Garamond" w:eastAsia="Garamond" w:hAnsi="Garamond" w:cs="Garamond"/>
          <w:i/>
          <w:sz w:val="20"/>
          <w:szCs w:val="20"/>
        </w:rPr>
        <w:t xml:space="preserve"> </w:t>
      </w:r>
    </w:p>
    <w:p w14:paraId="000001A6" w14:textId="77777777" w:rsidR="002B6CBF" w:rsidRDefault="002B6CBF">
      <w:pPr>
        <w:widowControl w:val="0"/>
        <w:tabs>
          <w:tab w:val="center" w:pos="1980"/>
        </w:tabs>
        <w:rPr>
          <w:rFonts w:ascii="Garamond" w:eastAsia="Garamond" w:hAnsi="Garamond" w:cs="Garamond"/>
          <w:sz w:val="20"/>
          <w:szCs w:val="20"/>
        </w:rPr>
      </w:pPr>
    </w:p>
    <w:p w14:paraId="000001A7" w14:textId="2D4F262D" w:rsidR="002B6CBF" w:rsidRDefault="009E7BF3" w:rsidP="6602B206">
      <w:pPr>
        <w:widowControl w:val="0"/>
        <w:tabs>
          <w:tab w:val="left" w:pos="720"/>
        </w:tabs>
        <w:rPr>
          <w:rFonts w:ascii="Arial" w:eastAsia="Arial" w:hAnsi="Arial" w:cs="Arial"/>
          <w:b/>
          <w:bCs/>
          <w:sz w:val="20"/>
          <w:szCs w:val="20"/>
          <w:highlight w:val="yellow"/>
          <w:u w:val="single"/>
        </w:rPr>
      </w:pPr>
      <w:r w:rsidRPr="6602B206">
        <w:rPr>
          <w:rFonts w:ascii="Arial" w:eastAsia="Arial" w:hAnsi="Arial" w:cs="Arial"/>
          <w:b/>
          <w:bCs/>
          <w:sz w:val="20"/>
          <w:szCs w:val="20"/>
        </w:rPr>
        <w:t>II.</w:t>
      </w:r>
      <w:r>
        <w:tab/>
      </w:r>
      <w:r w:rsidRPr="6602B206">
        <w:rPr>
          <w:rFonts w:ascii="Arial" w:eastAsia="Arial" w:hAnsi="Arial" w:cs="Arial"/>
          <w:b/>
          <w:bCs/>
          <w:sz w:val="20"/>
          <w:szCs w:val="20"/>
          <w:u w:val="single"/>
        </w:rPr>
        <w:t xml:space="preserve">36 CFR §1.6 – ACTIVITIES THAT </w:t>
      </w:r>
      <w:r w:rsidR="5D81F294" w:rsidRPr="6602B206">
        <w:rPr>
          <w:rFonts w:ascii="Arial" w:eastAsia="Arial" w:hAnsi="Arial" w:cs="Arial"/>
          <w:b/>
          <w:bCs/>
          <w:sz w:val="20"/>
          <w:szCs w:val="20"/>
          <w:u w:val="single"/>
        </w:rPr>
        <w:t xml:space="preserve">MAY </w:t>
      </w:r>
      <w:r w:rsidRPr="6602B206">
        <w:rPr>
          <w:rFonts w:ascii="Arial" w:eastAsia="Arial" w:hAnsi="Arial" w:cs="Arial"/>
          <w:b/>
          <w:bCs/>
          <w:sz w:val="20"/>
          <w:szCs w:val="20"/>
          <w:u w:val="single"/>
        </w:rPr>
        <w:t>REQUIRE A PERMIT</w:t>
      </w:r>
    </w:p>
    <w:p w14:paraId="000001A8" w14:textId="77777777" w:rsidR="002B6CBF" w:rsidRDefault="002B6CBF">
      <w:pPr>
        <w:widowControl w:val="0"/>
        <w:tabs>
          <w:tab w:val="center" w:pos="1980"/>
        </w:tabs>
        <w:rPr>
          <w:rFonts w:ascii="Garamond" w:eastAsia="Garamond" w:hAnsi="Garamond" w:cs="Garamond"/>
          <w:i/>
          <w:sz w:val="20"/>
          <w:szCs w:val="20"/>
        </w:rPr>
      </w:pPr>
    </w:p>
    <w:p w14:paraId="000001AE" w14:textId="72FB4E2B" w:rsidR="002B6CBF" w:rsidRDefault="009E7BF3">
      <w:pPr>
        <w:widowControl w:val="0"/>
        <w:pBdr>
          <w:top w:val="nil"/>
          <w:left w:val="nil"/>
          <w:bottom w:val="nil"/>
          <w:right w:val="nil"/>
          <w:between w:val="nil"/>
        </w:pBdr>
        <w:spacing w:after="120"/>
        <w:rPr>
          <w:rFonts w:ascii="Garamond" w:eastAsia="Garamond" w:hAnsi="Garamond" w:cs="Garamond"/>
          <w:color w:val="000000"/>
          <w:sz w:val="20"/>
          <w:szCs w:val="20"/>
        </w:rPr>
      </w:pPr>
      <w:r>
        <w:rPr>
          <w:rFonts w:ascii="Garamond" w:eastAsia="Garamond" w:hAnsi="Garamond" w:cs="Garamond"/>
          <w:b/>
          <w:color w:val="000000"/>
          <w:sz w:val="20"/>
          <w:szCs w:val="20"/>
        </w:rPr>
        <w:t xml:space="preserve">(f) The following is a compilation of those activities for which a permit from the </w:t>
      </w:r>
      <w:r>
        <w:rPr>
          <w:rFonts w:ascii="Garamond" w:eastAsia="Garamond" w:hAnsi="Garamond" w:cs="Garamond"/>
          <w:b/>
          <w:sz w:val="20"/>
          <w:szCs w:val="20"/>
        </w:rPr>
        <w:t>Superintendent</w:t>
      </w:r>
      <w:r>
        <w:rPr>
          <w:rFonts w:ascii="Garamond" w:eastAsia="Garamond" w:hAnsi="Garamond" w:cs="Garamond"/>
          <w:b/>
          <w:color w:val="000000"/>
          <w:sz w:val="20"/>
          <w:szCs w:val="20"/>
        </w:rPr>
        <w:t xml:space="preserve"> is required:</w:t>
      </w:r>
      <w:r>
        <w:rPr>
          <w:rFonts w:ascii="Garamond" w:eastAsia="Garamond" w:hAnsi="Garamond" w:cs="Garamond"/>
          <w:color w:val="000000"/>
          <w:sz w:val="20"/>
          <w:szCs w:val="20"/>
        </w:rPr>
        <w:t xml:space="preserve">  </w:t>
      </w:r>
    </w:p>
    <w:p w14:paraId="000001AF" w14:textId="77777777" w:rsidR="002B6CBF" w:rsidRPr="008D77F2" w:rsidRDefault="002B6CBF">
      <w:pPr>
        <w:widowControl w:val="0"/>
        <w:rPr>
          <w:rFonts w:ascii="Garamond" w:eastAsia="Garamond" w:hAnsi="Garamond" w:cs="Garamond"/>
          <w:b/>
          <w:bCs/>
          <w:i/>
          <w:iCs/>
          <w:sz w:val="20"/>
          <w:szCs w:val="20"/>
        </w:rPr>
      </w:pPr>
    </w:p>
    <w:p w14:paraId="000001B0" w14:textId="77777777" w:rsidR="002B6CBF" w:rsidRPr="00A419C5" w:rsidRDefault="009E7BF3" w:rsidP="00617C3D">
      <w:pPr>
        <w:widowControl w:val="0"/>
        <w:numPr>
          <w:ilvl w:val="0"/>
          <w:numId w:val="15"/>
        </w:numPr>
        <w:rPr>
          <w:sz w:val="20"/>
          <w:szCs w:val="20"/>
        </w:rPr>
      </w:pPr>
      <w:r w:rsidRPr="00A419C5">
        <w:rPr>
          <w:rFonts w:ascii="Garamond" w:eastAsia="Garamond" w:hAnsi="Garamond" w:cs="Garamond"/>
          <w:sz w:val="20"/>
          <w:szCs w:val="20"/>
        </w:rPr>
        <w:t xml:space="preserve">§1.5(d) </w:t>
      </w:r>
      <w:r w:rsidRPr="00A419C5">
        <w:rPr>
          <w:rFonts w:ascii="Garamond" w:eastAsia="Garamond" w:hAnsi="Garamond" w:cs="Garamond"/>
          <w:sz w:val="20"/>
          <w:szCs w:val="20"/>
        </w:rPr>
        <w:tab/>
        <w:t>The following activities related to Public Use Limits:</w:t>
      </w:r>
    </w:p>
    <w:p w14:paraId="000001B1" w14:textId="77777777" w:rsidR="002B6CBF" w:rsidRDefault="009E7BF3" w:rsidP="00617C3D">
      <w:pPr>
        <w:widowControl w:val="0"/>
        <w:numPr>
          <w:ilvl w:val="2"/>
          <w:numId w:val="17"/>
        </w:numPr>
        <w:rPr>
          <w:sz w:val="20"/>
          <w:szCs w:val="20"/>
        </w:rPr>
      </w:pPr>
      <w:r>
        <w:rPr>
          <w:rFonts w:ascii="Garamond" w:eastAsia="Garamond" w:hAnsi="Garamond" w:cs="Garamond"/>
          <w:sz w:val="20"/>
          <w:szCs w:val="20"/>
        </w:rPr>
        <w:t>Weddings</w:t>
      </w:r>
    </w:p>
    <w:p w14:paraId="000001B2" w14:textId="15218ECE" w:rsidR="00642A18" w:rsidRPr="00642A18" w:rsidRDefault="009E7BF3" w:rsidP="00617C3D">
      <w:pPr>
        <w:widowControl w:val="0"/>
        <w:numPr>
          <w:ilvl w:val="2"/>
          <w:numId w:val="17"/>
        </w:numPr>
        <w:rPr>
          <w:rFonts w:ascii="Garamond" w:eastAsia="Garamond" w:hAnsi="Garamond" w:cs="Garamond"/>
          <w:sz w:val="20"/>
          <w:szCs w:val="20"/>
        </w:rPr>
      </w:pPr>
      <w:r w:rsidRPr="4D3E9837">
        <w:rPr>
          <w:rFonts w:ascii="Garamond" w:eastAsia="Garamond" w:hAnsi="Garamond" w:cs="Garamond"/>
          <w:sz w:val="20"/>
          <w:szCs w:val="20"/>
        </w:rPr>
        <w:t xml:space="preserve">Public </w:t>
      </w:r>
      <w:r w:rsidR="004945BD">
        <w:rPr>
          <w:rFonts w:ascii="Garamond" w:eastAsia="Garamond" w:hAnsi="Garamond" w:cs="Garamond"/>
          <w:sz w:val="20"/>
          <w:szCs w:val="20"/>
        </w:rPr>
        <w:t>g</w:t>
      </w:r>
      <w:r w:rsidRPr="4D3E9837">
        <w:rPr>
          <w:rFonts w:ascii="Garamond" w:eastAsia="Garamond" w:hAnsi="Garamond" w:cs="Garamond"/>
          <w:sz w:val="20"/>
          <w:szCs w:val="20"/>
        </w:rPr>
        <w:t>atherings over 25 of people</w:t>
      </w:r>
      <w:r w:rsidR="000729D7">
        <w:rPr>
          <w:rFonts w:ascii="Garamond" w:eastAsia="Garamond" w:hAnsi="Garamond" w:cs="Garamond"/>
          <w:sz w:val="20"/>
          <w:szCs w:val="20"/>
        </w:rPr>
        <w:t xml:space="preserve"> </w:t>
      </w:r>
      <w:r w:rsidR="000729D7" w:rsidRPr="4D3E9837">
        <w:rPr>
          <w:rFonts w:ascii="Garamond" w:eastAsia="Garamond" w:hAnsi="Garamond" w:cs="Garamond"/>
          <w:sz w:val="20"/>
          <w:szCs w:val="20"/>
        </w:rPr>
        <w:t>(e.g., family reunions, etc.)</w:t>
      </w:r>
      <w:r w:rsidRPr="4D3E9837">
        <w:rPr>
          <w:rFonts w:ascii="Garamond" w:eastAsia="Garamond" w:hAnsi="Garamond" w:cs="Garamond"/>
          <w:sz w:val="20"/>
          <w:szCs w:val="20"/>
        </w:rPr>
        <w:t xml:space="preserve">, not First Amendment </w:t>
      </w:r>
    </w:p>
    <w:p w14:paraId="6DCB468D" w14:textId="51D0CB89" w:rsidR="0DCF18F8" w:rsidRPr="000218BD" w:rsidRDefault="0DCF18F8" w:rsidP="00617C3D">
      <w:pPr>
        <w:numPr>
          <w:ilvl w:val="2"/>
          <w:numId w:val="17"/>
        </w:numPr>
        <w:rPr>
          <w:sz w:val="20"/>
          <w:szCs w:val="20"/>
        </w:rPr>
      </w:pPr>
      <w:r w:rsidRPr="002034E9">
        <w:rPr>
          <w:rFonts w:ascii="Garamond" w:eastAsia="Garamond" w:hAnsi="Garamond" w:cs="Garamond"/>
          <w:sz w:val="20"/>
          <w:szCs w:val="20"/>
        </w:rPr>
        <w:t>Picnics</w:t>
      </w:r>
    </w:p>
    <w:p w14:paraId="76607826" w14:textId="77777777" w:rsidR="000218BD" w:rsidRPr="00A66E32" w:rsidRDefault="000218BD" w:rsidP="000218BD">
      <w:pPr>
        <w:ind w:left="2160"/>
        <w:rPr>
          <w:sz w:val="20"/>
          <w:szCs w:val="20"/>
        </w:rPr>
      </w:pPr>
    </w:p>
    <w:p w14:paraId="0D879915" w14:textId="2E5134FB" w:rsidR="00186F36" w:rsidRPr="00BC6B65" w:rsidRDefault="007B0FD8" w:rsidP="00186F36">
      <w:pPr>
        <w:ind w:left="1440"/>
        <w:rPr>
          <w:rFonts w:ascii="Garamond" w:hAnsi="Garamond"/>
          <w:sz w:val="20"/>
          <w:szCs w:val="20"/>
        </w:rPr>
      </w:pPr>
      <w:r w:rsidRPr="215C2B40">
        <w:rPr>
          <w:rFonts w:ascii="Garamond" w:hAnsi="Garamond"/>
          <w:sz w:val="20"/>
          <w:szCs w:val="20"/>
        </w:rPr>
        <w:t xml:space="preserve">Reservations are required for the following picnic areas and may be obtained </w:t>
      </w:r>
      <w:r w:rsidR="541C425A" w:rsidRPr="215C2B40">
        <w:rPr>
          <w:rFonts w:ascii="Garamond" w:hAnsi="Garamond"/>
          <w:sz w:val="20"/>
          <w:szCs w:val="20"/>
        </w:rPr>
        <w:t>for</w:t>
      </w:r>
      <w:r w:rsidRPr="215C2B40">
        <w:rPr>
          <w:rFonts w:ascii="Garamond" w:hAnsi="Garamond"/>
          <w:sz w:val="20"/>
          <w:szCs w:val="20"/>
        </w:rPr>
        <w:t xml:space="preserve"> the identified locations:  </w:t>
      </w:r>
    </w:p>
    <w:p w14:paraId="642DEDF1" w14:textId="77777777" w:rsidR="00186F36" w:rsidRPr="00BC6B65" w:rsidRDefault="00186F36" w:rsidP="00C05A7A">
      <w:pPr>
        <w:ind w:left="720" w:firstLine="720"/>
        <w:rPr>
          <w:rFonts w:ascii="Garamond" w:hAnsi="Garamond"/>
          <w:sz w:val="20"/>
          <w:szCs w:val="20"/>
        </w:rPr>
      </w:pPr>
    </w:p>
    <w:p w14:paraId="06974111" w14:textId="77777777" w:rsidR="00186F36" w:rsidRPr="00E46652" w:rsidRDefault="007B0FD8" w:rsidP="00186F36">
      <w:pPr>
        <w:ind w:left="720" w:firstLine="720"/>
        <w:rPr>
          <w:rFonts w:ascii="Garamond" w:hAnsi="Garamond"/>
          <w:sz w:val="20"/>
          <w:szCs w:val="20"/>
          <w:u w:val="single"/>
        </w:rPr>
      </w:pPr>
      <w:r w:rsidRPr="00E46652">
        <w:rPr>
          <w:rFonts w:ascii="Garamond" w:hAnsi="Garamond"/>
          <w:sz w:val="20"/>
          <w:szCs w:val="20"/>
          <w:u w:val="single"/>
        </w:rPr>
        <w:t>Anacostia Par</w:t>
      </w:r>
      <w:r w:rsidR="00186F36" w:rsidRPr="00E46652">
        <w:rPr>
          <w:rFonts w:ascii="Garamond" w:hAnsi="Garamond"/>
          <w:sz w:val="20"/>
          <w:szCs w:val="20"/>
          <w:u w:val="single"/>
        </w:rPr>
        <w:t>k</w:t>
      </w:r>
    </w:p>
    <w:p w14:paraId="1D76B625" w14:textId="469F3697" w:rsidR="00186F36" w:rsidRPr="00BC6B65" w:rsidRDefault="007B0FD8" w:rsidP="00067108">
      <w:pPr>
        <w:ind w:left="1440" w:firstLine="720"/>
        <w:rPr>
          <w:rFonts w:ascii="Garamond" w:hAnsi="Garamond"/>
          <w:sz w:val="20"/>
          <w:szCs w:val="20"/>
        </w:rPr>
      </w:pPr>
      <w:r w:rsidRPr="00BC6B65">
        <w:rPr>
          <w:rFonts w:ascii="Garamond" w:hAnsi="Garamond"/>
          <w:sz w:val="20"/>
          <w:szCs w:val="20"/>
        </w:rPr>
        <w:lastRenderedPageBreak/>
        <w:t xml:space="preserve">North Field Picnic </w:t>
      </w:r>
    </w:p>
    <w:p w14:paraId="781DCD7D" w14:textId="77777777" w:rsidR="00DE07AE" w:rsidRPr="00BC6B65" w:rsidRDefault="00DE07AE" w:rsidP="00067108">
      <w:pPr>
        <w:ind w:left="1440" w:firstLine="720"/>
        <w:rPr>
          <w:rFonts w:ascii="Garamond" w:hAnsi="Garamond"/>
          <w:sz w:val="20"/>
          <w:szCs w:val="20"/>
        </w:rPr>
      </w:pPr>
    </w:p>
    <w:p w14:paraId="31854735" w14:textId="32AB3094" w:rsidR="009C4A25" w:rsidRPr="00BC6B65" w:rsidRDefault="00186F36" w:rsidP="00067108">
      <w:pPr>
        <w:ind w:left="1440" w:firstLine="720"/>
        <w:rPr>
          <w:rFonts w:ascii="Garamond" w:hAnsi="Garamond"/>
          <w:sz w:val="20"/>
          <w:szCs w:val="20"/>
        </w:rPr>
      </w:pPr>
      <w:r w:rsidRPr="00BC6B65">
        <w:rPr>
          <w:rFonts w:ascii="Garamond" w:hAnsi="Garamond"/>
          <w:sz w:val="20"/>
          <w:szCs w:val="20"/>
        </w:rPr>
        <w:t>C</w:t>
      </w:r>
      <w:r w:rsidR="007B0FD8" w:rsidRPr="00BC6B65">
        <w:rPr>
          <w:rFonts w:ascii="Garamond" w:hAnsi="Garamond"/>
          <w:sz w:val="20"/>
          <w:szCs w:val="20"/>
        </w:rPr>
        <w:t>ontact:</w:t>
      </w:r>
      <w:r w:rsidR="1260046C" w:rsidRPr="00BC6B65">
        <w:rPr>
          <w:rFonts w:ascii="Garamond" w:hAnsi="Garamond"/>
          <w:sz w:val="20"/>
          <w:szCs w:val="20"/>
        </w:rPr>
        <w:t xml:space="preserve"> </w:t>
      </w:r>
      <w:r w:rsidR="009C4A25" w:rsidRPr="00BC6B65">
        <w:rPr>
          <w:rFonts w:ascii="Garamond" w:hAnsi="Garamond"/>
          <w:sz w:val="20"/>
          <w:szCs w:val="20"/>
        </w:rPr>
        <w:tab/>
      </w:r>
      <w:r w:rsidR="009C4A25" w:rsidRPr="00BC6B65">
        <w:rPr>
          <w:rFonts w:ascii="Garamond" w:hAnsi="Garamond"/>
          <w:sz w:val="20"/>
          <w:szCs w:val="20"/>
        </w:rPr>
        <w:tab/>
      </w:r>
      <w:r w:rsidR="007B0FD8" w:rsidRPr="00BC6B65">
        <w:rPr>
          <w:rFonts w:ascii="Garamond" w:hAnsi="Garamond"/>
          <w:sz w:val="20"/>
          <w:szCs w:val="20"/>
        </w:rPr>
        <w:t>Anacostia Park</w:t>
      </w:r>
    </w:p>
    <w:p w14:paraId="472C4095" w14:textId="77777777" w:rsidR="009C4A25" w:rsidRPr="00BC6B65" w:rsidRDefault="009C4A25" w:rsidP="00067108">
      <w:pPr>
        <w:ind w:left="2880" w:firstLine="720"/>
        <w:rPr>
          <w:rFonts w:ascii="Garamond" w:hAnsi="Garamond"/>
          <w:sz w:val="20"/>
          <w:szCs w:val="20"/>
        </w:rPr>
      </w:pPr>
      <w:r w:rsidRPr="00BC6B65">
        <w:rPr>
          <w:rFonts w:ascii="Garamond" w:hAnsi="Garamond"/>
          <w:sz w:val="20"/>
          <w:szCs w:val="20"/>
        </w:rPr>
        <w:t>1</w:t>
      </w:r>
      <w:r w:rsidR="007B0FD8" w:rsidRPr="00BC6B65">
        <w:rPr>
          <w:rFonts w:ascii="Garamond" w:hAnsi="Garamond"/>
          <w:sz w:val="20"/>
          <w:szCs w:val="20"/>
        </w:rPr>
        <w:t>900 Anacostia Drive, S.E.</w:t>
      </w:r>
    </w:p>
    <w:p w14:paraId="79F693AC" w14:textId="77777777" w:rsidR="009C4A25" w:rsidRPr="00BC6B65" w:rsidRDefault="007B0FD8" w:rsidP="00067108">
      <w:pPr>
        <w:ind w:left="2880" w:firstLine="720"/>
        <w:rPr>
          <w:rFonts w:ascii="Garamond" w:hAnsi="Garamond"/>
          <w:sz w:val="20"/>
          <w:szCs w:val="20"/>
        </w:rPr>
      </w:pPr>
      <w:r w:rsidRPr="00BC6B65">
        <w:rPr>
          <w:rFonts w:ascii="Garamond" w:hAnsi="Garamond"/>
          <w:sz w:val="20"/>
          <w:szCs w:val="20"/>
        </w:rPr>
        <w:t>Washington, D.C. 20020</w:t>
      </w:r>
    </w:p>
    <w:p w14:paraId="2FD4D2AD" w14:textId="7AA92938" w:rsidR="00E46652" w:rsidRDefault="000C57B8" w:rsidP="00E46652">
      <w:pPr>
        <w:ind w:left="2880" w:firstLine="720"/>
        <w:rPr>
          <w:rFonts w:ascii="Garamond" w:hAnsi="Garamond"/>
          <w:sz w:val="20"/>
          <w:szCs w:val="20"/>
        </w:rPr>
      </w:pPr>
      <w:r w:rsidRPr="6602B206">
        <w:rPr>
          <w:rFonts w:ascii="Garamond" w:hAnsi="Garamond"/>
          <w:sz w:val="20"/>
          <w:szCs w:val="20"/>
        </w:rPr>
        <w:t>(202) 690-51</w:t>
      </w:r>
      <w:r w:rsidR="00792D9F" w:rsidRPr="6602B206">
        <w:rPr>
          <w:rFonts w:ascii="Garamond" w:hAnsi="Garamond"/>
          <w:sz w:val="20"/>
          <w:szCs w:val="20"/>
        </w:rPr>
        <w:t>52</w:t>
      </w:r>
      <w:r w:rsidR="00BF6AD4" w:rsidRPr="6602B206">
        <w:rPr>
          <w:rFonts w:ascii="Garamond" w:hAnsi="Garamond"/>
          <w:sz w:val="20"/>
          <w:szCs w:val="20"/>
        </w:rPr>
        <w:t xml:space="preserve"> </w:t>
      </w:r>
    </w:p>
    <w:p w14:paraId="31A739BB" w14:textId="6B474A25" w:rsidR="1075406D" w:rsidRDefault="1075406D" w:rsidP="6602B206">
      <w:pPr>
        <w:ind w:left="2880" w:firstLine="720"/>
        <w:rPr>
          <w:rFonts w:ascii="Garamond" w:hAnsi="Garamond"/>
          <w:sz w:val="20"/>
          <w:szCs w:val="20"/>
        </w:rPr>
      </w:pPr>
      <w:hyperlink r:id="rId13" w:history="1">
        <w:r w:rsidRPr="6602B206">
          <w:rPr>
            <w:rStyle w:val="Hyperlink"/>
            <w:rFonts w:ascii="Garamond" w:hAnsi="Garamond"/>
            <w:sz w:val="20"/>
            <w:szCs w:val="20"/>
          </w:rPr>
          <w:t>www.recreation.gov</w:t>
        </w:r>
      </w:hyperlink>
      <w:r w:rsidR="0CC30668" w:rsidRPr="6602B206">
        <w:rPr>
          <w:rFonts w:ascii="Garamond" w:hAnsi="Garamond"/>
          <w:sz w:val="20"/>
          <w:szCs w:val="20"/>
        </w:rPr>
        <w:t xml:space="preserve"> </w:t>
      </w:r>
    </w:p>
    <w:p w14:paraId="7857DBA1" w14:textId="77777777" w:rsidR="00E46652" w:rsidRPr="00BC6B65" w:rsidRDefault="00E46652" w:rsidP="00E46652">
      <w:pPr>
        <w:ind w:left="2880" w:firstLine="720"/>
        <w:rPr>
          <w:rFonts w:ascii="Garamond" w:hAnsi="Garamond"/>
          <w:sz w:val="20"/>
          <w:szCs w:val="20"/>
        </w:rPr>
      </w:pPr>
    </w:p>
    <w:p w14:paraId="1FF60233" w14:textId="77777777" w:rsidR="00067108" w:rsidRPr="00E46652" w:rsidRDefault="007B0FD8" w:rsidP="00067108">
      <w:pPr>
        <w:ind w:left="720" w:firstLine="720"/>
        <w:rPr>
          <w:rFonts w:ascii="Garamond" w:hAnsi="Garamond"/>
          <w:sz w:val="20"/>
          <w:szCs w:val="20"/>
          <w:u w:val="single"/>
        </w:rPr>
      </w:pPr>
      <w:r w:rsidRPr="00E46652">
        <w:rPr>
          <w:rFonts w:ascii="Garamond" w:hAnsi="Garamond"/>
          <w:sz w:val="20"/>
          <w:szCs w:val="20"/>
          <w:u w:val="single"/>
        </w:rPr>
        <w:t>Fort Dupont Park</w:t>
      </w:r>
    </w:p>
    <w:p w14:paraId="1E44598C" w14:textId="5108002B" w:rsidR="00067108" w:rsidRPr="00BC6B65" w:rsidRDefault="007B0FD8" w:rsidP="00067108">
      <w:pPr>
        <w:ind w:left="1440" w:firstLine="720"/>
        <w:rPr>
          <w:rFonts w:ascii="Garamond" w:hAnsi="Garamond"/>
          <w:sz w:val="20"/>
          <w:szCs w:val="20"/>
        </w:rPr>
      </w:pPr>
      <w:r w:rsidRPr="6602B206">
        <w:rPr>
          <w:rFonts w:ascii="Garamond" w:hAnsi="Garamond"/>
          <w:sz w:val="20"/>
          <w:szCs w:val="20"/>
        </w:rPr>
        <w:t>Fort Dupont Earthworks (Lanham Estates) Picnic Area</w:t>
      </w:r>
    </w:p>
    <w:p w14:paraId="4F9F431E" w14:textId="77777777" w:rsidR="00B619AB" w:rsidRPr="00BC6B65" w:rsidRDefault="007B0FD8" w:rsidP="00067108">
      <w:pPr>
        <w:ind w:left="1440" w:firstLine="720"/>
        <w:rPr>
          <w:rFonts w:ascii="Garamond" w:hAnsi="Garamond"/>
          <w:sz w:val="20"/>
          <w:szCs w:val="20"/>
        </w:rPr>
      </w:pPr>
      <w:r w:rsidRPr="00BC6B65">
        <w:rPr>
          <w:rFonts w:ascii="Garamond" w:hAnsi="Garamond"/>
          <w:sz w:val="20"/>
          <w:szCs w:val="20"/>
        </w:rPr>
        <w:t>Randle Circle Picnic Area: Areas 74 &amp; 74A</w:t>
      </w:r>
    </w:p>
    <w:p w14:paraId="18595F39" w14:textId="77777777" w:rsidR="00B619AB" w:rsidRPr="00FC3855" w:rsidRDefault="00B619AB" w:rsidP="00067108">
      <w:pPr>
        <w:ind w:left="1440" w:firstLine="720"/>
        <w:rPr>
          <w:rFonts w:ascii="Garamond" w:hAnsi="Garamond"/>
          <w:sz w:val="20"/>
          <w:szCs w:val="20"/>
          <w:highlight w:val="lightGray"/>
        </w:rPr>
      </w:pPr>
    </w:p>
    <w:p w14:paraId="25DB5E11" w14:textId="46937A2D" w:rsidR="007B0FD8" w:rsidRPr="00BC6B65" w:rsidRDefault="007B0FD8" w:rsidP="6602B206">
      <w:pPr>
        <w:ind w:left="1440" w:firstLine="720"/>
        <w:rPr>
          <w:rFonts w:ascii="Garamond" w:hAnsi="Garamond"/>
          <w:sz w:val="20"/>
          <w:szCs w:val="20"/>
        </w:rPr>
      </w:pPr>
      <w:r w:rsidRPr="6602B206">
        <w:rPr>
          <w:rFonts w:ascii="Garamond" w:hAnsi="Garamond"/>
          <w:sz w:val="20"/>
          <w:szCs w:val="20"/>
        </w:rPr>
        <w:t>Contact:</w:t>
      </w:r>
      <w:r w:rsidR="7EC00FB5" w:rsidRPr="6602B206">
        <w:rPr>
          <w:rFonts w:ascii="Garamond" w:hAnsi="Garamond"/>
          <w:sz w:val="20"/>
          <w:szCs w:val="20"/>
        </w:rPr>
        <w:t xml:space="preserve"> </w:t>
      </w:r>
      <w:r>
        <w:tab/>
      </w:r>
      <w:r>
        <w:tab/>
      </w:r>
      <w:r w:rsidR="7D227BA1" w:rsidRPr="6602B206">
        <w:rPr>
          <w:rFonts w:ascii="Garamond" w:hAnsi="Garamond"/>
          <w:sz w:val="20"/>
          <w:szCs w:val="20"/>
        </w:rPr>
        <w:t>Anacostia Park</w:t>
      </w:r>
    </w:p>
    <w:p w14:paraId="25D1D614" w14:textId="77777777" w:rsidR="007B0FD8" w:rsidRPr="00BC6B65" w:rsidRDefault="7D227BA1" w:rsidP="6602B206">
      <w:pPr>
        <w:ind w:left="2880" w:firstLine="720"/>
        <w:rPr>
          <w:rFonts w:ascii="Garamond" w:hAnsi="Garamond"/>
          <w:sz w:val="20"/>
          <w:szCs w:val="20"/>
        </w:rPr>
      </w:pPr>
      <w:r w:rsidRPr="6602B206">
        <w:rPr>
          <w:rFonts w:ascii="Garamond" w:hAnsi="Garamond"/>
          <w:sz w:val="20"/>
          <w:szCs w:val="20"/>
        </w:rPr>
        <w:t>1900 Anacostia Drive, S.E.</w:t>
      </w:r>
    </w:p>
    <w:p w14:paraId="02396D48" w14:textId="77777777" w:rsidR="007B0FD8" w:rsidRPr="00BC6B65" w:rsidRDefault="7D227BA1" w:rsidP="6602B206">
      <w:pPr>
        <w:ind w:left="2880" w:firstLine="720"/>
        <w:rPr>
          <w:rFonts w:ascii="Garamond" w:hAnsi="Garamond"/>
          <w:sz w:val="20"/>
          <w:szCs w:val="20"/>
        </w:rPr>
      </w:pPr>
      <w:r w:rsidRPr="6602B206">
        <w:rPr>
          <w:rFonts w:ascii="Garamond" w:hAnsi="Garamond"/>
          <w:sz w:val="20"/>
          <w:szCs w:val="20"/>
        </w:rPr>
        <w:t>Washington, D.C. 20020</w:t>
      </w:r>
    </w:p>
    <w:p w14:paraId="43D7E0D1" w14:textId="3E151159" w:rsidR="007B0FD8" w:rsidRPr="00BC6B65" w:rsidRDefault="7D227BA1" w:rsidP="6602B206">
      <w:pPr>
        <w:ind w:left="2880" w:firstLine="720"/>
        <w:rPr>
          <w:rFonts w:ascii="Garamond" w:hAnsi="Garamond"/>
          <w:sz w:val="20"/>
          <w:szCs w:val="20"/>
        </w:rPr>
      </w:pPr>
      <w:r w:rsidRPr="6602B206">
        <w:rPr>
          <w:rFonts w:ascii="Garamond" w:hAnsi="Garamond"/>
          <w:sz w:val="20"/>
          <w:szCs w:val="20"/>
        </w:rPr>
        <w:t>(202) 690-5152</w:t>
      </w:r>
    </w:p>
    <w:p w14:paraId="0BCD980F" w14:textId="2068E60E" w:rsidR="007B0FD8" w:rsidRPr="00BC6B65" w:rsidRDefault="00EB2B70" w:rsidP="6602B206">
      <w:pPr>
        <w:ind w:left="2880" w:firstLine="720"/>
        <w:rPr>
          <w:rFonts w:ascii="Garamond" w:hAnsi="Garamond"/>
          <w:sz w:val="20"/>
          <w:szCs w:val="20"/>
        </w:rPr>
      </w:pPr>
      <w:hyperlink r:id="rId14">
        <w:r w:rsidR="00EA4100" w:rsidRPr="6602B206">
          <w:rPr>
            <w:rStyle w:val="Hyperlink"/>
            <w:rFonts w:ascii="Garamond" w:hAnsi="Garamond"/>
            <w:sz w:val="20"/>
            <w:szCs w:val="20"/>
          </w:rPr>
          <w:t>www.recreation.gov</w:t>
        </w:r>
      </w:hyperlink>
    </w:p>
    <w:p w14:paraId="0B11FAD4" w14:textId="0BEDBFE9" w:rsidR="007C3F16" w:rsidRPr="00A20775" w:rsidRDefault="007C3F16" w:rsidP="007C3F16">
      <w:pPr>
        <w:ind w:left="2880" w:firstLine="720"/>
        <w:rPr>
          <w:rFonts w:ascii="Garamond" w:hAnsi="Garamond"/>
          <w:sz w:val="20"/>
          <w:szCs w:val="20"/>
          <w:highlight w:val="lightGray"/>
          <w:u w:val="single"/>
        </w:rPr>
      </w:pPr>
    </w:p>
    <w:p w14:paraId="3026001A" w14:textId="77777777" w:rsidR="00CA1EB8" w:rsidRPr="005E49DC" w:rsidRDefault="007B0FD8" w:rsidP="002E0CE0">
      <w:pPr>
        <w:ind w:left="720" w:firstLine="720"/>
        <w:rPr>
          <w:rFonts w:ascii="Garamond" w:hAnsi="Garamond"/>
          <w:sz w:val="20"/>
          <w:szCs w:val="20"/>
          <w:u w:val="single"/>
        </w:rPr>
      </w:pPr>
      <w:r w:rsidRPr="005E49DC">
        <w:rPr>
          <w:rFonts w:ascii="Garamond" w:hAnsi="Garamond"/>
          <w:sz w:val="20"/>
          <w:szCs w:val="20"/>
          <w:u w:val="single"/>
        </w:rPr>
        <w:t>Fort Washington Park</w:t>
      </w:r>
    </w:p>
    <w:p w14:paraId="756B48D7" w14:textId="646B2035" w:rsidR="0048499A" w:rsidRPr="005E49DC" w:rsidRDefault="00CA1EB8" w:rsidP="00CA1EB8">
      <w:pPr>
        <w:ind w:left="1440" w:firstLine="720"/>
        <w:rPr>
          <w:rFonts w:ascii="Garamond" w:hAnsi="Garamond"/>
          <w:sz w:val="20"/>
          <w:szCs w:val="20"/>
        </w:rPr>
      </w:pPr>
      <w:r w:rsidRPr="005E49DC">
        <w:rPr>
          <w:rFonts w:ascii="Garamond" w:hAnsi="Garamond"/>
          <w:sz w:val="20"/>
          <w:szCs w:val="20"/>
        </w:rPr>
        <w:t>R</w:t>
      </w:r>
      <w:r w:rsidR="007B0FD8" w:rsidRPr="005E49DC">
        <w:rPr>
          <w:rFonts w:ascii="Garamond" w:hAnsi="Garamond"/>
          <w:sz w:val="20"/>
          <w:szCs w:val="20"/>
        </w:rPr>
        <w:t>eserved Areas A, B, B1, B2, B3, B4,</w:t>
      </w:r>
      <w:r w:rsidR="005E28E0" w:rsidRPr="005E49DC">
        <w:rPr>
          <w:rFonts w:ascii="Garamond" w:hAnsi="Garamond"/>
          <w:sz w:val="20"/>
          <w:szCs w:val="20"/>
        </w:rPr>
        <w:t xml:space="preserve"> </w:t>
      </w:r>
      <w:r w:rsidR="007B0FD8" w:rsidRPr="005E49DC">
        <w:rPr>
          <w:rFonts w:ascii="Garamond" w:hAnsi="Garamond"/>
          <w:sz w:val="20"/>
          <w:szCs w:val="20"/>
        </w:rPr>
        <w:t>C, D1, D2, D3</w:t>
      </w:r>
    </w:p>
    <w:p w14:paraId="4D9B6F7C" w14:textId="77777777" w:rsidR="0048499A" w:rsidRPr="005E49DC" w:rsidRDefault="0048499A" w:rsidP="00CA1EB8">
      <w:pPr>
        <w:ind w:left="1440" w:firstLine="720"/>
        <w:rPr>
          <w:rFonts w:ascii="Garamond" w:hAnsi="Garamond"/>
          <w:sz w:val="20"/>
          <w:szCs w:val="20"/>
        </w:rPr>
      </w:pPr>
    </w:p>
    <w:p w14:paraId="48170FC6" w14:textId="327E810C" w:rsidR="00EE0E9E" w:rsidRPr="00095A3C" w:rsidRDefault="007B0FD8" w:rsidP="6602B206">
      <w:pPr>
        <w:ind w:left="1440" w:firstLine="720"/>
        <w:rPr>
          <w:rFonts w:ascii="Garamond" w:hAnsi="Garamond"/>
          <w:sz w:val="20"/>
          <w:szCs w:val="20"/>
        </w:rPr>
      </w:pPr>
      <w:r w:rsidRPr="6602B206">
        <w:rPr>
          <w:rFonts w:ascii="Garamond" w:hAnsi="Garamond"/>
          <w:sz w:val="20"/>
          <w:szCs w:val="20"/>
        </w:rPr>
        <w:t>Contact:</w:t>
      </w:r>
      <w:r w:rsidR="00EB274E">
        <w:tab/>
      </w:r>
      <w:r w:rsidR="00EB274E">
        <w:tab/>
      </w:r>
      <w:r w:rsidR="306EC466" w:rsidRPr="6602B206">
        <w:rPr>
          <w:rFonts w:ascii="Garamond" w:hAnsi="Garamond"/>
          <w:sz w:val="20"/>
          <w:szCs w:val="20"/>
        </w:rPr>
        <w:t>13551 Fort Washington Road</w:t>
      </w:r>
      <w:r w:rsidR="00EB274E">
        <w:br/>
      </w:r>
      <w:r w:rsidR="00EB274E">
        <w:tab/>
      </w:r>
      <w:r w:rsidR="00EB274E">
        <w:tab/>
      </w:r>
      <w:r w:rsidR="00EB274E">
        <w:tab/>
      </w:r>
      <w:r w:rsidR="306EC466" w:rsidRPr="6602B206">
        <w:rPr>
          <w:rFonts w:ascii="Garamond" w:hAnsi="Garamond"/>
          <w:sz w:val="20"/>
          <w:szCs w:val="20"/>
        </w:rPr>
        <w:t xml:space="preserve">  Fort Washington, MD 20744 </w:t>
      </w:r>
    </w:p>
    <w:p w14:paraId="35CD45C1" w14:textId="23621131" w:rsidR="00EE0E9E" w:rsidRPr="00095A3C" w:rsidRDefault="306EC466" w:rsidP="6602B206">
      <w:pPr>
        <w:ind w:left="1440" w:firstLine="720"/>
        <w:rPr>
          <w:rFonts w:ascii="Garamond" w:hAnsi="Garamond"/>
          <w:sz w:val="20"/>
          <w:szCs w:val="20"/>
        </w:rPr>
      </w:pPr>
      <w:r w:rsidRPr="6602B206">
        <w:rPr>
          <w:rFonts w:ascii="Garamond" w:hAnsi="Garamond"/>
          <w:sz w:val="20"/>
          <w:szCs w:val="20"/>
        </w:rPr>
        <w:t>(301) 763-4600</w:t>
      </w:r>
    </w:p>
    <w:p w14:paraId="33AE8A6B" w14:textId="419D3B66" w:rsidR="00EE0E9E" w:rsidRPr="00095A3C" w:rsidRDefault="306EC466" w:rsidP="6602B206">
      <w:pPr>
        <w:ind w:left="2880"/>
        <w:rPr>
          <w:rFonts w:ascii="Garamond" w:hAnsi="Garamond"/>
          <w:sz w:val="20"/>
          <w:szCs w:val="20"/>
        </w:rPr>
      </w:pPr>
      <w:r w:rsidRPr="6602B206">
        <w:rPr>
          <w:rFonts w:ascii="Garamond" w:hAnsi="Garamond"/>
          <w:sz w:val="20"/>
          <w:szCs w:val="20"/>
        </w:rPr>
        <w:t xml:space="preserve">              </w:t>
      </w:r>
      <w:hyperlink r:id="rId15">
        <w:r w:rsidR="0DBC1CBE" w:rsidRPr="6602B206">
          <w:rPr>
            <w:rStyle w:val="Hyperlink"/>
            <w:rFonts w:ascii="Garamond" w:hAnsi="Garamond"/>
            <w:sz w:val="20"/>
            <w:szCs w:val="20"/>
          </w:rPr>
          <w:t>www.recreation.gov</w:t>
        </w:r>
      </w:hyperlink>
      <w:r w:rsidR="007B0FD8" w:rsidRPr="6602B206">
        <w:rPr>
          <w:rFonts w:ascii="Garamond" w:hAnsi="Garamond"/>
          <w:sz w:val="20"/>
          <w:szCs w:val="20"/>
        </w:rPr>
        <w:t>(Beginning January of each year)</w:t>
      </w:r>
    </w:p>
    <w:p w14:paraId="0BD6FF32" w14:textId="77777777" w:rsidR="00EE0E9E" w:rsidRPr="00FC3855" w:rsidRDefault="00EE0E9E" w:rsidP="00EE0E9E">
      <w:pPr>
        <w:rPr>
          <w:rFonts w:ascii="Garamond" w:hAnsi="Garamond"/>
          <w:sz w:val="20"/>
          <w:szCs w:val="20"/>
          <w:highlight w:val="lightGray"/>
        </w:rPr>
      </w:pPr>
    </w:p>
    <w:p w14:paraId="1C08C970" w14:textId="3C35ACEE" w:rsidR="002E0CE0" w:rsidRPr="00A20775" w:rsidRDefault="007B0FD8" w:rsidP="002E0CE0">
      <w:pPr>
        <w:ind w:left="720" w:firstLine="720"/>
        <w:rPr>
          <w:rFonts w:ascii="Garamond" w:hAnsi="Garamond"/>
          <w:sz w:val="20"/>
          <w:szCs w:val="20"/>
          <w:u w:val="single"/>
        </w:rPr>
      </w:pPr>
      <w:r w:rsidRPr="00A20775">
        <w:rPr>
          <w:rFonts w:ascii="Garamond" w:hAnsi="Garamond"/>
          <w:sz w:val="20"/>
          <w:szCs w:val="20"/>
          <w:u w:val="single"/>
        </w:rPr>
        <w:t>Greenbelt Park</w:t>
      </w:r>
    </w:p>
    <w:p w14:paraId="7732E50E" w14:textId="77777777" w:rsidR="002E0CE0" w:rsidRPr="00431E45" w:rsidRDefault="007B0FD8" w:rsidP="002E0CE0">
      <w:pPr>
        <w:ind w:left="1440" w:firstLine="720"/>
        <w:rPr>
          <w:rFonts w:ascii="Garamond" w:hAnsi="Garamond"/>
          <w:sz w:val="20"/>
          <w:szCs w:val="20"/>
        </w:rPr>
      </w:pPr>
      <w:r w:rsidRPr="00431E45">
        <w:rPr>
          <w:rFonts w:ascii="Garamond" w:hAnsi="Garamond"/>
          <w:sz w:val="20"/>
          <w:szCs w:val="20"/>
        </w:rPr>
        <w:t>Laurel Picnic Area</w:t>
      </w:r>
    </w:p>
    <w:p w14:paraId="4B36618D" w14:textId="245BF781" w:rsidR="005E28E0" w:rsidRPr="00431E45" w:rsidRDefault="007B0FD8" w:rsidP="002E0CE0">
      <w:pPr>
        <w:ind w:left="1440" w:firstLine="720"/>
        <w:rPr>
          <w:rFonts w:ascii="Garamond" w:hAnsi="Garamond"/>
          <w:sz w:val="20"/>
          <w:szCs w:val="20"/>
        </w:rPr>
      </w:pPr>
      <w:r w:rsidRPr="00431E45">
        <w:rPr>
          <w:rFonts w:ascii="Garamond" w:hAnsi="Garamond"/>
          <w:sz w:val="20"/>
          <w:szCs w:val="20"/>
        </w:rPr>
        <w:t>Holly Picnic Area</w:t>
      </w:r>
    </w:p>
    <w:p w14:paraId="11A58A42" w14:textId="38226658" w:rsidR="005E28E0" w:rsidRPr="00431E45" w:rsidRDefault="005E28E0" w:rsidP="00E354D6">
      <w:pPr>
        <w:pStyle w:val="ListParagraph"/>
        <w:ind w:left="3600"/>
        <w:rPr>
          <w:rFonts w:ascii="Garamond" w:eastAsia="Garamond" w:hAnsi="Garamond" w:cs="Garamond"/>
          <w:sz w:val="20"/>
          <w:szCs w:val="20"/>
        </w:rPr>
      </w:pPr>
    </w:p>
    <w:p w14:paraId="77ED1E81" w14:textId="64E484CA" w:rsidR="00187835" w:rsidRPr="00095A3C" w:rsidRDefault="4693221C" w:rsidP="6602B206">
      <w:pPr>
        <w:ind w:left="2160"/>
        <w:rPr>
          <w:rFonts w:ascii="Garamond" w:hAnsi="Garamond"/>
          <w:sz w:val="20"/>
          <w:szCs w:val="20"/>
        </w:rPr>
      </w:pPr>
      <w:r w:rsidRPr="6602B206">
        <w:rPr>
          <w:rFonts w:ascii="Garamond" w:hAnsi="Garamond"/>
          <w:sz w:val="20"/>
          <w:szCs w:val="20"/>
        </w:rPr>
        <w:t>Contact:</w:t>
      </w:r>
      <w:r w:rsidR="00187835">
        <w:tab/>
      </w:r>
      <w:r w:rsidR="00B56911" w:rsidRPr="6602B206">
        <w:rPr>
          <w:rFonts w:ascii="Garamond" w:hAnsi="Garamond"/>
          <w:sz w:val="20"/>
          <w:szCs w:val="20"/>
        </w:rPr>
        <w:t xml:space="preserve">              </w:t>
      </w:r>
      <w:r w:rsidR="3571A6EF" w:rsidRPr="6602B206">
        <w:rPr>
          <w:rFonts w:ascii="Garamond" w:hAnsi="Garamond"/>
          <w:sz w:val="20"/>
          <w:szCs w:val="20"/>
        </w:rPr>
        <w:t>6565 Greenbelt Road</w:t>
      </w:r>
      <w:r w:rsidR="00187835">
        <w:br/>
      </w:r>
      <w:r w:rsidR="3571A6EF" w:rsidRPr="6602B206">
        <w:rPr>
          <w:rFonts w:ascii="Garamond" w:hAnsi="Garamond"/>
          <w:sz w:val="20"/>
          <w:szCs w:val="20"/>
        </w:rPr>
        <w:t xml:space="preserve"> </w:t>
      </w:r>
      <w:r w:rsidR="00187835">
        <w:tab/>
      </w:r>
      <w:r w:rsidR="00187835">
        <w:tab/>
      </w:r>
      <w:r w:rsidR="3571A6EF" w:rsidRPr="6602B206">
        <w:rPr>
          <w:rFonts w:ascii="Garamond" w:hAnsi="Garamond"/>
          <w:sz w:val="20"/>
          <w:szCs w:val="20"/>
        </w:rPr>
        <w:t xml:space="preserve">     Greenbelt, MD 20770 </w:t>
      </w:r>
    </w:p>
    <w:p w14:paraId="04226809" w14:textId="1B967A5B" w:rsidR="00187835" w:rsidRPr="00095A3C" w:rsidRDefault="3571A6EF" w:rsidP="6602B206">
      <w:pPr>
        <w:ind w:left="2160"/>
        <w:rPr>
          <w:rFonts w:ascii="Garamond" w:hAnsi="Garamond"/>
          <w:sz w:val="20"/>
          <w:szCs w:val="20"/>
        </w:rPr>
      </w:pPr>
      <w:r w:rsidRPr="6602B206">
        <w:rPr>
          <w:rFonts w:ascii="Garamond" w:hAnsi="Garamond"/>
          <w:sz w:val="20"/>
          <w:szCs w:val="20"/>
        </w:rPr>
        <w:t xml:space="preserve">                             </w:t>
      </w:r>
      <w:r w:rsidR="5427E485" w:rsidRPr="6602B206">
        <w:rPr>
          <w:rFonts w:ascii="Garamond" w:hAnsi="Garamond"/>
          <w:sz w:val="20"/>
          <w:szCs w:val="20"/>
        </w:rPr>
        <w:t>(877) 444-6777</w:t>
      </w:r>
      <w:r w:rsidR="35D57B1B" w:rsidRPr="6602B206">
        <w:rPr>
          <w:rFonts w:ascii="Garamond" w:hAnsi="Garamond"/>
          <w:sz w:val="20"/>
          <w:szCs w:val="20"/>
        </w:rPr>
        <w:t xml:space="preserve"> </w:t>
      </w:r>
    </w:p>
    <w:p w14:paraId="07B9F616" w14:textId="0CAD3005" w:rsidR="00187835" w:rsidRDefault="00EB2B70" w:rsidP="00B56911">
      <w:pPr>
        <w:ind w:left="2880" w:firstLine="720"/>
        <w:rPr>
          <w:rFonts w:ascii="Garamond" w:hAnsi="Garamond"/>
          <w:sz w:val="20"/>
          <w:szCs w:val="20"/>
        </w:rPr>
      </w:pPr>
      <w:hyperlink r:id="rId16" w:history="1">
        <w:r w:rsidR="35D57B1B" w:rsidRPr="6602B206">
          <w:rPr>
            <w:rStyle w:val="Hyperlink"/>
            <w:rFonts w:ascii="Garamond" w:hAnsi="Garamond"/>
            <w:sz w:val="20"/>
            <w:szCs w:val="20"/>
          </w:rPr>
          <w:t>www.recreation.gov</w:t>
        </w:r>
      </w:hyperlink>
      <w:r w:rsidR="397D574D" w:rsidRPr="6602B206">
        <w:rPr>
          <w:rFonts w:ascii="Garamond" w:hAnsi="Garamond"/>
          <w:sz w:val="20"/>
          <w:szCs w:val="20"/>
        </w:rPr>
        <w:t xml:space="preserve"> (April 1 through October 15)</w:t>
      </w:r>
    </w:p>
    <w:p w14:paraId="31CA3AF8" w14:textId="22ACA2C0" w:rsidR="002E0CE0" w:rsidRPr="00431E45" w:rsidRDefault="002E0CE0" w:rsidP="34B4A5F8">
      <w:pPr>
        <w:ind w:left="2160" w:firstLine="720"/>
        <w:rPr>
          <w:rFonts w:ascii="Garamond" w:hAnsi="Garamond"/>
          <w:sz w:val="20"/>
          <w:szCs w:val="20"/>
        </w:rPr>
      </w:pPr>
      <w:r w:rsidRPr="00431E45">
        <w:rPr>
          <w:rFonts w:ascii="Garamond" w:hAnsi="Garamond"/>
          <w:sz w:val="20"/>
          <w:szCs w:val="20"/>
        </w:rPr>
        <w:tab/>
      </w:r>
      <w:r w:rsidR="005E28E0" w:rsidRPr="00431E45">
        <w:rPr>
          <w:rFonts w:ascii="Garamond" w:hAnsi="Garamond"/>
          <w:sz w:val="20"/>
          <w:szCs w:val="20"/>
        </w:rPr>
        <w:tab/>
      </w:r>
    </w:p>
    <w:p w14:paraId="54B1B3F2" w14:textId="77777777" w:rsidR="000C057A" w:rsidRDefault="000C057A" w:rsidP="00081DA4">
      <w:pPr>
        <w:widowControl w:val="0"/>
        <w:rPr>
          <w:rFonts w:ascii="Garamond" w:eastAsia="Garamond" w:hAnsi="Garamond" w:cs="Garamond"/>
          <w:sz w:val="20"/>
          <w:szCs w:val="20"/>
        </w:rPr>
      </w:pPr>
    </w:p>
    <w:p w14:paraId="47588AD6" w14:textId="24F27529" w:rsidR="00C2487D" w:rsidRPr="00081DA4" w:rsidRDefault="00C1598E" w:rsidP="00617C3D">
      <w:pPr>
        <w:pStyle w:val="ListParagraph"/>
        <w:widowControl w:val="0"/>
        <w:numPr>
          <w:ilvl w:val="0"/>
          <w:numId w:val="53"/>
        </w:numPr>
        <w:rPr>
          <w:rFonts w:ascii="Garamond" w:eastAsia="Garamond" w:hAnsi="Garamond" w:cs="Garamond"/>
          <w:sz w:val="20"/>
          <w:szCs w:val="20"/>
        </w:rPr>
      </w:pPr>
      <w:r w:rsidRPr="00081DA4">
        <w:rPr>
          <w:rFonts w:ascii="Garamond" w:eastAsia="Garamond" w:hAnsi="Garamond" w:cs="Garamond"/>
          <w:sz w:val="20"/>
          <w:szCs w:val="20"/>
        </w:rPr>
        <w:t>§1.6(b)</w:t>
      </w:r>
      <w:r w:rsidR="007A1353" w:rsidRPr="00081DA4">
        <w:rPr>
          <w:rFonts w:ascii="Garamond" w:eastAsia="Garamond" w:hAnsi="Garamond" w:cs="Garamond"/>
          <w:sz w:val="20"/>
          <w:szCs w:val="20"/>
        </w:rPr>
        <w:t xml:space="preserve"> </w:t>
      </w:r>
      <w:r w:rsidR="007A1353" w:rsidRPr="00081DA4">
        <w:rPr>
          <w:rFonts w:ascii="Garamond" w:eastAsia="Garamond" w:hAnsi="Garamond" w:cs="Garamond"/>
          <w:sz w:val="20"/>
          <w:szCs w:val="20"/>
        </w:rPr>
        <w:tab/>
      </w:r>
      <w:r w:rsidR="004127CE" w:rsidRPr="00081DA4">
        <w:rPr>
          <w:rFonts w:ascii="Garamond" w:eastAsia="Garamond" w:hAnsi="Garamond" w:cs="Garamond"/>
          <w:sz w:val="20"/>
          <w:szCs w:val="20"/>
        </w:rPr>
        <w:t>Under the authority of 36 CFR 1.6(b) and DOI-53 Special Park Uses, the following conditions are required for permit applications, except for demonstrations and special events under 36 CFR 7.96(g), which have separate application and regulatory procedures noted in Part 7.</w:t>
      </w:r>
    </w:p>
    <w:p w14:paraId="7C66CE30" w14:textId="77777777" w:rsidR="00C2487D" w:rsidRPr="006216BE" w:rsidRDefault="00C2487D" w:rsidP="00CE6398">
      <w:pPr>
        <w:widowControl w:val="0"/>
        <w:ind w:left="1800" w:hanging="1440"/>
        <w:rPr>
          <w:rFonts w:ascii="Garamond" w:eastAsia="Garamond" w:hAnsi="Garamond" w:cs="Garamond"/>
          <w:sz w:val="20"/>
          <w:szCs w:val="20"/>
        </w:rPr>
      </w:pPr>
    </w:p>
    <w:p w14:paraId="04E63707" w14:textId="77777777" w:rsidR="00C2487D" w:rsidRPr="006216BE" w:rsidRDefault="00FA238C" w:rsidP="00617C3D">
      <w:pPr>
        <w:pStyle w:val="ListParagraph"/>
        <w:widowControl w:val="0"/>
        <w:numPr>
          <w:ilvl w:val="0"/>
          <w:numId w:val="29"/>
        </w:numPr>
        <w:rPr>
          <w:rFonts w:ascii="Garamond" w:eastAsia="Garamond" w:hAnsi="Garamond" w:cs="Garamond"/>
          <w:sz w:val="20"/>
          <w:szCs w:val="20"/>
        </w:rPr>
      </w:pPr>
      <w:r w:rsidRPr="006216BE">
        <w:rPr>
          <w:rFonts w:ascii="Garamond" w:eastAsia="Garamond" w:hAnsi="Garamond" w:cs="Garamond"/>
          <w:sz w:val="20"/>
          <w:szCs w:val="20"/>
        </w:rPr>
        <w:t>Application for a permit shall be made during normal working hours.</w:t>
      </w:r>
    </w:p>
    <w:p w14:paraId="4FDD5806" w14:textId="25DBCD72" w:rsidR="00C2487D" w:rsidRPr="006216BE" w:rsidRDefault="00FA238C" w:rsidP="00617C3D">
      <w:pPr>
        <w:pStyle w:val="ListParagraph"/>
        <w:widowControl w:val="0"/>
        <w:numPr>
          <w:ilvl w:val="0"/>
          <w:numId w:val="29"/>
        </w:numPr>
        <w:rPr>
          <w:rFonts w:ascii="Garamond" w:eastAsia="Garamond" w:hAnsi="Garamond" w:cs="Garamond"/>
          <w:sz w:val="20"/>
          <w:szCs w:val="20"/>
        </w:rPr>
      </w:pPr>
      <w:r w:rsidRPr="006216BE">
        <w:rPr>
          <w:rFonts w:ascii="Garamond" w:eastAsia="Garamond" w:hAnsi="Garamond" w:cs="Garamond"/>
          <w:sz w:val="20"/>
          <w:szCs w:val="20"/>
        </w:rPr>
        <w:t>Application for permit shall, at a minimum, provide the following information:</w:t>
      </w:r>
      <w:r w:rsidR="005B748C" w:rsidRPr="006216BE">
        <w:rPr>
          <w:rFonts w:ascii="Garamond" w:eastAsia="Garamond" w:hAnsi="Garamond" w:cs="Garamond"/>
          <w:sz w:val="20"/>
          <w:szCs w:val="20"/>
        </w:rPr>
        <w:br/>
      </w:r>
    </w:p>
    <w:p w14:paraId="4367C5CB" w14:textId="535C8807" w:rsidR="00C2487D" w:rsidRPr="006216BE" w:rsidRDefault="00FA238C" w:rsidP="00C2487D">
      <w:pPr>
        <w:pStyle w:val="ListParagraph"/>
        <w:widowControl w:val="0"/>
        <w:ind w:left="2160" w:firstLine="720"/>
        <w:rPr>
          <w:rFonts w:ascii="Garamond" w:eastAsia="Garamond" w:hAnsi="Garamond" w:cs="Garamond"/>
          <w:sz w:val="20"/>
          <w:szCs w:val="20"/>
        </w:rPr>
      </w:pPr>
      <w:r w:rsidRPr="006216BE">
        <w:rPr>
          <w:rFonts w:ascii="Garamond" w:eastAsia="Garamond" w:hAnsi="Garamond" w:cs="Garamond"/>
          <w:sz w:val="20"/>
          <w:szCs w:val="20"/>
        </w:rPr>
        <w:t>1.</w:t>
      </w:r>
      <w:r w:rsidR="00784834" w:rsidRPr="006216BE">
        <w:rPr>
          <w:rFonts w:ascii="Garamond" w:eastAsia="Garamond" w:hAnsi="Garamond" w:cs="Garamond"/>
          <w:sz w:val="20"/>
          <w:szCs w:val="20"/>
        </w:rPr>
        <w:t xml:space="preserve"> </w:t>
      </w:r>
      <w:r w:rsidRPr="006216BE">
        <w:rPr>
          <w:rFonts w:ascii="Garamond" w:eastAsia="Garamond" w:hAnsi="Garamond" w:cs="Garamond"/>
          <w:sz w:val="20"/>
          <w:szCs w:val="20"/>
        </w:rPr>
        <w:t xml:space="preserve">Name, address, &amp; telephone number of </w:t>
      </w:r>
      <w:r w:rsidR="005B748C" w:rsidRPr="006216BE">
        <w:rPr>
          <w:rFonts w:ascii="Garamond" w:eastAsia="Garamond" w:hAnsi="Garamond" w:cs="Garamond"/>
          <w:sz w:val="20"/>
          <w:szCs w:val="20"/>
        </w:rPr>
        <w:t>applicant /organization</w:t>
      </w:r>
    </w:p>
    <w:p w14:paraId="420CC6E5" w14:textId="3B97348F" w:rsidR="00711D50" w:rsidRPr="006216BE" w:rsidRDefault="00FA238C" w:rsidP="00C2487D">
      <w:pPr>
        <w:pStyle w:val="ListParagraph"/>
        <w:widowControl w:val="0"/>
        <w:ind w:left="2160" w:firstLine="720"/>
        <w:rPr>
          <w:rFonts w:ascii="Garamond" w:eastAsia="Garamond" w:hAnsi="Garamond" w:cs="Garamond"/>
          <w:sz w:val="20"/>
          <w:szCs w:val="20"/>
        </w:rPr>
      </w:pPr>
      <w:r w:rsidRPr="006216BE">
        <w:rPr>
          <w:rFonts w:ascii="Garamond" w:eastAsia="Garamond" w:hAnsi="Garamond" w:cs="Garamond"/>
          <w:sz w:val="20"/>
          <w:szCs w:val="20"/>
        </w:rPr>
        <w:t>2.</w:t>
      </w:r>
      <w:r w:rsidR="00784834" w:rsidRPr="006216BE">
        <w:rPr>
          <w:rFonts w:ascii="Garamond" w:eastAsia="Garamond" w:hAnsi="Garamond" w:cs="Garamond"/>
          <w:sz w:val="20"/>
          <w:szCs w:val="20"/>
        </w:rPr>
        <w:t xml:space="preserve"> </w:t>
      </w:r>
      <w:r w:rsidRPr="006216BE">
        <w:rPr>
          <w:rFonts w:ascii="Garamond" w:eastAsia="Garamond" w:hAnsi="Garamond" w:cs="Garamond"/>
          <w:sz w:val="20"/>
          <w:szCs w:val="20"/>
        </w:rPr>
        <w:t>Date, time, duration of activity</w:t>
      </w:r>
    </w:p>
    <w:p w14:paraId="5886D68B" w14:textId="42BAE7C6" w:rsidR="00711D50" w:rsidRPr="006216BE" w:rsidRDefault="00FA238C" w:rsidP="00C2487D">
      <w:pPr>
        <w:pStyle w:val="ListParagraph"/>
        <w:widowControl w:val="0"/>
        <w:ind w:left="2160" w:firstLine="720"/>
        <w:rPr>
          <w:rFonts w:ascii="Garamond" w:eastAsia="Garamond" w:hAnsi="Garamond" w:cs="Garamond"/>
          <w:sz w:val="20"/>
          <w:szCs w:val="20"/>
        </w:rPr>
      </w:pPr>
      <w:r w:rsidRPr="006216BE">
        <w:rPr>
          <w:rFonts w:ascii="Garamond" w:eastAsia="Garamond" w:hAnsi="Garamond" w:cs="Garamond"/>
          <w:sz w:val="20"/>
          <w:szCs w:val="20"/>
        </w:rPr>
        <w:t>3.</w:t>
      </w:r>
      <w:r w:rsidR="00784834" w:rsidRPr="006216BE">
        <w:rPr>
          <w:rFonts w:ascii="Garamond" w:eastAsia="Garamond" w:hAnsi="Garamond" w:cs="Garamond"/>
          <w:sz w:val="20"/>
          <w:szCs w:val="20"/>
        </w:rPr>
        <w:t xml:space="preserve"> </w:t>
      </w:r>
      <w:r w:rsidRPr="006216BE">
        <w:rPr>
          <w:rFonts w:ascii="Garamond" w:eastAsia="Garamond" w:hAnsi="Garamond" w:cs="Garamond"/>
          <w:sz w:val="20"/>
          <w:szCs w:val="20"/>
        </w:rPr>
        <w:t>Nature of activity</w:t>
      </w:r>
    </w:p>
    <w:p w14:paraId="68CE0842" w14:textId="01F2FAC5" w:rsidR="00B02CAF" w:rsidRPr="006216BE" w:rsidRDefault="00FA238C" w:rsidP="00C2487D">
      <w:pPr>
        <w:pStyle w:val="ListParagraph"/>
        <w:widowControl w:val="0"/>
        <w:ind w:left="2160" w:firstLine="720"/>
        <w:rPr>
          <w:rFonts w:ascii="Garamond" w:eastAsia="Garamond" w:hAnsi="Garamond" w:cs="Garamond"/>
          <w:sz w:val="20"/>
          <w:szCs w:val="20"/>
        </w:rPr>
      </w:pPr>
      <w:r w:rsidRPr="006216BE">
        <w:rPr>
          <w:rFonts w:ascii="Garamond" w:eastAsia="Garamond" w:hAnsi="Garamond" w:cs="Garamond"/>
          <w:sz w:val="20"/>
          <w:szCs w:val="20"/>
        </w:rPr>
        <w:t>4.</w:t>
      </w:r>
      <w:r w:rsidR="00784834" w:rsidRPr="006216BE">
        <w:rPr>
          <w:rFonts w:ascii="Garamond" w:eastAsia="Garamond" w:hAnsi="Garamond" w:cs="Garamond"/>
          <w:sz w:val="20"/>
          <w:szCs w:val="20"/>
        </w:rPr>
        <w:t xml:space="preserve"> </w:t>
      </w:r>
      <w:r w:rsidRPr="006216BE">
        <w:rPr>
          <w:rFonts w:ascii="Garamond" w:eastAsia="Garamond" w:hAnsi="Garamond" w:cs="Garamond"/>
          <w:sz w:val="20"/>
          <w:szCs w:val="20"/>
        </w:rPr>
        <w:t>Exact location of occurrence</w:t>
      </w:r>
    </w:p>
    <w:p w14:paraId="62F6987A" w14:textId="2F6708D5" w:rsidR="00CE3047" w:rsidRPr="006216BE" w:rsidRDefault="00CE3047" w:rsidP="00C2487D">
      <w:pPr>
        <w:pStyle w:val="ListParagraph"/>
        <w:widowControl w:val="0"/>
        <w:ind w:left="2160" w:firstLine="720"/>
        <w:rPr>
          <w:rFonts w:ascii="Garamond" w:eastAsia="Garamond" w:hAnsi="Garamond" w:cs="Garamond"/>
          <w:sz w:val="20"/>
          <w:szCs w:val="20"/>
        </w:rPr>
      </w:pPr>
      <w:r w:rsidRPr="006216BE">
        <w:rPr>
          <w:rFonts w:ascii="Garamond" w:eastAsia="Garamond" w:hAnsi="Garamond" w:cs="Garamond"/>
          <w:sz w:val="20"/>
          <w:szCs w:val="20"/>
        </w:rPr>
        <w:t xml:space="preserve">5. </w:t>
      </w:r>
      <w:r w:rsidR="00784834" w:rsidRPr="006216BE">
        <w:rPr>
          <w:rFonts w:ascii="Garamond" w:eastAsia="Garamond" w:hAnsi="Garamond" w:cs="Garamond"/>
          <w:sz w:val="20"/>
          <w:szCs w:val="20"/>
        </w:rPr>
        <w:t xml:space="preserve"> </w:t>
      </w:r>
      <w:r w:rsidRPr="006216BE">
        <w:rPr>
          <w:rFonts w:ascii="Garamond" w:eastAsia="Garamond" w:hAnsi="Garamond" w:cs="Garamond"/>
          <w:sz w:val="20"/>
          <w:szCs w:val="20"/>
        </w:rPr>
        <w:t>Number of persons involved</w:t>
      </w:r>
    </w:p>
    <w:p w14:paraId="28E3217D" w14:textId="60EE08CE" w:rsidR="00F20270" w:rsidRPr="006216BE" w:rsidRDefault="00CE3047" w:rsidP="00F20270">
      <w:pPr>
        <w:pStyle w:val="ListParagraph"/>
        <w:widowControl w:val="0"/>
        <w:ind w:left="2880"/>
        <w:rPr>
          <w:rFonts w:ascii="Garamond" w:eastAsia="Garamond" w:hAnsi="Garamond" w:cs="Garamond"/>
          <w:sz w:val="20"/>
          <w:szCs w:val="20"/>
        </w:rPr>
      </w:pPr>
      <w:r w:rsidRPr="006216BE">
        <w:rPr>
          <w:rFonts w:ascii="Garamond" w:eastAsia="Garamond" w:hAnsi="Garamond" w:cs="Garamond"/>
          <w:sz w:val="20"/>
          <w:szCs w:val="20"/>
        </w:rPr>
        <w:t>6.</w:t>
      </w:r>
      <w:r w:rsidR="00784834" w:rsidRPr="006216BE">
        <w:rPr>
          <w:rFonts w:ascii="Garamond" w:eastAsia="Garamond" w:hAnsi="Garamond" w:cs="Garamond"/>
          <w:sz w:val="20"/>
          <w:szCs w:val="20"/>
        </w:rPr>
        <w:t xml:space="preserve"> </w:t>
      </w:r>
      <w:r w:rsidRPr="006216BE">
        <w:rPr>
          <w:rFonts w:ascii="Garamond" w:eastAsia="Garamond" w:hAnsi="Garamond" w:cs="Garamond"/>
          <w:sz w:val="20"/>
          <w:szCs w:val="20"/>
        </w:rPr>
        <w:t>Equipment and facilities required</w:t>
      </w:r>
    </w:p>
    <w:p w14:paraId="0A464221" w14:textId="77777777" w:rsidR="00F20270" w:rsidRPr="006216BE" w:rsidRDefault="00F20270" w:rsidP="00F20270">
      <w:pPr>
        <w:widowControl w:val="0"/>
        <w:ind w:left="1440" w:hanging="1440"/>
        <w:rPr>
          <w:rFonts w:ascii="Garamond" w:eastAsia="Garamond" w:hAnsi="Garamond" w:cs="Garamond"/>
          <w:sz w:val="20"/>
          <w:szCs w:val="20"/>
        </w:rPr>
      </w:pPr>
    </w:p>
    <w:p w14:paraId="7E946383" w14:textId="2C8876E7" w:rsidR="00CE3047" w:rsidRPr="006216BE" w:rsidRDefault="00CE3047" w:rsidP="00617C3D">
      <w:pPr>
        <w:pStyle w:val="ListParagraph"/>
        <w:widowControl w:val="0"/>
        <w:numPr>
          <w:ilvl w:val="2"/>
          <w:numId w:val="30"/>
        </w:numPr>
        <w:rPr>
          <w:rFonts w:ascii="Garamond" w:eastAsia="Garamond" w:hAnsi="Garamond" w:cs="Garamond"/>
          <w:sz w:val="20"/>
          <w:szCs w:val="20"/>
        </w:rPr>
      </w:pPr>
      <w:r w:rsidRPr="006216BE">
        <w:rPr>
          <w:rFonts w:ascii="Garamond" w:eastAsia="Garamond" w:hAnsi="Garamond" w:cs="Garamond"/>
          <w:sz w:val="20"/>
          <w:szCs w:val="20"/>
        </w:rPr>
        <w:t>Applications shall be addressed to:</w:t>
      </w:r>
    </w:p>
    <w:p w14:paraId="1BE325B8" w14:textId="77777777" w:rsidR="00CE3047" w:rsidRPr="006216BE" w:rsidRDefault="00CE3047" w:rsidP="00CE3047">
      <w:pPr>
        <w:pStyle w:val="ListParagraph"/>
        <w:widowControl w:val="0"/>
        <w:ind w:left="2520" w:firstLine="360"/>
        <w:rPr>
          <w:rFonts w:ascii="Garamond" w:eastAsia="Garamond" w:hAnsi="Garamond" w:cs="Garamond"/>
          <w:sz w:val="20"/>
          <w:szCs w:val="20"/>
        </w:rPr>
      </w:pPr>
      <w:r w:rsidRPr="006216BE">
        <w:rPr>
          <w:rFonts w:ascii="Garamond" w:eastAsia="Garamond" w:hAnsi="Garamond" w:cs="Garamond"/>
          <w:sz w:val="20"/>
          <w:szCs w:val="20"/>
        </w:rPr>
        <w:t>Superintendent</w:t>
      </w:r>
    </w:p>
    <w:p w14:paraId="26267232" w14:textId="77777777" w:rsidR="00CE3047" w:rsidRPr="006216BE" w:rsidRDefault="00CE3047" w:rsidP="00CE3047">
      <w:pPr>
        <w:pStyle w:val="ListParagraph"/>
        <w:widowControl w:val="0"/>
        <w:ind w:left="2880"/>
        <w:rPr>
          <w:rFonts w:ascii="Garamond" w:eastAsia="Garamond" w:hAnsi="Garamond" w:cs="Garamond"/>
          <w:sz w:val="20"/>
          <w:szCs w:val="20"/>
        </w:rPr>
      </w:pPr>
      <w:r w:rsidRPr="006216BE">
        <w:rPr>
          <w:rFonts w:ascii="Garamond" w:eastAsia="Garamond" w:hAnsi="Garamond" w:cs="Garamond"/>
          <w:sz w:val="20"/>
          <w:szCs w:val="20"/>
        </w:rPr>
        <w:t>National Capital Parks-East</w:t>
      </w:r>
    </w:p>
    <w:p w14:paraId="57AA16C3" w14:textId="1FD32D9F" w:rsidR="00CE3047" w:rsidRPr="006216BE" w:rsidRDefault="00CE3047" w:rsidP="00CE3047">
      <w:pPr>
        <w:pStyle w:val="ListParagraph"/>
        <w:widowControl w:val="0"/>
        <w:ind w:left="2880"/>
        <w:rPr>
          <w:rFonts w:ascii="Garamond" w:eastAsia="Garamond" w:hAnsi="Garamond" w:cs="Garamond"/>
          <w:sz w:val="20"/>
          <w:szCs w:val="20"/>
        </w:rPr>
      </w:pPr>
      <w:r w:rsidRPr="006216BE">
        <w:rPr>
          <w:rFonts w:ascii="Garamond" w:eastAsia="Garamond" w:hAnsi="Garamond" w:cs="Garamond"/>
          <w:sz w:val="20"/>
          <w:szCs w:val="20"/>
        </w:rPr>
        <w:t>1900 Anacostia Drive, S</w:t>
      </w:r>
      <w:r w:rsidR="006216BE">
        <w:rPr>
          <w:rFonts w:ascii="Garamond" w:eastAsia="Garamond" w:hAnsi="Garamond" w:cs="Garamond"/>
          <w:sz w:val="20"/>
          <w:szCs w:val="20"/>
        </w:rPr>
        <w:t>E</w:t>
      </w:r>
    </w:p>
    <w:p w14:paraId="22B3FEB8" w14:textId="5B2758EF" w:rsidR="00CE3047" w:rsidRDefault="00CE3047" w:rsidP="00CE3047">
      <w:pPr>
        <w:pStyle w:val="ListParagraph"/>
        <w:widowControl w:val="0"/>
        <w:ind w:left="2880"/>
        <w:rPr>
          <w:rFonts w:ascii="Garamond" w:eastAsia="Garamond" w:hAnsi="Garamond" w:cs="Garamond"/>
          <w:sz w:val="20"/>
          <w:szCs w:val="20"/>
        </w:rPr>
      </w:pPr>
      <w:r w:rsidRPr="006216BE">
        <w:rPr>
          <w:rFonts w:ascii="Garamond" w:eastAsia="Garamond" w:hAnsi="Garamond" w:cs="Garamond"/>
          <w:sz w:val="20"/>
          <w:szCs w:val="20"/>
        </w:rPr>
        <w:t>Washington, D.C. 20020</w:t>
      </w:r>
    </w:p>
    <w:p w14:paraId="7030D380" w14:textId="77777777" w:rsidR="00A202D4" w:rsidRPr="00CE3047" w:rsidRDefault="00A202D4" w:rsidP="00342FB2">
      <w:pPr>
        <w:pStyle w:val="ListParagraph"/>
        <w:widowControl w:val="0"/>
        <w:ind w:left="360"/>
        <w:rPr>
          <w:rFonts w:ascii="Garamond" w:eastAsia="Garamond" w:hAnsi="Garamond" w:cs="Garamond"/>
          <w:sz w:val="20"/>
          <w:szCs w:val="20"/>
        </w:rPr>
      </w:pPr>
    </w:p>
    <w:p w14:paraId="000001B6" w14:textId="77777777" w:rsidR="002B6CBF" w:rsidRDefault="009E7BF3" w:rsidP="00617C3D">
      <w:pPr>
        <w:pStyle w:val="ListParagraph"/>
        <w:widowControl w:val="0"/>
        <w:numPr>
          <w:ilvl w:val="0"/>
          <w:numId w:val="45"/>
        </w:numPr>
        <w:rPr>
          <w:sz w:val="20"/>
          <w:szCs w:val="20"/>
        </w:rPr>
      </w:pPr>
      <w:r>
        <w:rPr>
          <w:rFonts w:ascii="Garamond" w:eastAsia="Garamond" w:hAnsi="Garamond" w:cs="Garamond"/>
          <w:sz w:val="20"/>
          <w:szCs w:val="20"/>
        </w:rPr>
        <w:t>§2.10(a)</w:t>
      </w:r>
      <w:r>
        <w:rPr>
          <w:rFonts w:ascii="Garamond" w:eastAsia="Garamond" w:hAnsi="Garamond" w:cs="Garamond"/>
          <w:sz w:val="20"/>
          <w:szCs w:val="20"/>
        </w:rPr>
        <w:tab/>
        <w:t>The following activities:</w:t>
      </w:r>
    </w:p>
    <w:p w14:paraId="000001B9" w14:textId="22417A93" w:rsidR="002B6CBF" w:rsidRPr="00755918" w:rsidRDefault="7CF2BEBD" w:rsidP="00320AB5">
      <w:pPr>
        <w:widowControl w:val="0"/>
        <w:ind w:left="1440"/>
        <w:rPr>
          <w:rFonts w:ascii="Garamond" w:eastAsia="Garamond" w:hAnsi="Garamond" w:cs="Garamond"/>
          <w:sz w:val="20"/>
          <w:szCs w:val="20"/>
        </w:rPr>
      </w:pPr>
      <w:r w:rsidRPr="3188B7AB">
        <w:rPr>
          <w:rFonts w:ascii="Garamond" w:eastAsia="Garamond" w:hAnsi="Garamond" w:cs="Garamond"/>
          <w:sz w:val="20"/>
          <w:szCs w:val="20"/>
        </w:rPr>
        <w:lastRenderedPageBreak/>
        <w:t>Installing, attaching, or using any fixed tensioned ropes and/or webbing (slacklines</w:t>
      </w:r>
      <w:r w:rsidR="06F6C162" w:rsidRPr="3188B7AB">
        <w:rPr>
          <w:rFonts w:ascii="Garamond" w:eastAsia="Garamond" w:hAnsi="Garamond" w:cs="Garamond"/>
          <w:sz w:val="20"/>
          <w:szCs w:val="20"/>
        </w:rPr>
        <w:t>, hammocks</w:t>
      </w:r>
      <w:r w:rsidRPr="3188B7AB">
        <w:rPr>
          <w:rFonts w:ascii="Garamond" w:eastAsia="Garamond" w:hAnsi="Garamond" w:cs="Garamond"/>
          <w:sz w:val="20"/>
          <w:szCs w:val="20"/>
        </w:rPr>
        <w:t>), and other devices to trees is prohibited, as this damages the trees.</w:t>
      </w:r>
      <w:r w:rsidR="46E0B228" w:rsidRPr="3188B7AB">
        <w:rPr>
          <w:rFonts w:ascii="Garamond" w:eastAsia="Garamond" w:hAnsi="Garamond" w:cs="Garamond"/>
          <w:sz w:val="20"/>
          <w:szCs w:val="20"/>
        </w:rPr>
        <w:t xml:space="preserve"> </w:t>
      </w:r>
    </w:p>
    <w:p w14:paraId="000001BC" w14:textId="77777777" w:rsidR="002B6CBF" w:rsidRDefault="002B6CBF">
      <w:pPr>
        <w:widowControl w:val="0"/>
        <w:rPr>
          <w:rFonts w:ascii="Garamond" w:eastAsia="Garamond" w:hAnsi="Garamond" w:cs="Garamond"/>
          <w:sz w:val="20"/>
          <w:szCs w:val="20"/>
        </w:rPr>
      </w:pPr>
    </w:p>
    <w:p w14:paraId="000001BD" w14:textId="77777777" w:rsidR="002B6CBF" w:rsidRDefault="009E7BF3" w:rsidP="00617C3D">
      <w:pPr>
        <w:widowControl w:val="0"/>
        <w:numPr>
          <w:ilvl w:val="0"/>
          <w:numId w:val="15"/>
        </w:numPr>
        <w:rPr>
          <w:sz w:val="20"/>
          <w:szCs w:val="20"/>
        </w:rPr>
      </w:pPr>
      <w:r w:rsidRPr="00B005A0">
        <w:rPr>
          <w:rFonts w:ascii="Garamond" w:eastAsia="Garamond" w:hAnsi="Garamond" w:cs="Garamond"/>
          <w:sz w:val="20"/>
          <w:szCs w:val="20"/>
        </w:rPr>
        <w:t xml:space="preserve">§2.12 </w:t>
      </w:r>
      <w:r>
        <w:rPr>
          <w:rFonts w:ascii="Garamond" w:eastAsia="Garamond" w:hAnsi="Garamond" w:cs="Garamond"/>
          <w:sz w:val="20"/>
          <w:szCs w:val="20"/>
        </w:rPr>
        <w:tab/>
      </w:r>
      <w:r w:rsidRPr="00B005A0">
        <w:rPr>
          <w:rFonts w:ascii="Garamond" w:eastAsia="Garamond" w:hAnsi="Garamond" w:cs="Garamond"/>
          <w:sz w:val="20"/>
          <w:szCs w:val="20"/>
        </w:rPr>
        <w:t>Audio Disturbances:</w:t>
      </w:r>
    </w:p>
    <w:p w14:paraId="000001BE" w14:textId="1FF0F79F" w:rsidR="002B6CBF" w:rsidRDefault="009E7BF3" w:rsidP="00617C3D">
      <w:pPr>
        <w:widowControl w:val="0"/>
        <w:numPr>
          <w:ilvl w:val="2"/>
          <w:numId w:val="15"/>
        </w:numPr>
        <w:rPr>
          <w:sz w:val="20"/>
          <w:szCs w:val="20"/>
        </w:rPr>
      </w:pPr>
      <w:r>
        <w:rPr>
          <w:rFonts w:ascii="Garamond" w:eastAsia="Garamond" w:hAnsi="Garamond" w:cs="Garamond"/>
          <w:sz w:val="20"/>
          <w:szCs w:val="20"/>
        </w:rPr>
        <w:t>(a)(2)</w:t>
      </w:r>
      <w:r w:rsidR="7B85F074">
        <w:rPr>
          <w:rFonts w:ascii="Garamond" w:eastAsia="Garamond" w:hAnsi="Garamond" w:cs="Garamond"/>
          <w:sz w:val="20"/>
          <w:szCs w:val="20"/>
        </w:rPr>
        <w:t xml:space="preserve"> </w:t>
      </w:r>
      <w:r>
        <w:rPr>
          <w:rFonts w:ascii="Garamond" w:eastAsia="Garamond" w:hAnsi="Garamond" w:cs="Garamond"/>
          <w:sz w:val="20"/>
          <w:szCs w:val="20"/>
        </w:rPr>
        <w:tab/>
        <w:t xml:space="preserve">Operating a chainsaw </w:t>
      </w:r>
    </w:p>
    <w:p w14:paraId="000001BF" w14:textId="73D592EF" w:rsidR="002B6CBF" w:rsidRDefault="009E7BF3" w:rsidP="00617C3D">
      <w:pPr>
        <w:widowControl w:val="0"/>
        <w:numPr>
          <w:ilvl w:val="2"/>
          <w:numId w:val="15"/>
        </w:numPr>
        <w:rPr>
          <w:sz w:val="20"/>
          <w:szCs w:val="20"/>
        </w:rPr>
      </w:pPr>
      <w:r>
        <w:rPr>
          <w:rFonts w:ascii="Garamond" w:eastAsia="Garamond" w:hAnsi="Garamond" w:cs="Garamond"/>
          <w:sz w:val="20"/>
          <w:szCs w:val="20"/>
        </w:rPr>
        <w:t xml:space="preserve">(a)(3) </w:t>
      </w:r>
      <w:r>
        <w:rPr>
          <w:rFonts w:ascii="Garamond" w:eastAsia="Garamond" w:hAnsi="Garamond" w:cs="Garamond"/>
          <w:sz w:val="20"/>
          <w:szCs w:val="20"/>
        </w:rPr>
        <w:tab/>
        <w:t xml:space="preserve">Operation of any type of portable motor or engine, or device powered by a portable motor or engine </w:t>
      </w:r>
      <w:r w:rsidR="79E6CAF6" w:rsidRPr="00F6761A">
        <w:rPr>
          <w:rFonts w:ascii="Garamond" w:eastAsia="Garamond" w:hAnsi="Garamond" w:cs="Garamond"/>
          <w:sz w:val="20"/>
          <w:szCs w:val="20"/>
        </w:rPr>
        <w:t xml:space="preserve">is prohibited </w:t>
      </w:r>
    </w:p>
    <w:p w14:paraId="000001C0" w14:textId="1010D905" w:rsidR="002B6CBF" w:rsidRPr="00EC06B1" w:rsidRDefault="009E7BF3" w:rsidP="00617C3D">
      <w:pPr>
        <w:widowControl w:val="0"/>
        <w:numPr>
          <w:ilvl w:val="2"/>
          <w:numId w:val="15"/>
        </w:numPr>
        <w:rPr>
          <w:sz w:val="20"/>
          <w:szCs w:val="20"/>
        </w:rPr>
      </w:pPr>
      <w:r>
        <w:rPr>
          <w:rFonts w:ascii="Garamond" w:eastAsia="Garamond" w:hAnsi="Garamond" w:cs="Garamond"/>
          <w:sz w:val="20"/>
          <w:szCs w:val="20"/>
        </w:rPr>
        <w:t xml:space="preserve">(a)(4) </w:t>
      </w:r>
      <w:r>
        <w:rPr>
          <w:rFonts w:ascii="Garamond" w:eastAsia="Garamond" w:hAnsi="Garamond" w:cs="Garamond"/>
          <w:sz w:val="20"/>
          <w:szCs w:val="20"/>
        </w:rPr>
        <w:tab/>
        <w:t>Operation of a public address system in connection with a public gathering or special event</w:t>
      </w:r>
      <w:r w:rsidRPr="2AF32044">
        <w:rPr>
          <w:rFonts w:ascii="Garamond" w:eastAsia="Garamond" w:hAnsi="Garamond" w:cs="Garamond"/>
          <w:color w:val="FF0000"/>
          <w:sz w:val="20"/>
          <w:szCs w:val="20"/>
        </w:rPr>
        <w:t xml:space="preserve"> </w:t>
      </w:r>
      <w:r w:rsidR="4A74433D" w:rsidRPr="004A1570">
        <w:rPr>
          <w:rFonts w:ascii="Garamond" w:eastAsia="Garamond" w:hAnsi="Garamond" w:cs="Garamond"/>
          <w:sz w:val="20"/>
          <w:szCs w:val="20"/>
        </w:rPr>
        <w:t xml:space="preserve">is allowed under a permit only </w:t>
      </w:r>
      <w:r>
        <w:rPr>
          <w:rFonts w:ascii="Garamond" w:eastAsia="Garamond" w:hAnsi="Garamond" w:cs="Garamond"/>
          <w:sz w:val="20"/>
          <w:szCs w:val="20"/>
        </w:rPr>
        <w:t>pursuant to §2.50 or §2.51</w:t>
      </w:r>
    </w:p>
    <w:p w14:paraId="65609677" w14:textId="77777777" w:rsidR="00EC06B1" w:rsidRDefault="00EC06B1" w:rsidP="00EC06B1">
      <w:pPr>
        <w:widowControl w:val="0"/>
        <w:ind w:left="2160"/>
        <w:rPr>
          <w:sz w:val="20"/>
          <w:szCs w:val="20"/>
        </w:rPr>
      </w:pPr>
    </w:p>
    <w:p w14:paraId="000001C2" w14:textId="77777777" w:rsidR="002B6CBF" w:rsidRPr="007D0F28" w:rsidRDefault="009E7BF3" w:rsidP="00617C3D">
      <w:pPr>
        <w:widowControl w:val="0"/>
        <w:numPr>
          <w:ilvl w:val="0"/>
          <w:numId w:val="15"/>
        </w:numPr>
        <w:rPr>
          <w:rFonts w:ascii="Garamond" w:eastAsia="Garamond" w:hAnsi="Garamond" w:cs="Garamond"/>
          <w:sz w:val="20"/>
          <w:szCs w:val="20"/>
        </w:rPr>
      </w:pPr>
      <w:r w:rsidRPr="007D0F28">
        <w:rPr>
          <w:rFonts w:ascii="Garamond" w:eastAsia="Garamond" w:hAnsi="Garamond" w:cs="Garamond"/>
          <w:sz w:val="20"/>
          <w:szCs w:val="20"/>
        </w:rPr>
        <w:t xml:space="preserve">§2.17 </w:t>
      </w:r>
      <w:r w:rsidRPr="007D0F28">
        <w:rPr>
          <w:rFonts w:ascii="Garamond" w:eastAsia="Garamond" w:hAnsi="Garamond" w:cs="Garamond"/>
          <w:sz w:val="20"/>
          <w:szCs w:val="20"/>
        </w:rPr>
        <w:tab/>
        <w:t>Aircraft &amp; Air Delivery:</w:t>
      </w:r>
    </w:p>
    <w:p w14:paraId="000001C3" w14:textId="09AAEBE3" w:rsidR="002B6CBF" w:rsidRDefault="009E7BF3" w:rsidP="00617C3D">
      <w:pPr>
        <w:widowControl w:val="0"/>
        <w:numPr>
          <w:ilvl w:val="2"/>
          <w:numId w:val="15"/>
        </w:numPr>
        <w:rPr>
          <w:sz w:val="20"/>
          <w:szCs w:val="20"/>
        </w:rPr>
      </w:pPr>
      <w:r>
        <w:rPr>
          <w:rFonts w:ascii="Garamond" w:eastAsia="Garamond" w:hAnsi="Garamond" w:cs="Garamond"/>
          <w:sz w:val="20"/>
          <w:szCs w:val="20"/>
        </w:rPr>
        <w:t>(a)(3) Delivery or retrieval of a person or object by parachute, helicopter or other airborne means</w:t>
      </w:r>
      <w:r w:rsidR="0FD191C0" w:rsidRPr="176E4AAA">
        <w:rPr>
          <w:rFonts w:ascii="Garamond" w:eastAsia="Garamond" w:hAnsi="Garamond" w:cs="Garamond"/>
          <w:sz w:val="20"/>
          <w:szCs w:val="20"/>
        </w:rPr>
        <w:t xml:space="preserve"> </w:t>
      </w:r>
      <w:r w:rsidR="0FD191C0" w:rsidRPr="003058D7">
        <w:rPr>
          <w:rFonts w:ascii="Garamond" w:eastAsia="Garamond" w:hAnsi="Garamond" w:cs="Garamond"/>
          <w:sz w:val="20"/>
          <w:szCs w:val="20"/>
        </w:rPr>
        <w:t>is prohibited</w:t>
      </w:r>
    </w:p>
    <w:p w14:paraId="000001C4" w14:textId="77777777" w:rsidR="002B6CBF" w:rsidRDefault="009E7BF3" w:rsidP="00617C3D">
      <w:pPr>
        <w:widowControl w:val="0"/>
        <w:numPr>
          <w:ilvl w:val="2"/>
          <w:numId w:val="15"/>
        </w:numPr>
        <w:rPr>
          <w:sz w:val="20"/>
          <w:szCs w:val="20"/>
        </w:rPr>
      </w:pPr>
      <w:r>
        <w:rPr>
          <w:rFonts w:ascii="Garamond" w:eastAsia="Garamond" w:hAnsi="Garamond" w:cs="Garamond"/>
          <w:sz w:val="20"/>
          <w:szCs w:val="20"/>
        </w:rPr>
        <w:t>The use of balloons (e.g., helium, hot air and water balloons) are prohibited unless authorized in writing by the Superintendent or his/her designated representative, for use as part of scientific or research purposes.</w:t>
      </w:r>
      <w:r>
        <w:rPr>
          <w:rFonts w:ascii="Garamond" w:eastAsia="Garamond" w:hAnsi="Garamond" w:cs="Garamond"/>
          <w:sz w:val="20"/>
          <w:szCs w:val="20"/>
        </w:rPr>
        <w:tab/>
      </w:r>
    </w:p>
    <w:p w14:paraId="000001C5" w14:textId="5AAF28F5" w:rsidR="002B6CBF" w:rsidRPr="002B6405" w:rsidRDefault="009E7BF3" w:rsidP="00617C3D">
      <w:pPr>
        <w:widowControl w:val="0"/>
        <w:numPr>
          <w:ilvl w:val="2"/>
          <w:numId w:val="15"/>
        </w:numPr>
        <w:rPr>
          <w:sz w:val="20"/>
          <w:szCs w:val="20"/>
        </w:rPr>
      </w:pPr>
      <w:r w:rsidRPr="002B6405">
        <w:rPr>
          <w:rFonts w:ascii="Garamond" w:eastAsia="Garamond" w:hAnsi="Garamond" w:cs="Garamond"/>
          <w:sz w:val="20"/>
          <w:szCs w:val="20"/>
        </w:rPr>
        <w:t xml:space="preserve">(c)(1) </w:t>
      </w:r>
      <w:r w:rsidR="00B44C11" w:rsidRPr="002B6405">
        <w:rPr>
          <w:rFonts w:ascii="Garamond" w:eastAsia="Garamond" w:hAnsi="Garamond" w:cs="Garamond"/>
          <w:sz w:val="20"/>
          <w:szCs w:val="20"/>
        </w:rPr>
        <w:t xml:space="preserve">Owners of downed aircraft shall remove the aircraft and all component parts by </w:t>
      </w:r>
      <w:r w:rsidR="001511CD" w:rsidRPr="002B6405">
        <w:rPr>
          <w:rFonts w:ascii="Garamond" w:eastAsia="Garamond" w:hAnsi="Garamond" w:cs="Garamond"/>
          <w:sz w:val="20"/>
          <w:szCs w:val="20"/>
        </w:rPr>
        <w:t>land</w:t>
      </w:r>
      <w:r w:rsidR="001511CD">
        <w:rPr>
          <w:rFonts w:ascii="Garamond" w:eastAsia="Garamond" w:hAnsi="Garamond" w:cs="Garamond"/>
          <w:sz w:val="20"/>
          <w:szCs w:val="20"/>
        </w:rPr>
        <w:t>-based</w:t>
      </w:r>
      <w:r w:rsidR="00B44C11" w:rsidRPr="002B6405">
        <w:rPr>
          <w:rFonts w:ascii="Garamond" w:eastAsia="Garamond" w:hAnsi="Garamond" w:cs="Garamond"/>
          <w:sz w:val="20"/>
          <w:szCs w:val="20"/>
        </w:rPr>
        <w:t xml:space="preserve"> means and in accordance with procedures established by the Superintendent.</w:t>
      </w:r>
      <w:r w:rsidRPr="002B6405">
        <w:rPr>
          <w:rFonts w:ascii="Garamond" w:eastAsia="Garamond" w:hAnsi="Garamond" w:cs="Garamond"/>
          <w:sz w:val="20"/>
          <w:szCs w:val="20"/>
        </w:rPr>
        <w:tab/>
      </w:r>
    </w:p>
    <w:p w14:paraId="4EF1C152" w14:textId="1C3795FF" w:rsidR="0092413D" w:rsidRPr="00200E50" w:rsidRDefault="009E7BF3" w:rsidP="00200E50">
      <w:pPr>
        <w:widowControl w:val="0"/>
        <w:ind w:left="2160"/>
        <w:rPr>
          <w:sz w:val="20"/>
          <w:szCs w:val="20"/>
        </w:rPr>
      </w:pP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p>
    <w:p w14:paraId="2B924EF1" w14:textId="699A3844" w:rsidR="0092413D" w:rsidRDefault="0092413D" w:rsidP="00617C3D">
      <w:pPr>
        <w:numPr>
          <w:ilvl w:val="0"/>
          <w:numId w:val="15"/>
        </w:numPr>
        <w:rPr>
          <w:rFonts w:ascii="Garamond" w:eastAsia="Garamond" w:hAnsi="Garamond" w:cs="Garamond"/>
          <w:sz w:val="20"/>
          <w:szCs w:val="20"/>
        </w:rPr>
      </w:pPr>
      <w:r w:rsidRPr="1E7C09D9">
        <w:rPr>
          <w:rFonts w:ascii="Garamond" w:eastAsia="Garamond" w:hAnsi="Garamond" w:cs="Garamond"/>
          <w:sz w:val="20"/>
          <w:szCs w:val="20"/>
        </w:rPr>
        <w:t>§2.35 (a)(3)(i)</w:t>
      </w:r>
      <w:r w:rsidRPr="64D98C4C">
        <w:rPr>
          <w:rFonts w:ascii="Garamond" w:eastAsia="Garamond" w:hAnsi="Garamond" w:cs="Garamond"/>
          <w:sz w:val="20"/>
          <w:szCs w:val="20"/>
        </w:rPr>
        <w:t xml:space="preserve"> </w:t>
      </w:r>
      <w:r w:rsidRPr="1E7C09D9">
        <w:rPr>
          <w:rFonts w:ascii="Garamond" w:eastAsia="Garamond" w:hAnsi="Garamond" w:cs="Garamond"/>
          <w:sz w:val="20"/>
          <w:szCs w:val="20"/>
        </w:rPr>
        <w:t xml:space="preserve">Alcoholic </w:t>
      </w:r>
      <w:r w:rsidR="00DE3ECD">
        <w:rPr>
          <w:rFonts w:ascii="Garamond" w:eastAsia="Garamond" w:hAnsi="Garamond" w:cs="Garamond"/>
          <w:sz w:val="20"/>
          <w:szCs w:val="20"/>
        </w:rPr>
        <w:t>B</w:t>
      </w:r>
      <w:r w:rsidRPr="1E7C09D9">
        <w:rPr>
          <w:rFonts w:ascii="Garamond" w:eastAsia="Garamond" w:hAnsi="Garamond" w:cs="Garamond"/>
          <w:sz w:val="20"/>
          <w:szCs w:val="20"/>
        </w:rPr>
        <w:t>everages</w:t>
      </w:r>
    </w:p>
    <w:p w14:paraId="29082967" w14:textId="29129495" w:rsidR="0092413D" w:rsidRDefault="0092413D" w:rsidP="00511FE6">
      <w:pPr>
        <w:widowControl w:val="0"/>
        <w:ind w:left="360"/>
        <w:rPr>
          <w:sz w:val="20"/>
          <w:szCs w:val="20"/>
        </w:rPr>
      </w:pP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p>
    <w:p w14:paraId="5E9CBAEC" w14:textId="7671B161" w:rsidR="00B236C6" w:rsidRPr="00007FA3" w:rsidRDefault="009E7BF3" w:rsidP="00617C3D">
      <w:pPr>
        <w:pStyle w:val="ListParagraph"/>
        <w:widowControl w:val="0"/>
        <w:numPr>
          <w:ilvl w:val="0"/>
          <w:numId w:val="15"/>
        </w:numPr>
        <w:tabs>
          <w:tab w:val="left" w:pos="360"/>
        </w:tabs>
        <w:rPr>
          <w:rFonts w:ascii="Garamond" w:eastAsia="Garamond" w:hAnsi="Garamond" w:cs="Garamond"/>
          <w:sz w:val="20"/>
          <w:szCs w:val="20"/>
        </w:rPr>
      </w:pPr>
      <w:r w:rsidRPr="6602B206">
        <w:rPr>
          <w:rFonts w:ascii="Garamond" w:eastAsia="Garamond" w:hAnsi="Garamond" w:cs="Garamond"/>
          <w:sz w:val="20"/>
          <w:szCs w:val="20"/>
        </w:rPr>
        <w:t>§2.37</w:t>
      </w:r>
      <w:r>
        <w:tab/>
      </w:r>
      <w:r w:rsidRPr="6602B206">
        <w:rPr>
          <w:rFonts w:ascii="Garamond" w:eastAsia="Garamond" w:hAnsi="Garamond" w:cs="Garamond"/>
          <w:sz w:val="20"/>
          <w:szCs w:val="20"/>
        </w:rPr>
        <w:t>Soliciting or demanding gifts, money goods or services (Pursuant to the terms and conditions of a permit issued under §2.50, §2.51 or §2.52)</w:t>
      </w:r>
      <w:r>
        <w:tab/>
      </w:r>
    </w:p>
    <w:p w14:paraId="000001CB" w14:textId="10D1E076" w:rsidR="002B6CBF" w:rsidRDefault="009E7BF3" w:rsidP="00B236C6">
      <w:pPr>
        <w:widowControl w:val="0"/>
        <w:ind w:left="360"/>
        <w:rPr>
          <w:color w:val="000000"/>
          <w:sz w:val="20"/>
          <w:szCs w:val="20"/>
        </w:rPr>
      </w:pPr>
      <w:r>
        <w:rPr>
          <w:rFonts w:ascii="Garamond" w:eastAsia="Garamond" w:hAnsi="Garamond" w:cs="Garamond"/>
          <w:color w:val="000000"/>
          <w:sz w:val="20"/>
          <w:szCs w:val="20"/>
        </w:rPr>
        <w:tab/>
      </w:r>
      <w:r>
        <w:rPr>
          <w:rFonts w:ascii="Garamond" w:eastAsia="Garamond" w:hAnsi="Garamond" w:cs="Garamond"/>
          <w:color w:val="000000"/>
          <w:sz w:val="20"/>
          <w:szCs w:val="20"/>
        </w:rPr>
        <w:tab/>
      </w:r>
      <w:r>
        <w:rPr>
          <w:rFonts w:ascii="Garamond" w:eastAsia="Garamond" w:hAnsi="Garamond" w:cs="Garamond"/>
          <w:color w:val="000000"/>
          <w:sz w:val="20"/>
          <w:szCs w:val="20"/>
        </w:rPr>
        <w:tab/>
      </w:r>
      <w:r>
        <w:rPr>
          <w:rFonts w:ascii="Garamond" w:eastAsia="Garamond" w:hAnsi="Garamond" w:cs="Garamond"/>
          <w:color w:val="000000"/>
          <w:sz w:val="20"/>
          <w:szCs w:val="20"/>
        </w:rPr>
        <w:tab/>
      </w:r>
      <w:r>
        <w:rPr>
          <w:rFonts w:ascii="Garamond" w:eastAsia="Garamond" w:hAnsi="Garamond" w:cs="Garamond"/>
          <w:color w:val="000000"/>
          <w:sz w:val="20"/>
          <w:szCs w:val="20"/>
        </w:rPr>
        <w:tab/>
      </w:r>
      <w:r>
        <w:rPr>
          <w:rFonts w:ascii="Garamond" w:eastAsia="Garamond" w:hAnsi="Garamond" w:cs="Garamond"/>
          <w:color w:val="000000"/>
          <w:sz w:val="20"/>
          <w:szCs w:val="20"/>
        </w:rPr>
        <w:tab/>
      </w:r>
      <w:r>
        <w:rPr>
          <w:rFonts w:ascii="Garamond" w:eastAsia="Garamond" w:hAnsi="Garamond" w:cs="Garamond"/>
          <w:color w:val="000000"/>
          <w:sz w:val="20"/>
          <w:szCs w:val="20"/>
        </w:rPr>
        <w:tab/>
      </w:r>
    </w:p>
    <w:p w14:paraId="000001CC" w14:textId="77777777" w:rsidR="002B6CBF" w:rsidRDefault="009E7BF3" w:rsidP="00617C3D">
      <w:pPr>
        <w:widowControl w:val="0"/>
        <w:numPr>
          <w:ilvl w:val="0"/>
          <w:numId w:val="15"/>
        </w:numPr>
        <w:rPr>
          <w:sz w:val="20"/>
          <w:szCs w:val="20"/>
        </w:rPr>
      </w:pPr>
      <w:r>
        <w:rPr>
          <w:rFonts w:ascii="Garamond" w:eastAsia="Garamond" w:hAnsi="Garamond" w:cs="Garamond"/>
          <w:sz w:val="20"/>
          <w:szCs w:val="20"/>
        </w:rPr>
        <w:t xml:space="preserve">§2.38 </w:t>
      </w:r>
      <w:r>
        <w:rPr>
          <w:rFonts w:ascii="Garamond" w:eastAsia="Garamond" w:hAnsi="Garamond" w:cs="Garamond"/>
          <w:sz w:val="20"/>
          <w:szCs w:val="20"/>
        </w:rPr>
        <w:tab/>
        <w:t>Explosives:</w:t>
      </w:r>
    </w:p>
    <w:p w14:paraId="000001CD" w14:textId="7F064F1B" w:rsidR="002B6CBF" w:rsidRDefault="009E7BF3" w:rsidP="00617C3D">
      <w:pPr>
        <w:widowControl w:val="0"/>
        <w:numPr>
          <w:ilvl w:val="2"/>
          <w:numId w:val="15"/>
        </w:numPr>
        <w:rPr>
          <w:sz w:val="20"/>
          <w:szCs w:val="20"/>
        </w:rPr>
      </w:pPr>
      <w:r>
        <w:rPr>
          <w:rFonts w:ascii="Garamond" w:eastAsia="Garamond" w:hAnsi="Garamond" w:cs="Garamond"/>
          <w:sz w:val="20"/>
          <w:szCs w:val="20"/>
        </w:rPr>
        <w:t>(a)</w:t>
      </w:r>
      <w:r w:rsidR="00C50E96">
        <w:rPr>
          <w:rFonts w:ascii="Garamond" w:eastAsia="Garamond" w:hAnsi="Garamond" w:cs="Garamond"/>
          <w:sz w:val="20"/>
          <w:szCs w:val="20"/>
        </w:rPr>
        <w:t xml:space="preserve"> </w:t>
      </w:r>
      <w:r>
        <w:rPr>
          <w:rFonts w:ascii="Garamond" w:eastAsia="Garamond" w:hAnsi="Garamond" w:cs="Garamond"/>
          <w:sz w:val="20"/>
          <w:szCs w:val="20"/>
        </w:rPr>
        <w:t>Use, possess, store, transport explosives, blasting agents</w:t>
      </w:r>
    </w:p>
    <w:p w14:paraId="000001CE" w14:textId="6FEA034D" w:rsidR="002B6CBF" w:rsidRDefault="009E7BF3" w:rsidP="00617C3D">
      <w:pPr>
        <w:widowControl w:val="0"/>
        <w:numPr>
          <w:ilvl w:val="2"/>
          <w:numId w:val="15"/>
        </w:numPr>
        <w:rPr>
          <w:sz w:val="20"/>
          <w:szCs w:val="20"/>
        </w:rPr>
      </w:pPr>
      <w:r>
        <w:rPr>
          <w:rFonts w:ascii="Garamond" w:eastAsia="Garamond" w:hAnsi="Garamond" w:cs="Garamond"/>
          <w:sz w:val="20"/>
          <w:szCs w:val="20"/>
        </w:rPr>
        <w:t>(b) Use or possess fireworks</w:t>
      </w:r>
      <w:r w:rsidR="060442E5">
        <w:rPr>
          <w:rFonts w:ascii="Garamond" w:eastAsia="Garamond" w:hAnsi="Garamond" w:cs="Garamond"/>
          <w:sz w:val="20"/>
          <w:szCs w:val="20"/>
        </w:rPr>
        <w:t xml:space="preserve"> </w:t>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p>
    <w:p w14:paraId="000001CF" w14:textId="5E95EB5E" w:rsidR="002B6CBF" w:rsidRDefault="002B6CBF">
      <w:pPr>
        <w:widowControl w:val="0"/>
        <w:rPr>
          <w:rFonts w:ascii="Garamond" w:eastAsia="Garamond" w:hAnsi="Garamond" w:cs="Garamond"/>
          <w:sz w:val="20"/>
          <w:szCs w:val="20"/>
        </w:rPr>
      </w:pPr>
    </w:p>
    <w:p w14:paraId="0EC4B45B" w14:textId="77777777" w:rsidR="00511FE6" w:rsidRDefault="005010DF" w:rsidP="00617C3D">
      <w:pPr>
        <w:widowControl w:val="0"/>
        <w:numPr>
          <w:ilvl w:val="0"/>
          <w:numId w:val="15"/>
        </w:numPr>
        <w:rPr>
          <w:sz w:val="20"/>
          <w:szCs w:val="20"/>
        </w:rPr>
      </w:pPr>
      <w:r>
        <w:rPr>
          <w:rFonts w:ascii="Garamond" w:eastAsia="Garamond" w:hAnsi="Garamond" w:cs="Garamond"/>
          <w:sz w:val="20"/>
          <w:szCs w:val="20"/>
        </w:rPr>
        <w:t>§2.4(d)</w:t>
      </w:r>
      <w:r>
        <w:rPr>
          <w:rFonts w:ascii="Garamond" w:eastAsia="Garamond" w:hAnsi="Garamond" w:cs="Garamond"/>
          <w:sz w:val="20"/>
          <w:szCs w:val="20"/>
        </w:rPr>
        <w:tab/>
        <w:t>Carry or possess a weapon, trap, or net</w:t>
      </w:r>
    </w:p>
    <w:p w14:paraId="7AD73F69" w14:textId="77777777" w:rsidR="00511FE6" w:rsidRDefault="00511FE6" w:rsidP="00511FE6">
      <w:pPr>
        <w:widowControl w:val="0"/>
        <w:ind w:left="360"/>
        <w:rPr>
          <w:sz w:val="20"/>
          <w:szCs w:val="20"/>
        </w:rPr>
      </w:pPr>
    </w:p>
    <w:p w14:paraId="45276932" w14:textId="77777777" w:rsidR="00B32EA5" w:rsidRPr="00B32EA5" w:rsidRDefault="00511FE6" w:rsidP="00617C3D">
      <w:pPr>
        <w:widowControl w:val="0"/>
        <w:numPr>
          <w:ilvl w:val="0"/>
          <w:numId w:val="15"/>
        </w:numPr>
        <w:rPr>
          <w:sz w:val="20"/>
          <w:szCs w:val="20"/>
        </w:rPr>
      </w:pPr>
      <w:r w:rsidRPr="00511FE6">
        <w:rPr>
          <w:rFonts w:ascii="Garamond" w:eastAsia="Garamond" w:hAnsi="Garamond" w:cs="Garamond"/>
          <w:sz w:val="20"/>
          <w:szCs w:val="20"/>
        </w:rPr>
        <w:t xml:space="preserve">§2.5 </w:t>
      </w:r>
      <w:r w:rsidRPr="00511FE6">
        <w:rPr>
          <w:rFonts w:ascii="Garamond" w:eastAsia="Garamond" w:hAnsi="Garamond" w:cs="Garamond"/>
          <w:sz w:val="20"/>
          <w:szCs w:val="20"/>
        </w:rPr>
        <w:tab/>
        <w:t>Research activities and specimen collection (Take plant, fish, wildlife, rocks or minerals)</w:t>
      </w:r>
    </w:p>
    <w:p w14:paraId="13FB8C37" w14:textId="77777777" w:rsidR="00B32EA5" w:rsidRDefault="00B32EA5" w:rsidP="00B32EA5">
      <w:pPr>
        <w:pStyle w:val="ListParagraph"/>
        <w:rPr>
          <w:rFonts w:ascii="Garamond" w:eastAsia="Garamond" w:hAnsi="Garamond" w:cs="Garamond"/>
          <w:sz w:val="20"/>
          <w:szCs w:val="20"/>
        </w:rPr>
      </w:pPr>
    </w:p>
    <w:p w14:paraId="6D613DDB" w14:textId="3A32D697" w:rsidR="00511FE6" w:rsidRPr="00B32EA5" w:rsidRDefault="009E7BF3" w:rsidP="00617C3D">
      <w:pPr>
        <w:widowControl w:val="0"/>
        <w:numPr>
          <w:ilvl w:val="0"/>
          <w:numId w:val="15"/>
        </w:numPr>
        <w:rPr>
          <w:sz w:val="20"/>
          <w:szCs w:val="20"/>
        </w:rPr>
      </w:pPr>
      <w:r w:rsidRPr="00B32EA5">
        <w:rPr>
          <w:rFonts w:ascii="Garamond" w:eastAsia="Garamond" w:hAnsi="Garamond" w:cs="Garamond"/>
          <w:sz w:val="20"/>
          <w:szCs w:val="20"/>
        </w:rPr>
        <w:t>§2.50(a)</w:t>
      </w:r>
      <w:r w:rsidR="00511FE6" w:rsidRPr="00B32EA5">
        <w:rPr>
          <w:rFonts w:ascii="Garamond" w:eastAsia="Garamond" w:hAnsi="Garamond" w:cs="Garamond"/>
          <w:sz w:val="20"/>
          <w:szCs w:val="20"/>
        </w:rPr>
        <w:tab/>
      </w:r>
      <w:r w:rsidRPr="00B32EA5">
        <w:rPr>
          <w:rFonts w:ascii="Garamond" w:eastAsia="Garamond" w:hAnsi="Garamond" w:cs="Garamond"/>
          <w:sz w:val="20"/>
          <w:szCs w:val="20"/>
        </w:rPr>
        <w:t xml:space="preserve">Conduct a sports event, pageant, regatta, public spectator attraction, entertainment, ceremony, and </w:t>
      </w:r>
      <w:r w:rsidR="00B32EA5">
        <w:rPr>
          <w:rFonts w:ascii="Garamond" w:eastAsia="Garamond" w:hAnsi="Garamond" w:cs="Garamond"/>
          <w:sz w:val="20"/>
          <w:szCs w:val="20"/>
        </w:rPr>
        <w:t xml:space="preserve">      </w:t>
      </w:r>
      <w:r w:rsidRPr="00B32EA5">
        <w:rPr>
          <w:rFonts w:ascii="Garamond" w:eastAsia="Garamond" w:hAnsi="Garamond" w:cs="Garamond"/>
          <w:sz w:val="20"/>
          <w:szCs w:val="20"/>
        </w:rPr>
        <w:t>similar events</w:t>
      </w:r>
      <w:r w:rsidR="00511FE6">
        <w:br/>
      </w:r>
    </w:p>
    <w:p w14:paraId="000001D2" w14:textId="2B47C181" w:rsidR="00511FE6" w:rsidRPr="00511FE6" w:rsidRDefault="009E7BF3" w:rsidP="00617C3D">
      <w:pPr>
        <w:widowControl w:val="0"/>
        <w:numPr>
          <w:ilvl w:val="0"/>
          <w:numId w:val="15"/>
        </w:numPr>
        <w:rPr>
          <w:sz w:val="20"/>
          <w:szCs w:val="20"/>
        </w:rPr>
      </w:pPr>
      <w:r w:rsidRPr="00DB0DF8">
        <w:rPr>
          <w:rFonts w:ascii="Garamond" w:eastAsia="Garamond" w:hAnsi="Garamond" w:cs="Garamond"/>
          <w:sz w:val="20"/>
          <w:szCs w:val="20"/>
        </w:rPr>
        <w:t>§2.51(a)</w:t>
      </w:r>
      <w:r w:rsidR="00511FE6" w:rsidRPr="00DB0DF8">
        <w:rPr>
          <w:rFonts w:ascii="Garamond" w:eastAsia="Garamond" w:hAnsi="Garamond" w:cs="Garamond"/>
          <w:sz w:val="20"/>
          <w:szCs w:val="20"/>
        </w:rPr>
        <w:tab/>
      </w:r>
      <w:r w:rsidRPr="00DB0DF8">
        <w:rPr>
          <w:rFonts w:ascii="Garamond" w:eastAsia="Garamond" w:hAnsi="Garamond" w:cs="Garamond"/>
          <w:sz w:val="20"/>
          <w:szCs w:val="20"/>
        </w:rPr>
        <w:t xml:space="preserve">Public assemblies, meetings, gatherings, demonstrations, parades and other public expressions of views </w:t>
      </w:r>
    </w:p>
    <w:p w14:paraId="79DA0172" w14:textId="77777777" w:rsidR="00F5254D" w:rsidRPr="00F5254D" w:rsidRDefault="00F5254D" w:rsidP="00F5254D">
      <w:pPr>
        <w:widowControl w:val="0"/>
        <w:ind w:left="360"/>
        <w:rPr>
          <w:sz w:val="20"/>
          <w:szCs w:val="20"/>
        </w:rPr>
      </w:pPr>
    </w:p>
    <w:p w14:paraId="000001D4" w14:textId="4D2AB120" w:rsidR="002B6CBF" w:rsidRDefault="009E7BF3" w:rsidP="00617C3D">
      <w:pPr>
        <w:widowControl w:val="0"/>
        <w:numPr>
          <w:ilvl w:val="0"/>
          <w:numId w:val="15"/>
        </w:numPr>
        <w:rPr>
          <w:sz w:val="20"/>
          <w:szCs w:val="20"/>
        </w:rPr>
      </w:pPr>
      <w:r>
        <w:rPr>
          <w:rFonts w:ascii="Garamond" w:eastAsia="Garamond" w:hAnsi="Garamond" w:cs="Garamond"/>
          <w:sz w:val="20"/>
          <w:szCs w:val="20"/>
        </w:rPr>
        <w:t>§2.52(c)</w:t>
      </w:r>
      <w:r>
        <w:rPr>
          <w:rFonts w:ascii="Garamond" w:eastAsia="Garamond" w:hAnsi="Garamond" w:cs="Garamond"/>
          <w:sz w:val="20"/>
          <w:szCs w:val="20"/>
        </w:rPr>
        <w:tab/>
        <w:t>Sale or distribution of printer matter that is not solely commercial advertising</w:t>
      </w:r>
    </w:p>
    <w:p w14:paraId="000001D5" w14:textId="77777777" w:rsidR="002B6CBF" w:rsidRDefault="002B6CBF">
      <w:pPr>
        <w:widowControl w:val="0"/>
        <w:rPr>
          <w:rFonts w:ascii="Garamond" w:eastAsia="Garamond" w:hAnsi="Garamond" w:cs="Garamond"/>
          <w:sz w:val="20"/>
          <w:szCs w:val="20"/>
        </w:rPr>
      </w:pPr>
    </w:p>
    <w:p w14:paraId="000001D6" w14:textId="77777777" w:rsidR="002B6CBF" w:rsidRDefault="009E7BF3" w:rsidP="00617C3D">
      <w:pPr>
        <w:widowControl w:val="0"/>
        <w:numPr>
          <w:ilvl w:val="0"/>
          <w:numId w:val="15"/>
        </w:numPr>
        <w:rPr>
          <w:sz w:val="20"/>
          <w:szCs w:val="20"/>
        </w:rPr>
      </w:pPr>
      <w:r>
        <w:rPr>
          <w:rFonts w:ascii="Garamond" w:eastAsia="Garamond" w:hAnsi="Garamond" w:cs="Garamond"/>
          <w:sz w:val="20"/>
          <w:szCs w:val="20"/>
        </w:rPr>
        <w:t>§2.60(b)</w:t>
      </w:r>
      <w:r>
        <w:rPr>
          <w:rFonts w:ascii="Garamond" w:eastAsia="Garamond" w:hAnsi="Garamond" w:cs="Garamond"/>
          <w:sz w:val="20"/>
          <w:szCs w:val="20"/>
        </w:rPr>
        <w:tab/>
        <w:t>Livestock use</w:t>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p>
    <w:p w14:paraId="000001D7" w14:textId="77777777" w:rsidR="002B6CBF" w:rsidRDefault="002B6CBF">
      <w:pPr>
        <w:widowControl w:val="0"/>
        <w:rPr>
          <w:rFonts w:ascii="Garamond" w:eastAsia="Garamond" w:hAnsi="Garamond" w:cs="Garamond"/>
          <w:sz w:val="20"/>
          <w:szCs w:val="20"/>
        </w:rPr>
      </w:pPr>
    </w:p>
    <w:p w14:paraId="000001D8" w14:textId="7706AD88" w:rsidR="002B6CBF" w:rsidRPr="00007FA3" w:rsidRDefault="009E7BF3" w:rsidP="00617C3D">
      <w:pPr>
        <w:pStyle w:val="ListParagraph"/>
        <w:widowControl w:val="0"/>
        <w:numPr>
          <w:ilvl w:val="0"/>
          <w:numId w:val="15"/>
        </w:numPr>
        <w:tabs>
          <w:tab w:val="left" w:pos="360"/>
        </w:tabs>
        <w:rPr>
          <w:rFonts w:ascii="Garamond" w:eastAsia="Garamond" w:hAnsi="Garamond" w:cs="Garamond"/>
          <w:sz w:val="20"/>
          <w:szCs w:val="20"/>
        </w:rPr>
      </w:pPr>
      <w:r w:rsidRPr="6602B206">
        <w:rPr>
          <w:rFonts w:ascii="Garamond" w:eastAsia="Garamond" w:hAnsi="Garamond" w:cs="Garamond"/>
          <w:sz w:val="20"/>
          <w:szCs w:val="20"/>
        </w:rPr>
        <w:t>§2.61(a)</w:t>
      </w:r>
      <w:r>
        <w:tab/>
      </w:r>
      <w:r w:rsidRPr="6602B206">
        <w:rPr>
          <w:rFonts w:ascii="Garamond" w:eastAsia="Garamond" w:hAnsi="Garamond" w:cs="Garamond"/>
          <w:sz w:val="20"/>
          <w:szCs w:val="20"/>
        </w:rPr>
        <w:t>Residing on federal lands</w:t>
      </w:r>
      <w:r w:rsidR="007C2493" w:rsidRPr="6602B206">
        <w:rPr>
          <w:rFonts w:ascii="Garamond" w:eastAsia="Garamond" w:hAnsi="Garamond" w:cs="Garamond"/>
          <w:sz w:val="20"/>
          <w:szCs w:val="20"/>
        </w:rPr>
        <w:t xml:space="preserve"> </w:t>
      </w:r>
      <w:r w:rsidRPr="6602B206">
        <w:rPr>
          <w:rFonts w:ascii="Garamond" w:eastAsia="Garamond" w:hAnsi="Garamond" w:cs="Garamond"/>
          <w:sz w:val="20"/>
          <w:szCs w:val="20"/>
        </w:rPr>
        <w:t xml:space="preserve">is not </w:t>
      </w:r>
      <w:r w:rsidR="0043354A" w:rsidRPr="6602B206">
        <w:rPr>
          <w:rFonts w:ascii="Garamond" w:eastAsia="Garamond" w:hAnsi="Garamond" w:cs="Garamond"/>
          <w:sz w:val="20"/>
          <w:szCs w:val="20"/>
        </w:rPr>
        <w:t>permitted</w:t>
      </w:r>
      <w:r w:rsidRPr="6602B206">
        <w:rPr>
          <w:rFonts w:ascii="Garamond" w:eastAsia="Garamond" w:hAnsi="Garamond" w:cs="Garamond"/>
          <w:sz w:val="20"/>
          <w:szCs w:val="20"/>
        </w:rPr>
        <w:t>, except in designated campgrounds or in short term (less than 21 days) support of park administrative and programmatic activities</w:t>
      </w:r>
    </w:p>
    <w:p w14:paraId="000001D9" w14:textId="77777777" w:rsidR="002B6CBF" w:rsidRDefault="002B6CBF">
      <w:pPr>
        <w:widowControl w:val="0"/>
        <w:rPr>
          <w:rFonts w:ascii="Garamond" w:eastAsia="Garamond" w:hAnsi="Garamond" w:cs="Garamond"/>
          <w:sz w:val="20"/>
          <w:szCs w:val="20"/>
        </w:rPr>
      </w:pPr>
    </w:p>
    <w:p w14:paraId="000001DA" w14:textId="77777777" w:rsidR="002B6CBF" w:rsidRDefault="009E7BF3" w:rsidP="00617C3D">
      <w:pPr>
        <w:widowControl w:val="0"/>
        <w:numPr>
          <w:ilvl w:val="0"/>
          <w:numId w:val="15"/>
        </w:numPr>
        <w:rPr>
          <w:sz w:val="20"/>
          <w:szCs w:val="20"/>
        </w:rPr>
      </w:pPr>
      <w:r>
        <w:rPr>
          <w:rFonts w:ascii="Garamond" w:eastAsia="Garamond" w:hAnsi="Garamond" w:cs="Garamond"/>
          <w:sz w:val="20"/>
          <w:szCs w:val="20"/>
        </w:rPr>
        <w:t>§2.62</w:t>
      </w:r>
      <w:r>
        <w:rPr>
          <w:rFonts w:ascii="Garamond" w:eastAsia="Garamond" w:hAnsi="Garamond" w:cs="Garamond"/>
          <w:sz w:val="20"/>
          <w:szCs w:val="20"/>
        </w:rPr>
        <w:tab/>
        <w:t>Memorialization:</w:t>
      </w:r>
    </w:p>
    <w:p w14:paraId="000001DB" w14:textId="64E1AC33" w:rsidR="002B6CBF" w:rsidRDefault="009E7BF3" w:rsidP="00617C3D">
      <w:pPr>
        <w:widowControl w:val="0"/>
        <w:numPr>
          <w:ilvl w:val="2"/>
          <w:numId w:val="15"/>
        </w:numPr>
        <w:rPr>
          <w:sz w:val="20"/>
          <w:szCs w:val="20"/>
        </w:rPr>
      </w:pPr>
      <w:r w:rsidRPr="4D3E9837">
        <w:rPr>
          <w:rFonts w:ascii="Garamond" w:eastAsia="Garamond" w:hAnsi="Garamond" w:cs="Garamond"/>
          <w:sz w:val="20"/>
          <w:szCs w:val="20"/>
        </w:rPr>
        <w:t>(a) Erection of monuments (Requires approval from Director; erection of monuments in the District of Columbia requires an Act of Congress)</w:t>
      </w:r>
    </w:p>
    <w:p w14:paraId="000001DC" w14:textId="77777777" w:rsidR="002B6CBF" w:rsidRDefault="009E7BF3" w:rsidP="00617C3D">
      <w:pPr>
        <w:widowControl w:val="0"/>
        <w:numPr>
          <w:ilvl w:val="2"/>
          <w:numId w:val="15"/>
        </w:numPr>
        <w:rPr>
          <w:sz w:val="20"/>
          <w:szCs w:val="20"/>
        </w:rPr>
      </w:pPr>
      <w:r>
        <w:rPr>
          <w:rFonts w:ascii="Garamond" w:eastAsia="Garamond" w:hAnsi="Garamond" w:cs="Garamond"/>
          <w:sz w:val="20"/>
          <w:szCs w:val="20"/>
        </w:rPr>
        <w:t>(b) Scattering ashes from human cremation is prohibited</w:t>
      </w:r>
    </w:p>
    <w:p w14:paraId="000001DD" w14:textId="77777777" w:rsidR="002B6CBF" w:rsidRDefault="002B6CBF">
      <w:pPr>
        <w:widowControl w:val="0"/>
        <w:rPr>
          <w:rFonts w:ascii="Garamond" w:eastAsia="Garamond" w:hAnsi="Garamond" w:cs="Garamond"/>
          <w:sz w:val="20"/>
          <w:szCs w:val="20"/>
        </w:rPr>
      </w:pPr>
    </w:p>
    <w:p w14:paraId="000001DE" w14:textId="237C9E2B" w:rsidR="002B6CBF" w:rsidRDefault="009E7BF3" w:rsidP="00617C3D">
      <w:pPr>
        <w:widowControl w:val="0"/>
        <w:numPr>
          <w:ilvl w:val="0"/>
          <w:numId w:val="15"/>
        </w:numPr>
        <w:rPr>
          <w:sz w:val="20"/>
          <w:szCs w:val="20"/>
        </w:rPr>
      </w:pPr>
      <w:r>
        <w:rPr>
          <w:rFonts w:ascii="Garamond" w:eastAsia="Garamond" w:hAnsi="Garamond" w:cs="Garamond"/>
          <w:sz w:val="20"/>
          <w:szCs w:val="20"/>
        </w:rPr>
        <w:t>§3.3</w:t>
      </w:r>
      <w:r>
        <w:rPr>
          <w:rFonts w:ascii="Garamond" w:eastAsia="Garamond" w:hAnsi="Garamond" w:cs="Garamond"/>
          <w:sz w:val="20"/>
          <w:szCs w:val="20"/>
        </w:rPr>
        <w:tab/>
        <w:t xml:space="preserve">              Use of a vessel</w:t>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p>
    <w:p w14:paraId="000001DF" w14:textId="77777777" w:rsidR="002B6CBF" w:rsidRDefault="002B6CBF">
      <w:pPr>
        <w:widowControl w:val="0"/>
        <w:rPr>
          <w:rFonts w:ascii="Garamond" w:eastAsia="Garamond" w:hAnsi="Garamond" w:cs="Garamond"/>
          <w:sz w:val="20"/>
          <w:szCs w:val="20"/>
        </w:rPr>
      </w:pPr>
    </w:p>
    <w:p w14:paraId="000001E0" w14:textId="332A0F2E" w:rsidR="002B6CBF" w:rsidRPr="00F5254D" w:rsidRDefault="009E7BF3" w:rsidP="00617C3D">
      <w:pPr>
        <w:widowControl w:val="0"/>
        <w:numPr>
          <w:ilvl w:val="0"/>
          <w:numId w:val="15"/>
        </w:numPr>
        <w:rPr>
          <w:sz w:val="20"/>
          <w:szCs w:val="20"/>
        </w:rPr>
      </w:pPr>
      <w:r>
        <w:rPr>
          <w:rFonts w:ascii="Garamond" w:eastAsia="Garamond" w:hAnsi="Garamond" w:cs="Garamond"/>
          <w:sz w:val="20"/>
          <w:szCs w:val="20"/>
        </w:rPr>
        <w:t>§4.11(a)</w:t>
      </w:r>
      <w:r>
        <w:rPr>
          <w:rFonts w:ascii="Garamond" w:eastAsia="Garamond" w:hAnsi="Garamond" w:cs="Garamond"/>
          <w:sz w:val="20"/>
          <w:szCs w:val="20"/>
        </w:rPr>
        <w:tab/>
        <w:t>Exceeding of established vehicle load, weight and size limits</w:t>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p>
    <w:p w14:paraId="6F952303" w14:textId="77777777" w:rsidR="00F5254D" w:rsidRDefault="00F5254D" w:rsidP="00F5254D">
      <w:pPr>
        <w:widowControl w:val="0"/>
        <w:rPr>
          <w:sz w:val="20"/>
          <w:szCs w:val="20"/>
        </w:rPr>
      </w:pPr>
    </w:p>
    <w:p w14:paraId="000001E1" w14:textId="6FF53EB2" w:rsidR="002B6CBF" w:rsidRDefault="009E7BF3" w:rsidP="00617C3D">
      <w:pPr>
        <w:widowControl w:val="0"/>
        <w:numPr>
          <w:ilvl w:val="0"/>
          <w:numId w:val="15"/>
        </w:numPr>
        <w:rPr>
          <w:sz w:val="20"/>
          <w:szCs w:val="20"/>
        </w:rPr>
      </w:pPr>
      <w:r>
        <w:rPr>
          <w:rFonts w:ascii="Garamond" w:eastAsia="Garamond" w:hAnsi="Garamond" w:cs="Garamond"/>
          <w:sz w:val="20"/>
          <w:szCs w:val="20"/>
        </w:rPr>
        <w:t>§5.1</w:t>
      </w:r>
      <w:r>
        <w:rPr>
          <w:rFonts w:ascii="Garamond" w:eastAsia="Garamond" w:hAnsi="Garamond" w:cs="Garamond"/>
          <w:sz w:val="20"/>
          <w:szCs w:val="20"/>
        </w:rPr>
        <w:tab/>
        <w:t xml:space="preserve">              Advertisements (Display, posting or distribution.)</w:t>
      </w:r>
      <w:r>
        <w:rPr>
          <w:rFonts w:ascii="Garamond" w:eastAsia="Garamond" w:hAnsi="Garamond" w:cs="Garamond"/>
          <w:sz w:val="20"/>
          <w:szCs w:val="20"/>
        </w:rPr>
        <w:tab/>
      </w:r>
    </w:p>
    <w:p w14:paraId="000001E2" w14:textId="77777777" w:rsidR="002B6CBF" w:rsidRDefault="002B6CBF">
      <w:pPr>
        <w:widowControl w:val="0"/>
        <w:rPr>
          <w:rFonts w:ascii="Garamond" w:eastAsia="Garamond" w:hAnsi="Garamond" w:cs="Garamond"/>
          <w:sz w:val="20"/>
          <w:szCs w:val="20"/>
        </w:rPr>
      </w:pPr>
    </w:p>
    <w:p w14:paraId="39F6B692" w14:textId="77777777" w:rsidR="00960078" w:rsidRDefault="009E7BF3" w:rsidP="00617C3D">
      <w:pPr>
        <w:widowControl w:val="0"/>
        <w:numPr>
          <w:ilvl w:val="0"/>
          <w:numId w:val="15"/>
        </w:numPr>
        <w:rPr>
          <w:sz w:val="20"/>
          <w:szCs w:val="20"/>
        </w:rPr>
      </w:pPr>
      <w:r>
        <w:rPr>
          <w:rFonts w:ascii="Garamond" w:eastAsia="Garamond" w:hAnsi="Garamond" w:cs="Garamond"/>
          <w:sz w:val="20"/>
          <w:szCs w:val="20"/>
        </w:rPr>
        <w:t>§5.2(b)</w:t>
      </w:r>
      <w:r>
        <w:rPr>
          <w:rFonts w:ascii="Garamond" w:eastAsia="Garamond" w:hAnsi="Garamond" w:cs="Garamond"/>
          <w:sz w:val="20"/>
          <w:szCs w:val="20"/>
        </w:rPr>
        <w:tab/>
        <w:t>Sale of intoxicants on private lands.</w:t>
      </w:r>
    </w:p>
    <w:p w14:paraId="48C6C41F" w14:textId="77777777" w:rsidR="00960078" w:rsidRDefault="00960078" w:rsidP="00960078">
      <w:pPr>
        <w:pStyle w:val="ListParagraph"/>
        <w:rPr>
          <w:rFonts w:ascii="Garamond" w:eastAsia="Garamond" w:hAnsi="Garamond" w:cs="Garamond"/>
          <w:sz w:val="20"/>
          <w:szCs w:val="20"/>
        </w:rPr>
      </w:pPr>
    </w:p>
    <w:p w14:paraId="2746B312" w14:textId="70270B14" w:rsidR="00E609EB" w:rsidRPr="00007FA3" w:rsidRDefault="009E7BF3" w:rsidP="00617C3D">
      <w:pPr>
        <w:pStyle w:val="ListParagraph"/>
        <w:widowControl w:val="0"/>
        <w:numPr>
          <w:ilvl w:val="0"/>
          <w:numId w:val="15"/>
        </w:numPr>
        <w:tabs>
          <w:tab w:val="left" w:pos="360"/>
        </w:tabs>
        <w:rPr>
          <w:rFonts w:ascii="Garamond" w:eastAsia="Garamond" w:hAnsi="Garamond" w:cs="Garamond"/>
          <w:sz w:val="20"/>
          <w:szCs w:val="20"/>
        </w:rPr>
      </w:pPr>
      <w:r w:rsidRPr="6602B206">
        <w:rPr>
          <w:rFonts w:ascii="Garamond" w:eastAsia="Garamond" w:hAnsi="Garamond" w:cs="Garamond"/>
          <w:sz w:val="20"/>
          <w:szCs w:val="20"/>
        </w:rPr>
        <w:t>§5.</w:t>
      </w:r>
      <w:r w:rsidR="00960078" w:rsidRPr="6602B206">
        <w:rPr>
          <w:rFonts w:ascii="Garamond" w:eastAsia="Garamond" w:hAnsi="Garamond" w:cs="Garamond"/>
          <w:sz w:val="20"/>
          <w:szCs w:val="20"/>
        </w:rPr>
        <w:t xml:space="preserve">3               </w:t>
      </w:r>
      <w:r w:rsidRPr="6602B206">
        <w:rPr>
          <w:rFonts w:ascii="Garamond" w:eastAsia="Garamond" w:hAnsi="Garamond" w:cs="Garamond"/>
          <w:sz w:val="20"/>
          <w:szCs w:val="20"/>
        </w:rPr>
        <w:t>Engaging in or soliciting any business (Requires a permit, contract or other written agreement with</w:t>
      </w:r>
      <w:r w:rsidR="00DB0DF8" w:rsidRPr="6602B206">
        <w:rPr>
          <w:rFonts w:ascii="Garamond" w:eastAsia="Garamond" w:hAnsi="Garamond" w:cs="Garamond"/>
          <w:sz w:val="20"/>
          <w:szCs w:val="20"/>
        </w:rPr>
        <w:t xml:space="preserve"> </w:t>
      </w:r>
      <w:r w:rsidR="00393FE6" w:rsidRPr="6602B206">
        <w:rPr>
          <w:rFonts w:ascii="Garamond" w:eastAsia="Garamond" w:hAnsi="Garamond" w:cs="Garamond"/>
          <w:sz w:val="20"/>
          <w:szCs w:val="20"/>
        </w:rPr>
        <w:t>t</w:t>
      </w:r>
      <w:r w:rsidRPr="6602B206">
        <w:rPr>
          <w:rFonts w:ascii="Garamond" w:eastAsia="Garamond" w:hAnsi="Garamond" w:cs="Garamond"/>
          <w:sz w:val="20"/>
          <w:szCs w:val="20"/>
        </w:rPr>
        <w:t>he United States, or must be pursuant to special regulations).</w:t>
      </w:r>
    </w:p>
    <w:p w14:paraId="5E506F1C" w14:textId="77777777" w:rsidR="00E609EB" w:rsidRDefault="00E609EB" w:rsidP="00E609EB">
      <w:pPr>
        <w:pStyle w:val="ListParagraph"/>
        <w:rPr>
          <w:rFonts w:ascii="Garamond" w:eastAsia="Garamond" w:hAnsi="Garamond" w:cs="Garamond"/>
          <w:sz w:val="20"/>
          <w:szCs w:val="20"/>
        </w:rPr>
      </w:pPr>
    </w:p>
    <w:p w14:paraId="32EEC23A" w14:textId="77777777" w:rsidR="00BA062E" w:rsidRPr="00BA062E" w:rsidRDefault="00BA062E" w:rsidP="00BA062E">
      <w:pPr>
        <w:widowControl w:val="0"/>
        <w:rPr>
          <w:rFonts w:ascii="Garamond" w:hAnsi="Garamond"/>
          <w:sz w:val="20"/>
          <w:szCs w:val="20"/>
        </w:rPr>
      </w:pPr>
      <w:r w:rsidRPr="00BA062E">
        <w:rPr>
          <w:rFonts w:ascii="Garamond" w:hAnsi="Garamond"/>
          <w:sz w:val="20"/>
          <w:szCs w:val="20"/>
        </w:rPr>
        <w:t>Filming Permit Requirements</w:t>
      </w:r>
    </w:p>
    <w:p w14:paraId="21B41869" w14:textId="479C1500" w:rsidR="00BA062E" w:rsidRPr="00BA062E" w:rsidRDefault="00BA062E" w:rsidP="00BA062E">
      <w:pPr>
        <w:widowControl w:val="0"/>
        <w:rPr>
          <w:rFonts w:ascii="Garamond" w:hAnsi="Garamond"/>
          <w:sz w:val="20"/>
          <w:szCs w:val="20"/>
        </w:rPr>
      </w:pPr>
      <w:r w:rsidRPr="00BA062E">
        <w:rPr>
          <w:rFonts w:ascii="Garamond" w:hAnsi="Garamond"/>
          <w:sz w:val="20"/>
          <w:szCs w:val="20"/>
        </w:rPr>
        <w:t>The following types of filming activities may occur in areas open to the public without a permit and without advance notice to the NPS:</w:t>
      </w:r>
    </w:p>
    <w:p w14:paraId="151932B6" w14:textId="77777777" w:rsidR="00BA062E" w:rsidRPr="00BA062E" w:rsidRDefault="00BA062E" w:rsidP="00BA062E">
      <w:pPr>
        <w:pStyle w:val="ListParagraph"/>
        <w:widowControl w:val="0"/>
        <w:numPr>
          <w:ilvl w:val="0"/>
          <w:numId w:val="45"/>
        </w:numPr>
        <w:rPr>
          <w:rFonts w:ascii="Garamond" w:hAnsi="Garamond"/>
          <w:sz w:val="20"/>
          <w:szCs w:val="20"/>
        </w:rPr>
      </w:pPr>
      <w:r w:rsidRPr="00BA062E">
        <w:rPr>
          <w:rFonts w:ascii="Garamond" w:hAnsi="Garamond"/>
          <w:sz w:val="20"/>
          <w:szCs w:val="20"/>
        </w:rPr>
        <w:t>Outdoor filming activities outside of areas managed as wilderness involving five persons or less and equipment that will be carried at all times, except for small tripods used to hold cameras.</w:t>
      </w:r>
    </w:p>
    <w:p w14:paraId="79297C8D" w14:textId="77777777" w:rsidR="00BA062E" w:rsidRDefault="00BA062E" w:rsidP="00BA062E">
      <w:pPr>
        <w:widowControl w:val="0"/>
        <w:rPr>
          <w:rFonts w:ascii="Garamond" w:hAnsi="Garamond"/>
          <w:sz w:val="20"/>
          <w:szCs w:val="20"/>
        </w:rPr>
      </w:pPr>
    </w:p>
    <w:p w14:paraId="642B4388" w14:textId="49DE6A81" w:rsidR="00BA062E" w:rsidRPr="00BA062E" w:rsidRDefault="00BA062E" w:rsidP="00BA062E">
      <w:pPr>
        <w:widowControl w:val="0"/>
        <w:rPr>
          <w:rFonts w:ascii="Garamond" w:hAnsi="Garamond"/>
          <w:sz w:val="20"/>
          <w:szCs w:val="20"/>
        </w:rPr>
      </w:pPr>
      <w:r w:rsidRPr="00BA062E">
        <w:rPr>
          <w:rFonts w:ascii="Garamond" w:hAnsi="Garamond"/>
          <w:sz w:val="20"/>
          <w:szCs w:val="20"/>
        </w:rPr>
        <w:t>The organizer of any other type of filming activity must provide written notice to the Superintendent at least 10 days prior to the start of the proposed activity. Based upon the information provided, the Superintendent may require the organizer to apply for and obtain a permit if necessary to:</w:t>
      </w:r>
    </w:p>
    <w:p w14:paraId="6ACA97B7" w14:textId="77777777" w:rsidR="00BA062E" w:rsidRPr="00BA062E" w:rsidRDefault="00BA062E" w:rsidP="00BA062E">
      <w:pPr>
        <w:pStyle w:val="ListParagraph"/>
        <w:widowControl w:val="0"/>
        <w:numPr>
          <w:ilvl w:val="0"/>
          <w:numId w:val="45"/>
        </w:numPr>
        <w:rPr>
          <w:rFonts w:ascii="Garamond" w:hAnsi="Garamond"/>
          <w:sz w:val="20"/>
          <w:szCs w:val="20"/>
        </w:rPr>
      </w:pPr>
      <w:r w:rsidRPr="00BA062E">
        <w:rPr>
          <w:rFonts w:ascii="Garamond" w:hAnsi="Garamond"/>
          <w:sz w:val="20"/>
          <w:szCs w:val="20"/>
        </w:rPr>
        <w:t>maintain public health and safety;</w:t>
      </w:r>
    </w:p>
    <w:p w14:paraId="792B3A1E" w14:textId="77777777" w:rsidR="00BA062E" w:rsidRPr="00BA062E" w:rsidRDefault="00BA062E" w:rsidP="00BA062E">
      <w:pPr>
        <w:pStyle w:val="ListParagraph"/>
        <w:widowControl w:val="0"/>
        <w:numPr>
          <w:ilvl w:val="0"/>
          <w:numId w:val="45"/>
        </w:numPr>
        <w:rPr>
          <w:rFonts w:ascii="Garamond" w:hAnsi="Garamond"/>
          <w:sz w:val="20"/>
          <w:szCs w:val="20"/>
        </w:rPr>
      </w:pPr>
      <w:r w:rsidRPr="00BA062E">
        <w:rPr>
          <w:rFonts w:ascii="Garamond" w:hAnsi="Garamond"/>
          <w:sz w:val="20"/>
          <w:szCs w:val="20"/>
        </w:rPr>
        <w:t>protect environmental or scenic values;</w:t>
      </w:r>
    </w:p>
    <w:p w14:paraId="0A618DCF" w14:textId="77777777" w:rsidR="00BA062E" w:rsidRPr="00BA062E" w:rsidRDefault="00BA062E" w:rsidP="00BA062E">
      <w:pPr>
        <w:pStyle w:val="ListParagraph"/>
        <w:widowControl w:val="0"/>
        <w:numPr>
          <w:ilvl w:val="0"/>
          <w:numId w:val="45"/>
        </w:numPr>
        <w:rPr>
          <w:rFonts w:ascii="Garamond" w:hAnsi="Garamond"/>
          <w:sz w:val="20"/>
          <w:szCs w:val="20"/>
        </w:rPr>
      </w:pPr>
      <w:r w:rsidRPr="00BA062E">
        <w:rPr>
          <w:rFonts w:ascii="Garamond" w:hAnsi="Garamond"/>
          <w:sz w:val="20"/>
          <w:szCs w:val="20"/>
        </w:rPr>
        <w:t>protect natural or cultural resources;</w:t>
      </w:r>
    </w:p>
    <w:p w14:paraId="5B89E9E2" w14:textId="77777777" w:rsidR="00BA062E" w:rsidRPr="00BA062E" w:rsidRDefault="00BA062E" w:rsidP="00BA062E">
      <w:pPr>
        <w:pStyle w:val="ListParagraph"/>
        <w:widowControl w:val="0"/>
        <w:numPr>
          <w:ilvl w:val="0"/>
          <w:numId w:val="45"/>
        </w:numPr>
        <w:rPr>
          <w:rFonts w:ascii="Garamond" w:hAnsi="Garamond"/>
          <w:sz w:val="20"/>
          <w:szCs w:val="20"/>
        </w:rPr>
      </w:pPr>
      <w:r w:rsidRPr="00BA062E">
        <w:rPr>
          <w:rFonts w:ascii="Garamond" w:hAnsi="Garamond"/>
          <w:sz w:val="20"/>
          <w:szCs w:val="20"/>
        </w:rPr>
        <w:t>allow for equitable allocation and use of facilities; or</w:t>
      </w:r>
    </w:p>
    <w:p w14:paraId="54DE58F8" w14:textId="77777777" w:rsidR="00BA062E" w:rsidRPr="00BA062E" w:rsidRDefault="00BA062E" w:rsidP="00BA062E">
      <w:pPr>
        <w:pStyle w:val="ListParagraph"/>
        <w:widowControl w:val="0"/>
        <w:numPr>
          <w:ilvl w:val="0"/>
          <w:numId w:val="45"/>
        </w:numPr>
        <w:rPr>
          <w:rFonts w:ascii="Garamond" w:hAnsi="Garamond"/>
          <w:sz w:val="20"/>
          <w:szCs w:val="20"/>
        </w:rPr>
      </w:pPr>
      <w:r w:rsidRPr="00BA062E">
        <w:rPr>
          <w:rFonts w:ascii="Garamond" w:hAnsi="Garamond"/>
          <w:sz w:val="20"/>
          <w:szCs w:val="20"/>
        </w:rPr>
        <w:t>avoid conflict among visitor use activities.</w:t>
      </w:r>
    </w:p>
    <w:p w14:paraId="5926AAF1" w14:textId="77777777" w:rsidR="00BA062E" w:rsidRPr="00BA062E" w:rsidRDefault="00BA062E" w:rsidP="00BA062E">
      <w:pPr>
        <w:widowControl w:val="0"/>
        <w:rPr>
          <w:rFonts w:ascii="Garamond" w:hAnsi="Garamond"/>
          <w:sz w:val="20"/>
          <w:szCs w:val="20"/>
        </w:rPr>
      </w:pPr>
    </w:p>
    <w:p w14:paraId="71080213" w14:textId="0B5BBB21" w:rsidR="00BA062E" w:rsidRPr="00BA062E" w:rsidRDefault="00BA062E" w:rsidP="00BA062E">
      <w:pPr>
        <w:widowControl w:val="0"/>
        <w:rPr>
          <w:rFonts w:ascii="Garamond" w:hAnsi="Garamond"/>
          <w:sz w:val="20"/>
          <w:szCs w:val="20"/>
        </w:rPr>
      </w:pPr>
      <w:r w:rsidRPr="00BA062E">
        <w:rPr>
          <w:rFonts w:ascii="Garamond" w:hAnsi="Garamond"/>
          <w:sz w:val="20"/>
          <w:szCs w:val="20"/>
        </w:rPr>
        <w:t>If the Superintendent determines that the terms and conditions of a permit could not mitigate the concerns identified above in an acceptable manner, the Superintendent may deny a filming request without issuing a permit. The Superintendent will provide the basis for denial in writing upon request.</w:t>
      </w:r>
    </w:p>
    <w:p w14:paraId="5B4486E4" w14:textId="77777777" w:rsidR="00BA062E" w:rsidRPr="00BA062E" w:rsidRDefault="00BA062E" w:rsidP="00BA062E">
      <w:pPr>
        <w:widowControl w:val="0"/>
        <w:rPr>
          <w:rFonts w:ascii="Garamond" w:hAnsi="Garamond"/>
          <w:sz w:val="20"/>
          <w:szCs w:val="20"/>
        </w:rPr>
      </w:pPr>
    </w:p>
    <w:p w14:paraId="1B1B223B" w14:textId="07A68E86" w:rsidR="00BA062E" w:rsidRPr="00BA062E" w:rsidRDefault="00BA062E" w:rsidP="00BA062E">
      <w:pPr>
        <w:widowControl w:val="0"/>
        <w:rPr>
          <w:rFonts w:ascii="Garamond" w:hAnsi="Garamond"/>
          <w:sz w:val="20"/>
          <w:szCs w:val="20"/>
        </w:rPr>
      </w:pPr>
      <w:r w:rsidRPr="00BA062E">
        <w:rPr>
          <w:rFonts w:ascii="Garamond" w:hAnsi="Garamond"/>
          <w:sz w:val="20"/>
          <w:szCs w:val="20"/>
        </w:rPr>
        <w:t>The NPS will consider requests and process permit applications in a timely manner. Processing times will vary depending on the complexity of the proposed activity. If the organizer provides the required 10 day advance notice to the NPS and has not received a</w:t>
      </w:r>
      <w:r>
        <w:rPr>
          <w:rFonts w:ascii="Garamond" w:hAnsi="Garamond"/>
          <w:sz w:val="20"/>
          <w:szCs w:val="20"/>
        </w:rPr>
        <w:t xml:space="preserve"> </w:t>
      </w:r>
      <w:r w:rsidRPr="00BA062E">
        <w:rPr>
          <w:rFonts w:ascii="Garamond" w:hAnsi="Garamond"/>
          <w:sz w:val="20"/>
          <w:szCs w:val="20"/>
        </w:rPr>
        <w:t>written response from the NPS that a permit is required prior to the first day of production, the proposed filming activities may occur without a permit.</w:t>
      </w:r>
    </w:p>
    <w:p w14:paraId="7AFCE355" w14:textId="77777777" w:rsidR="00BA062E" w:rsidRPr="00BA062E" w:rsidRDefault="00BA062E" w:rsidP="00BA062E">
      <w:pPr>
        <w:widowControl w:val="0"/>
        <w:rPr>
          <w:rFonts w:ascii="Garamond" w:hAnsi="Garamond"/>
          <w:sz w:val="20"/>
          <w:szCs w:val="20"/>
        </w:rPr>
      </w:pPr>
    </w:p>
    <w:p w14:paraId="66749D2F" w14:textId="61FE4A12" w:rsidR="00BA062E" w:rsidRPr="00BA062E" w:rsidRDefault="00BA062E" w:rsidP="00BA062E">
      <w:pPr>
        <w:widowControl w:val="0"/>
        <w:rPr>
          <w:rFonts w:ascii="Garamond" w:hAnsi="Garamond"/>
          <w:sz w:val="20"/>
          <w:szCs w:val="20"/>
        </w:rPr>
      </w:pPr>
      <w:r w:rsidRPr="00BA062E">
        <w:rPr>
          <w:rFonts w:ascii="Garamond" w:hAnsi="Garamond"/>
          <w:sz w:val="20"/>
          <w:szCs w:val="20"/>
        </w:rPr>
        <w:t>The following are prohibited:</w:t>
      </w:r>
    </w:p>
    <w:p w14:paraId="22BF07C4" w14:textId="77777777" w:rsidR="00BA062E" w:rsidRPr="00BA062E" w:rsidRDefault="00BA062E" w:rsidP="00BA062E">
      <w:pPr>
        <w:pStyle w:val="ListParagraph"/>
        <w:widowControl w:val="0"/>
        <w:numPr>
          <w:ilvl w:val="0"/>
          <w:numId w:val="55"/>
        </w:numPr>
        <w:rPr>
          <w:rFonts w:ascii="Garamond" w:hAnsi="Garamond"/>
          <w:sz w:val="20"/>
          <w:szCs w:val="20"/>
        </w:rPr>
      </w:pPr>
      <w:r w:rsidRPr="00BA062E">
        <w:rPr>
          <w:rFonts w:ascii="Garamond" w:hAnsi="Garamond"/>
          <w:sz w:val="20"/>
          <w:szCs w:val="20"/>
        </w:rPr>
        <w:t>Engaging in a filming activity without providing advance notice to the Superintendent when required.</w:t>
      </w:r>
    </w:p>
    <w:p w14:paraId="1599AF11" w14:textId="77777777" w:rsidR="00BA062E" w:rsidRPr="00BA062E" w:rsidRDefault="00BA062E" w:rsidP="00BA062E">
      <w:pPr>
        <w:pStyle w:val="ListParagraph"/>
        <w:widowControl w:val="0"/>
        <w:numPr>
          <w:ilvl w:val="0"/>
          <w:numId w:val="55"/>
        </w:numPr>
        <w:rPr>
          <w:rFonts w:ascii="Garamond" w:hAnsi="Garamond"/>
          <w:sz w:val="20"/>
          <w:szCs w:val="20"/>
        </w:rPr>
      </w:pPr>
      <w:r w:rsidRPr="00BA062E">
        <w:rPr>
          <w:rFonts w:ascii="Garamond" w:hAnsi="Garamond"/>
          <w:sz w:val="20"/>
          <w:szCs w:val="20"/>
        </w:rPr>
        <w:t>Engaging in a filming activity without a permit if the activity takes place in areas managed as wilderness or if the Superintendent has notified the organizer in writing that a permit is required.</w:t>
      </w:r>
    </w:p>
    <w:p w14:paraId="43DDCFE1" w14:textId="77777777" w:rsidR="00BA062E" w:rsidRPr="00BA062E" w:rsidRDefault="00BA062E" w:rsidP="00BA062E">
      <w:pPr>
        <w:pStyle w:val="ListParagraph"/>
        <w:widowControl w:val="0"/>
        <w:numPr>
          <w:ilvl w:val="0"/>
          <w:numId w:val="55"/>
        </w:numPr>
        <w:rPr>
          <w:rFonts w:ascii="Garamond" w:hAnsi="Garamond"/>
          <w:sz w:val="20"/>
          <w:szCs w:val="20"/>
        </w:rPr>
      </w:pPr>
      <w:r w:rsidRPr="00BA062E">
        <w:rPr>
          <w:rFonts w:ascii="Garamond" w:hAnsi="Garamond"/>
          <w:sz w:val="20"/>
          <w:szCs w:val="20"/>
        </w:rPr>
        <w:t>Violating a term and condition of a permit issued under this action.</w:t>
      </w:r>
    </w:p>
    <w:p w14:paraId="2ABE2AE0" w14:textId="20FC15A1" w:rsidR="00BA062E" w:rsidRPr="00BA062E" w:rsidRDefault="00BA062E" w:rsidP="00BA062E">
      <w:pPr>
        <w:pStyle w:val="ListParagraph"/>
        <w:widowControl w:val="0"/>
        <w:numPr>
          <w:ilvl w:val="0"/>
          <w:numId w:val="55"/>
        </w:numPr>
        <w:rPr>
          <w:rFonts w:ascii="Garamond" w:hAnsi="Garamond"/>
          <w:sz w:val="20"/>
          <w:szCs w:val="20"/>
        </w:rPr>
      </w:pPr>
      <w:r w:rsidRPr="00BA062E">
        <w:rPr>
          <w:rFonts w:ascii="Garamond" w:hAnsi="Garamond"/>
          <w:sz w:val="20"/>
          <w:szCs w:val="20"/>
        </w:rPr>
        <w:t>Violating a term or condition of a permit issued under to this action may also result in the suspension and revocation of the permit by the Superintendent.</w:t>
      </w:r>
    </w:p>
    <w:p w14:paraId="5C7FAFC3" w14:textId="77777777" w:rsidR="00BA062E" w:rsidRDefault="00BA062E" w:rsidP="00BA062E">
      <w:pPr>
        <w:pStyle w:val="ListParagraph"/>
        <w:rPr>
          <w:rFonts w:ascii="Garamond" w:eastAsia="Garamond" w:hAnsi="Garamond" w:cs="Garamond"/>
          <w:sz w:val="20"/>
          <w:szCs w:val="20"/>
        </w:rPr>
      </w:pPr>
    </w:p>
    <w:p w14:paraId="6A0845F4" w14:textId="5FFDE81B" w:rsidR="002B6CBF" w:rsidRPr="008F74CC" w:rsidRDefault="5E1D6C0E" w:rsidP="00617C3D">
      <w:pPr>
        <w:widowControl w:val="0"/>
        <w:numPr>
          <w:ilvl w:val="0"/>
          <w:numId w:val="15"/>
        </w:numPr>
        <w:rPr>
          <w:sz w:val="20"/>
          <w:szCs w:val="20"/>
        </w:rPr>
      </w:pPr>
      <w:r w:rsidRPr="6602B206">
        <w:rPr>
          <w:rFonts w:ascii="Garamond" w:eastAsia="Garamond" w:hAnsi="Garamond" w:cs="Garamond"/>
          <w:sz w:val="20"/>
          <w:szCs w:val="20"/>
        </w:rPr>
        <w:t>§5.6(c), 7.96(f) Use of commercial vehicles on park area roads. (The Superintendent shall issue a permit to access private lands within or adjacent to the park when access is otherwise not available.</w:t>
      </w:r>
      <w:r w:rsidR="009E7BF3">
        <w:tab/>
      </w:r>
    </w:p>
    <w:p w14:paraId="2D2F4C75" w14:textId="47F9F141" w:rsidR="002B6CBF" w:rsidRPr="008F74CC" w:rsidRDefault="002B6CBF" w:rsidP="6602B206">
      <w:pPr>
        <w:widowControl w:val="0"/>
      </w:pPr>
    </w:p>
    <w:p w14:paraId="000001EF" w14:textId="15D03F9D" w:rsidR="002B6CBF" w:rsidRPr="008F74CC" w:rsidRDefault="7CB1424E" w:rsidP="00617C3D">
      <w:pPr>
        <w:widowControl w:val="0"/>
        <w:numPr>
          <w:ilvl w:val="0"/>
          <w:numId w:val="15"/>
        </w:numPr>
      </w:pPr>
      <w:r w:rsidRPr="6602B206">
        <w:rPr>
          <w:rFonts w:ascii="Garamond" w:eastAsia="Garamond" w:hAnsi="Garamond" w:cs="Garamond"/>
          <w:sz w:val="20"/>
          <w:szCs w:val="20"/>
        </w:rPr>
        <w:t xml:space="preserve">§5.7 </w:t>
      </w:r>
      <w:r w:rsidR="009E7BF3">
        <w:tab/>
      </w:r>
      <w:r w:rsidRPr="6602B206">
        <w:rPr>
          <w:rFonts w:ascii="Garamond" w:eastAsia="Garamond" w:hAnsi="Garamond" w:cs="Garamond"/>
          <w:sz w:val="20"/>
          <w:szCs w:val="20"/>
        </w:rPr>
        <w:t>Construction of buildings, facilities, trails, roads, boat docks, path, structure, etc.</w:t>
      </w:r>
      <w:r w:rsidR="009E7BF3">
        <w:tab/>
      </w:r>
    </w:p>
    <w:p w14:paraId="648E97A7" w14:textId="77777777" w:rsidR="008F74CC" w:rsidRDefault="008F74CC" w:rsidP="008F74CC">
      <w:pPr>
        <w:widowControl w:val="0"/>
        <w:rPr>
          <w:sz w:val="20"/>
          <w:szCs w:val="20"/>
        </w:rPr>
      </w:pPr>
    </w:p>
    <w:p w14:paraId="000001F0" w14:textId="77777777" w:rsidR="002B6CBF" w:rsidRDefault="009E7BF3" w:rsidP="00617C3D">
      <w:pPr>
        <w:widowControl w:val="0"/>
        <w:numPr>
          <w:ilvl w:val="0"/>
          <w:numId w:val="15"/>
        </w:numPr>
        <w:rPr>
          <w:sz w:val="20"/>
          <w:szCs w:val="20"/>
        </w:rPr>
      </w:pPr>
      <w:r>
        <w:rPr>
          <w:rFonts w:ascii="Garamond" w:eastAsia="Garamond" w:hAnsi="Garamond" w:cs="Garamond"/>
          <w:sz w:val="20"/>
          <w:szCs w:val="20"/>
        </w:rPr>
        <w:t>§6.9(a)</w:t>
      </w:r>
      <w:r>
        <w:rPr>
          <w:rFonts w:ascii="Garamond" w:eastAsia="Garamond" w:hAnsi="Garamond" w:cs="Garamond"/>
          <w:sz w:val="20"/>
          <w:szCs w:val="20"/>
        </w:rPr>
        <w:tab/>
        <w:t>Operation of a solid waste disposal site</w:t>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p>
    <w:p w14:paraId="000001F1" w14:textId="77777777" w:rsidR="002B6CBF" w:rsidRDefault="002B6CBF">
      <w:pPr>
        <w:widowControl w:val="0"/>
        <w:rPr>
          <w:rFonts w:ascii="Garamond" w:eastAsia="Garamond" w:hAnsi="Garamond" w:cs="Garamond"/>
          <w:sz w:val="20"/>
          <w:szCs w:val="20"/>
        </w:rPr>
      </w:pPr>
    </w:p>
    <w:p w14:paraId="000001F2" w14:textId="77777777" w:rsidR="002B6CBF" w:rsidRDefault="009E7BF3" w:rsidP="00617C3D">
      <w:pPr>
        <w:widowControl w:val="0"/>
        <w:numPr>
          <w:ilvl w:val="0"/>
          <w:numId w:val="15"/>
        </w:numPr>
        <w:rPr>
          <w:sz w:val="20"/>
          <w:szCs w:val="20"/>
        </w:rPr>
      </w:pPr>
      <w:r>
        <w:rPr>
          <w:rFonts w:ascii="Garamond" w:eastAsia="Garamond" w:hAnsi="Garamond" w:cs="Garamond"/>
          <w:sz w:val="20"/>
          <w:szCs w:val="20"/>
        </w:rPr>
        <w:t>Part 7</w:t>
      </w:r>
      <w:r>
        <w:rPr>
          <w:rFonts w:ascii="Garamond" w:eastAsia="Garamond" w:hAnsi="Garamond" w:cs="Garamond"/>
          <w:sz w:val="20"/>
          <w:szCs w:val="20"/>
        </w:rPr>
        <w:tab/>
        <w:t xml:space="preserve">Special Regulations--NCA has special regulations under 36 CFR 7.96.  </w:t>
      </w:r>
    </w:p>
    <w:p w14:paraId="000001F3" w14:textId="77777777" w:rsidR="002B6CBF" w:rsidRDefault="009E7BF3">
      <w:pPr>
        <w:widowControl w:val="0"/>
        <w:ind w:left="1440"/>
        <w:rPr>
          <w:rFonts w:ascii="Garamond" w:eastAsia="Garamond" w:hAnsi="Garamond" w:cs="Garamond"/>
          <w:sz w:val="20"/>
          <w:szCs w:val="20"/>
        </w:rPr>
      </w:pPr>
      <w:r>
        <w:rPr>
          <w:rFonts w:ascii="Garamond" w:eastAsia="Garamond" w:hAnsi="Garamond" w:cs="Garamond"/>
          <w:sz w:val="20"/>
          <w:szCs w:val="20"/>
        </w:rPr>
        <w:t xml:space="preserve">Please refer to that document for specific information related to the NCA parks.  </w:t>
      </w:r>
    </w:p>
    <w:p w14:paraId="000001F4" w14:textId="77777777" w:rsidR="002B6CBF" w:rsidRDefault="009E7BF3" w:rsidP="00617C3D">
      <w:pPr>
        <w:widowControl w:val="0"/>
        <w:numPr>
          <w:ilvl w:val="2"/>
          <w:numId w:val="15"/>
        </w:numPr>
        <w:rPr>
          <w:rFonts w:ascii="Garamond" w:eastAsia="Garamond" w:hAnsi="Garamond" w:cs="Garamond"/>
          <w:sz w:val="20"/>
          <w:szCs w:val="20"/>
        </w:rPr>
      </w:pPr>
      <w:r>
        <w:rPr>
          <w:rFonts w:ascii="Garamond" w:eastAsia="Garamond" w:hAnsi="Garamond" w:cs="Garamond"/>
          <w:sz w:val="20"/>
          <w:szCs w:val="20"/>
        </w:rPr>
        <w:t>Bicycle racing</w:t>
      </w:r>
    </w:p>
    <w:p w14:paraId="000001F5" w14:textId="77777777" w:rsidR="002B6CBF" w:rsidRDefault="009E7BF3" w:rsidP="00617C3D">
      <w:pPr>
        <w:widowControl w:val="0"/>
        <w:numPr>
          <w:ilvl w:val="2"/>
          <w:numId w:val="15"/>
        </w:numPr>
        <w:rPr>
          <w:rFonts w:ascii="Garamond" w:eastAsia="Garamond" w:hAnsi="Garamond" w:cs="Garamond"/>
          <w:sz w:val="20"/>
          <w:szCs w:val="20"/>
        </w:rPr>
      </w:pPr>
      <w:r>
        <w:rPr>
          <w:rFonts w:ascii="Garamond" w:eastAsia="Garamond" w:hAnsi="Garamond" w:cs="Garamond"/>
          <w:sz w:val="20"/>
          <w:szCs w:val="20"/>
        </w:rPr>
        <w:t>Footrace events</w:t>
      </w:r>
    </w:p>
    <w:p w14:paraId="000001F6" w14:textId="77777777" w:rsidR="002B6CBF" w:rsidRDefault="009E7BF3" w:rsidP="00617C3D">
      <w:pPr>
        <w:widowControl w:val="0"/>
        <w:numPr>
          <w:ilvl w:val="2"/>
          <w:numId w:val="15"/>
        </w:numPr>
        <w:rPr>
          <w:rFonts w:ascii="Garamond" w:eastAsia="Garamond" w:hAnsi="Garamond" w:cs="Garamond"/>
          <w:sz w:val="20"/>
          <w:szCs w:val="20"/>
        </w:rPr>
      </w:pPr>
      <w:r>
        <w:rPr>
          <w:rFonts w:ascii="Garamond" w:eastAsia="Garamond" w:hAnsi="Garamond" w:cs="Garamond"/>
          <w:sz w:val="20"/>
          <w:szCs w:val="20"/>
        </w:rPr>
        <w:t>Special events requiring closure of a portion of park facilities</w:t>
      </w:r>
    </w:p>
    <w:p w14:paraId="000001FC" w14:textId="11E76124" w:rsidR="002B6CBF" w:rsidRDefault="009E7BF3" w:rsidP="008B5B69">
      <w:pPr>
        <w:widowControl w:val="0"/>
        <w:rPr>
          <w:sz w:val="20"/>
          <w:szCs w:val="20"/>
        </w:rPr>
      </w:pPr>
      <w:r>
        <w:rPr>
          <w:rFonts w:ascii="Garamond" w:eastAsia="Garamond" w:hAnsi="Garamond" w:cs="Garamond"/>
          <w:sz w:val="20"/>
          <w:szCs w:val="20"/>
        </w:rPr>
        <w:tab/>
      </w:r>
      <w:r>
        <w:rPr>
          <w:rFonts w:ascii="Garamond" w:eastAsia="Garamond" w:hAnsi="Garamond" w:cs="Garamond"/>
          <w:sz w:val="20"/>
          <w:szCs w:val="20"/>
        </w:rPr>
        <w:tab/>
      </w:r>
    </w:p>
    <w:p w14:paraId="000001FD" w14:textId="664D8F75" w:rsidR="002B6CBF" w:rsidRDefault="009E7BF3" w:rsidP="00A51C07">
      <w:pPr>
        <w:widowControl w:val="0"/>
        <w:rPr>
          <w:sz w:val="20"/>
          <w:szCs w:val="20"/>
        </w:rPr>
      </w:pP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r>
        <w:rPr>
          <w:rFonts w:ascii="Garamond" w:eastAsia="Garamond" w:hAnsi="Garamond" w:cs="Garamond"/>
          <w:sz w:val="20"/>
          <w:szCs w:val="20"/>
        </w:rPr>
        <w:tab/>
      </w:r>
    </w:p>
    <w:p w14:paraId="000001FF" w14:textId="77777777" w:rsidR="002B6CBF" w:rsidRDefault="002B6CBF">
      <w:pPr>
        <w:widowControl w:val="0"/>
        <w:rPr>
          <w:rFonts w:ascii="Garamond" w:eastAsia="Garamond" w:hAnsi="Garamond" w:cs="Garamond"/>
          <w:sz w:val="20"/>
          <w:szCs w:val="20"/>
        </w:rPr>
      </w:pPr>
    </w:p>
    <w:p w14:paraId="00000200" w14:textId="77777777" w:rsidR="002B6CBF" w:rsidRDefault="009E7BF3">
      <w:pPr>
        <w:pStyle w:val="Heading5"/>
        <w:keepNext w:val="0"/>
        <w:widowControl w:val="0"/>
        <w:rPr>
          <w:u w:val="none"/>
        </w:rPr>
      </w:pPr>
      <w:r>
        <w:rPr>
          <w:u w:val="none"/>
        </w:rPr>
        <w:t>III.</w:t>
      </w:r>
      <w:r>
        <w:rPr>
          <w:u w:val="none"/>
        </w:rPr>
        <w:tab/>
      </w:r>
      <w:r>
        <w:t>GENERAL REGULATIONS</w:t>
      </w:r>
      <w:r>
        <w:rPr>
          <w:u w:val="none"/>
        </w:rPr>
        <w:tab/>
      </w:r>
    </w:p>
    <w:p w14:paraId="00000201" w14:textId="77777777" w:rsidR="002B6CBF" w:rsidRDefault="002B6CBF">
      <w:pPr>
        <w:pStyle w:val="Heading5"/>
        <w:keepNext w:val="0"/>
        <w:widowControl w:val="0"/>
        <w:rPr>
          <w:rFonts w:ascii="Garamond" w:eastAsia="Garamond" w:hAnsi="Garamond" w:cs="Garamond"/>
          <w:b w:val="0"/>
        </w:rPr>
      </w:pPr>
    </w:p>
    <w:p w14:paraId="00000205" w14:textId="77777777" w:rsidR="002B6CBF" w:rsidRPr="00F90136" w:rsidRDefault="009E7BF3">
      <w:pPr>
        <w:pStyle w:val="Heading5"/>
        <w:keepNext w:val="0"/>
        <w:widowControl w:val="0"/>
      </w:pPr>
      <w:r w:rsidRPr="00F90136">
        <w:lastRenderedPageBreak/>
        <w:t>36 CFR §2.1 – PRESERVATION OF NATURAL, CULTURAL AND ARCHEOLOGICAL RESOURCES</w:t>
      </w:r>
    </w:p>
    <w:p w14:paraId="00000206" w14:textId="77777777" w:rsidR="002B6CBF" w:rsidRDefault="002B6CBF">
      <w:pPr>
        <w:widowControl w:val="0"/>
        <w:rPr>
          <w:rFonts w:ascii="Garamond" w:eastAsia="Garamond" w:hAnsi="Garamond" w:cs="Garamond"/>
          <w:sz w:val="20"/>
          <w:szCs w:val="20"/>
          <w:u w:val="single"/>
        </w:rPr>
      </w:pPr>
    </w:p>
    <w:p w14:paraId="00000207" w14:textId="614CEE19" w:rsidR="002B6CBF" w:rsidRPr="00955AB1" w:rsidRDefault="009E7BF3">
      <w:pPr>
        <w:pBdr>
          <w:top w:val="nil"/>
          <w:left w:val="nil"/>
          <w:bottom w:val="nil"/>
          <w:right w:val="nil"/>
          <w:between w:val="nil"/>
        </w:pBdr>
        <w:rPr>
          <w:rFonts w:ascii="Garamond" w:eastAsia="Garamond" w:hAnsi="Garamond" w:cs="Garamond"/>
          <w:b/>
          <w:bCs/>
          <w:sz w:val="20"/>
          <w:szCs w:val="20"/>
        </w:rPr>
      </w:pPr>
      <w:r w:rsidRPr="00955AB1">
        <w:rPr>
          <w:rFonts w:ascii="Garamond" w:eastAsia="Garamond" w:hAnsi="Garamond" w:cs="Garamond"/>
          <w:b/>
          <w:bCs/>
          <w:sz w:val="20"/>
          <w:szCs w:val="20"/>
        </w:rPr>
        <w:t>(a)(1) Netting or trapping of small fish and fry is prohibited at all sites.</w:t>
      </w:r>
    </w:p>
    <w:p w14:paraId="5F5717FC" w14:textId="77777777" w:rsidR="00974421" w:rsidRPr="00955AB1" w:rsidRDefault="00974421">
      <w:pPr>
        <w:pBdr>
          <w:top w:val="nil"/>
          <w:left w:val="nil"/>
          <w:bottom w:val="nil"/>
          <w:right w:val="nil"/>
          <w:between w:val="nil"/>
        </w:pBdr>
        <w:rPr>
          <w:rFonts w:ascii="Garamond" w:eastAsia="Garamond" w:hAnsi="Garamond" w:cs="Garamond"/>
          <w:b/>
          <w:bCs/>
          <w:sz w:val="20"/>
          <w:szCs w:val="20"/>
        </w:rPr>
      </w:pPr>
    </w:p>
    <w:p w14:paraId="00000208" w14:textId="2B4015C2" w:rsidR="002B6CBF" w:rsidRPr="00955AB1" w:rsidRDefault="009E7BF3">
      <w:pPr>
        <w:pBdr>
          <w:top w:val="nil"/>
          <w:left w:val="nil"/>
          <w:bottom w:val="nil"/>
          <w:right w:val="nil"/>
          <w:between w:val="nil"/>
        </w:pBdr>
        <w:rPr>
          <w:rFonts w:ascii="Garamond" w:eastAsia="Garamond" w:hAnsi="Garamond" w:cs="Garamond"/>
          <w:b/>
          <w:bCs/>
          <w:sz w:val="20"/>
          <w:szCs w:val="20"/>
        </w:rPr>
      </w:pPr>
      <w:r w:rsidRPr="00955AB1">
        <w:rPr>
          <w:rFonts w:ascii="Garamond" w:eastAsia="Garamond" w:hAnsi="Garamond" w:cs="Garamond"/>
          <w:b/>
          <w:bCs/>
          <w:sz w:val="20"/>
          <w:szCs w:val="20"/>
        </w:rPr>
        <w:t>(a)(2) Burial of animals is prohibited in the park. Large farm and domestic animals must be removed from parklands for disposal.</w:t>
      </w:r>
    </w:p>
    <w:p w14:paraId="548F8CF1" w14:textId="77777777" w:rsidR="00974421" w:rsidRPr="00955AB1" w:rsidRDefault="00974421">
      <w:pPr>
        <w:pBdr>
          <w:top w:val="nil"/>
          <w:left w:val="nil"/>
          <w:bottom w:val="nil"/>
          <w:right w:val="nil"/>
          <w:between w:val="nil"/>
        </w:pBdr>
        <w:rPr>
          <w:rFonts w:ascii="Garamond" w:eastAsia="Garamond" w:hAnsi="Garamond" w:cs="Garamond"/>
          <w:b/>
          <w:bCs/>
          <w:sz w:val="20"/>
          <w:szCs w:val="20"/>
        </w:rPr>
      </w:pPr>
    </w:p>
    <w:p w14:paraId="00000209" w14:textId="221ECEBF" w:rsidR="002B6CBF" w:rsidRPr="00955AB1" w:rsidRDefault="009E7BF3">
      <w:pPr>
        <w:pBdr>
          <w:top w:val="nil"/>
          <w:left w:val="nil"/>
          <w:bottom w:val="nil"/>
          <w:right w:val="nil"/>
          <w:between w:val="nil"/>
        </w:pBdr>
        <w:rPr>
          <w:rFonts w:ascii="Garamond" w:eastAsia="Garamond" w:hAnsi="Garamond" w:cs="Garamond"/>
          <w:b/>
          <w:bCs/>
          <w:sz w:val="20"/>
          <w:szCs w:val="20"/>
        </w:rPr>
      </w:pPr>
      <w:r w:rsidRPr="00955AB1">
        <w:rPr>
          <w:rFonts w:ascii="Garamond" w:eastAsia="Garamond" w:hAnsi="Garamond" w:cs="Garamond"/>
          <w:b/>
          <w:bCs/>
          <w:sz w:val="20"/>
          <w:szCs w:val="20"/>
        </w:rPr>
        <w:t>(a)(4) Gathering of wood, including dead wood on the ground, and/or other plant products for use as fuel for fires or for personal use is prohibited.</w:t>
      </w:r>
    </w:p>
    <w:p w14:paraId="12EE3D05" w14:textId="77777777" w:rsidR="00974421" w:rsidRPr="00955AB1" w:rsidRDefault="00974421">
      <w:pPr>
        <w:pBdr>
          <w:top w:val="nil"/>
          <w:left w:val="nil"/>
          <w:bottom w:val="nil"/>
          <w:right w:val="nil"/>
          <w:between w:val="nil"/>
        </w:pBdr>
        <w:rPr>
          <w:rFonts w:ascii="Garamond" w:eastAsia="Garamond" w:hAnsi="Garamond" w:cs="Garamond"/>
          <w:b/>
          <w:bCs/>
          <w:sz w:val="20"/>
          <w:szCs w:val="20"/>
        </w:rPr>
      </w:pPr>
    </w:p>
    <w:p w14:paraId="0000020A" w14:textId="58A7B52B" w:rsidR="002B6CBF" w:rsidRPr="00955AB1" w:rsidRDefault="009E7BF3">
      <w:pPr>
        <w:pBdr>
          <w:top w:val="nil"/>
          <w:left w:val="nil"/>
          <w:bottom w:val="nil"/>
          <w:right w:val="nil"/>
          <w:between w:val="nil"/>
        </w:pBdr>
        <w:rPr>
          <w:rFonts w:ascii="Garamond" w:eastAsia="Garamond" w:hAnsi="Garamond" w:cs="Garamond"/>
          <w:b/>
          <w:bCs/>
          <w:sz w:val="20"/>
          <w:szCs w:val="20"/>
        </w:rPr>
      </w:pPr>
      <w:r w:rsidRPr="00955AB1">
        <w:rPr>
          <w:rFonts w:ascii="Garamond" w:eastAsia="Garamond" w:hAnsi="Garamond" w:cs="Garamond"/>
          <w:b/>
          <w:bCs/>
          <w:sz w:val="20"/>
          <w:szCs w:val="20"/>
        </w:rPr>
        <w:t>(a)(5) Walking on, climbing, entering, ascending, descending, or traversing an archeological or cultural resource, monument, or statute is prohibited, specifically Civil War earthworks, fortifications, and Endicott Batteries, except for the purposes of monitoring or investigating their condition as authorized by the Superintendent.</w:t>
      </w:r>
    </w:p>
    <w:p w14:paraId="34DE0FFC" w14:textId="77777777" w:rsidR="00974421" w:rsidRPr="00955AB1" w:rsidRDefault="00974421">
      <w:pPr>
        <w:pBdr>
          <w:top w:val="nil"/>
          <w:left w:val="nil"/>
          <w:bottom w:val="nil"/>
          <w:right w:val="nil"/>
          <w:between w:val="nil"/>
        </w:pBdr>
        <w:rPr>
          <w:rFonts w:ascii="Garamond" w:eastAsia="Garamond" w:hAnsi="Garamond" w:cs="Garamond"/>
          <w:b/>
          <w:bCs/>
          <w:sz w:val="20"/>
          <w:szCs w:val="20"/>
        </w:rPr>
      </w:pPr>
    </w:p>
    <w:p w14:paraId="0000020B" w14:textId="4617F676" w:rsidR="002B6CBF" w:rsidRPr="00955AB1" w:rsidRDefault="009E7BF3">
      <w:pPr>
        <w:pBdr>
          <w:top w:val="nil"/>
          <w:left w:val="nil"/>
          <w:bottom w:val="nil"/>
          <w:right w:val="nil"/>
          <w:between w:val="nil"/>
        </w:pBdr>
        <w:rPr>
          <w:rFonts w:ascii="Garamond" w:eastAsia="Garamond" w:hAnsi="Garamond" w:cs="Garamond"/>
          <w:b/>
          <w:bCs/>
          <w:sz w:val="20"/>
          <w:szCs w:val="20"/>
        </w:rPr>
      </w:pPr>
      <w:r w:rsidRPr="00955AB1">
        <w:rPr>
          <w:rFonts w:ascii="Garamond" w:eastAsia="Garamond" w:hAnsi="Garamond" w:cs="Garamond"/>
          <w:b/>
          <w:bCs/>
          <w:sz w:val="20"/>
          <w:szCs w:val="20"/>
        </w:rPr>
        <w:t>(a)(6) The unauthorized collection of natural, historic or cultural artifacts is strictly prohibited.</w:t>
      </w:r>
    </w:p>
    <w:p w14:paraId="2056E463" w14:textId="77777777" w:rsidR="00974421" w:rsidRPr="00955AB1" w:rsidRDefault="00974421">
      <w:pPr>
        <w:pBdr>
          <w:top w:val="nil"/>
          <w:left w:val="nil"/>
          <w:bottom w:val="nil"/>
          <w:right w:val="nil"/>
          <w:between w:val="nil"/>
        </w:pBdr>
        <w:rPr>
          <w:rFonts w:ascii="Garamond" w:eastAsia="Garamond" w:hAnsi="Garamond" w:cs="Garamond"/>
          <w:b/>
          <w:bCs/>
          <w:sz w:val="20"/>
          <w:szCs w:val="20"/>
        </w:rPr>
      </w:pPr>
    </w:p>
    <w:p w14:paraId="0000020C" w14:textId="3528844D" w:rsidR="002B6CBF" w:rsidRPr="00955AB1" w:rsidRDefault="009E7BF3">
      <w:pPr>
        <w:pBdr>
          <w:top w:val="nil"/>
          <w:left w:val="nil"/>
          <w:bottom w:val="nil"/>
          <w:right w:val="nil"/>
          <w:between w:val="nil"/>
        </w:pBdr>
        <w:rPr>
          <w:rFonts w:ascii="Garamond" w:eastAsia="Garamond" w:hAnsi="Garamond" w:cs="Garamond"/>
          <w:b/>
          <w:bCs/>
          <w:sz w:val="20"/>
          <w:szCs w:val="20"/>
        </w:rPr>
      </w:pPr>
      <w:r w:rsidRPr="00955AB1">
        <w:rPr>
          <w:rFonts w:ascii="Garamond" w:eastAsia="Garamond" w:hAnsi="Garamond" w:cs="Garamond"/>
          <w:b/>
          <w:bCs/>
          <w:sz w:val="20"/>
          <w:szCs w:val="20"/>
        </w:rPr>
        <w:t>(b</w:t>
      </w:r>
      <w:r w:rsidR="00D255EC" w:rsidRPr="00955AB1">
        <w:rPr>
          <w:rFonts w:ascii="Garamond" w:eastAsia="Garamond" w:hAnsi="Garamond" w:cs="Garamond"/>
          <w:b/>
          <w:bCs/>
          <w:sz w:val="20"/>
          <w:szCs w:val="20"/>
        </w:rPr>
        <w:t>)</w:t>
      </w:r>
      <w:r w:rsidRPr="00955AB1">
        <w:rPr>
          <w:rFonts w:ascii="Garamond" w:eastAsia="Garamond" w:hAnsi="Garamond" w:cs="Garamond"/>
          <w:b/>
          <w:bCs/>
          <w:sz w:val="20"/>
          <w:szCs w:val="20"/>
        </w:rPr>
        <w:t xml:space="preserve"> Leaving a trail or walkway to shortcut to other trails or destinations is prohibited.</w:t>
      </w:r>
    </w:p>
    <w:p w14:paraId="6E6851AA" w14:textId="77777777" w:rsidR="009727C4" w:rsidRPr="00955AB1" w:rsidRDefault="009727C4">
      <w:pPr>
        <w:pBdr>
          <w:top w:val="nil"/>
          <w:left w:val="nil"/>
          <w:bottom w:val="nil"/>
          <w:right w:val="nil"/>
          <w:between w:val="nil"/>
        </w:pBdr>
        <w:rPr>
          <w:rFonts w:ascii="Garamond" w:eastAsia="Garamond" w:hAnsi="Garamond" w:cs="Garamond"/>
          <w:b/>
          <w:bCs/>
          <w:sz w:val="20"/>
          <w:szCs w:val="20"/>
        </w:rPr>
      </w:pPr>
    </w:p>
    <w:p w14:paraId="0000020D" w14:textId="3311E2D7" w:rsidR="002B6CBF" w:rsidRPr="00955AB1" w:rsidRDefault="009E7BF3">
      <w:pPr>
        <w:pBdr>
          <w:top w:val="nil"/>
          <w:left w:val="nil"/>
          <w:bottom w:val="nil"/>
          <w:right w:val="nil"/>
          <w:between w:val="nil"/>
        </w:pBdr>
        <w:rPr>
          <w:rFonts w:ascii="Garamond" w:eastAsia="Garamond" w:hAnsi="Garamond" w:cs="Garamond"/>
          <w:b/>
          <w:bCs/>
          <w:sz w:val="20"/>
          <w:szCs w:val="20"/>
        </w:rPr>
      </w:pPr>
      <w:r w:rsidRPr="00955AB1">
        <w:rPr>
          <w:rFonts w:ascii="Garamond" w:eastAsia="Garamond" w:hAnsi="Garamond" w:cs="Garamond"/>
          <w:b/>
          <w:bCs/>
          <w:sz w:val="20"/>
          <w:szCs w:val="20"/>
        </w:rPr>
        <w:t>(c)(1) The following natural items may be gathered in amounts of less than one quart for personal use or consumption:</w:t>
      </w:r>
    </w:p>
    <w:p w14:paraId="50382427" w14:textId="77777777" w:rsidR="009727C4" w:rsidRPr="00206DD9" w:rsidRDefault="009727C4">
      <w:pPr>
        <w:pBdr>
          <w:top w:val="nil"/>
          <w:left w:val="nil"/>
          <w:bottom w:val="nil"/>
          <w:right w:val="nil"/>
          <w:between w:val="nil"/>
        </w:pBdr>
        <w:rPr>
          <w:rFonts w:ascii="Garamond" w:eastAsia="Garamond" w:hAnsi="Garamond" w:cs="Garamond"/>
          <w:sz w:val="20"/>
          <w:szCs w:val="20"/>
        </w:rPr>
      </w:pPr>
    </w:p>
    <w:p w14:paraId="0000020E" w14:textId="254DBF90" w:rsidR="002B6CBF" w:rsidRPr="00A55BA4" w:rsidRDefault="009E7BF3" w:rsidP="00617C3D">
      <w:pPr>
        <w:pStyle w:val="ListParagraph"/>
        <w:numPr>
          <w:ilvl w:val="1"/>
          <w:numId w:val="46"/>
        </w:numPr>
        <w:pBdr>
          <w:top w:val="nil"/>
          <w:left w:val="nil"/>
          <w:bottom w:val="nil"/>
          <w:right w:val="nil"/>
          <w:between w:val="nil"/>
        </w:pBdr>
        <w:rPr>
          <w:rFonts w:ascii="Garamond" w:eastAsia="Garamond" w:hAnsi="Garamond" w:cs="Garamond"/>
          <w:sz w:val="20"/>
          <w:szCs w:val="20"/>
        </w:rPr>
      </w:pPr>
      <w:r w:rsidRPr="00A55BA4">
        <w:rPr>
          <w:rFonts w:ascii="Garamond" w:eastAsia="Garamond" w:hAnsi="Garamond" w:cs="Garamond"/>
          <w:sz w:val="20"/>
          <w:szCs w:val="20"/>
        </w:rPr>
        <w:t>Blueberries</w:t>
      </w:r>
    </w:p>
    <w:p w14:paraId="0000020F" w14:textId="3A250717" w:rsidR="002B6CBF" w:rsidRPr="00A55BA4" w:rsidRDefault="009E7BF3" w:rsidP="00617C3D">
      <w:pPr>
        <w:pStyle w:val="ListParagraph"/>
        <w:numPr>
          <w:ilvl w:val="1"/>
          <w:numId w:val="46"/>
        </w:numPr>
        <w:pBdr>
          <w:top w:val="nil"/>
          <w:left w:val="nil"/>
          <w:bottom w:val="nil"/>
          <w:right w:val="nil"/>
          <w:between w:val="nil"/>
        </w:pBdr>
        <w:rPr>
          <w:rFonts w:ascii="Garamond" w:eastAsia="Garamond" w:hAnsi="Garamond" w:cs="Garamond"/>
          <w:sz w:val="20"/>
          <w:szCs w:val="20"/>
        </w:rPr>
      </w:pPr>
      <w:r w:rsidRPr="00A55BA4">
        <w:rPr>
          <w:rFonts w:ascii="Garamond" w:eastAsia="Garamond" w:hAnsi="Garamond" w:cs="Garamond"/>
          <w:sz w:val="20"/>
          <w:szCs w:val="20"/>
        </w:rPr>
        <w:t>Blackberries</w:t>
      </w:r>
    </w:p>
    <w:p w14:paraId="00000210" w14:textId="655E0C7C" w:rsidR="002B6CBF" w:rsidRPr="00A55BA4" w:rsidRDefault="009E7BF3" w:rsidP="00617C3D">
      <w:pPr>
        <w:pStyle w:val="ListParagraph"/>
        <w:numPr>
          <w:ilvl w:val="1"/>
          <w:numId w:val="46"/>
        </w:numPr>
        <w:pBdr>
          <w:top w:val="nil"/>
          <w:left w:val="nil"/>
          <w:bottom w:val="nil"/>
          <w:right w:val="nil"/>
          <w:between w:val="nil"/>
        </w:pBdr>
        <w:rPr>
          <w:rFonts w:ascii="Garamond" w:eastAsia="Garamond" w:hAnsi="Garamond" w:cs="Garamond"/>
          <w:sz w:val="20"/>
          <w:szCs w:val="20"/>
        </w:rPr>
      </w:pPr>
      <w:r w:rsidRPr="00A55BA4">
        <w:rPr>
          <w:rFonts w:ascii="Garamond" w:eastAsia="Garamond" w:hAnsi="Garamond" w:cs="Garamond"/>
          <w:sz w:val="20"/>
          <w:szCs w:val="20"/>
        </w:rPr>
        <w:t>Grapes</w:t>
      </w:r>
    </w:p>
    <w:p w14:paraId="00000211" w14:textId="613B79D7" w:rsidR="002B6CBF" w:rsidRPr="00A55BA4" w:rsidRDefault="009E7BF3" w:rsidP="00617C3D">
      <w:pPr>
        <w:pStyle w:val="ListParagraph"/>
        <w:numPr>
          <w:ilvl w:val="1"/>
          <w:numId w:val="46"/>
        </w:numPr>
        <w:pBdr>
          <w:top w:val="nil"/>
          <w:left w:val="nil"/>
          <w:bottom w:val="nil"/>
          <w:right w:val="nil"/>
          <w:between w:val="nil"/>
        </w:pBdr>
        <w:rPr>
          <w:rFonts w:ascii="Garamond" w:eastAsia="Garamond" w:hAnsi="Garamond" w:cs="Garamond"/>
          <w:sz w:val="20"/>
          <w:szCs w:val="20"/>
        </w:rPr>
      </w:pPr>
      <w:r w:rsidRPr="00A55BA4">
        <w:rPr>
          <w:rFonts w:ascii="Garamond" w:eastAsia="Garamond" w:hAnsi="Garamond" w:cs="Garamond"/>
          <w:sz w:val="20"/>
          <w:szCs w:val="20"/>
        </w:rPr>
        <w:t>Paw-paws</w:t>
      </w:r>
    </w:p>
    <w:p w14:paraId="72623DE2" w14:textId="2FB288A6" w:rsidR="009769DC" w:rsidRPr="00A55BA4" w:rsidRDefault="009E7BF3" w:rsidP="00617C3D">
      <w:pPr>
        <w:pStyle w:val="ListParagraph"/>
        <w:numPr>
          <w:ilvl w:val="1"/>
          <w:numId w:val="46"/>
        </w:numPr>
        <w:pBdr>
          <w:top w:val="nil"/>
          <w:left w:val="nil"/>
          <w:bottom w:val="nil"/>
          <w:right w:val="nil"/>
          <w:between w:val="nil"/>
        </w:pBdr>
        <w:rPr>
          <w:rFonts w:ascii="Garamond" w:eastAsia="Garamond" w:hAnsi="Garamond" w:cs="Garamond"/>
          <w:sz w:val="20"/>
          <w:szCs w:val="20"/>
        </w:rPr>
      </w:pPr>
      <w:r w:rsidRPr="00A55BA4">
        <w:rPr>
          <w:rFonts w:ascii="Garamond" w:eastAsia="Garamond" w:hAnsi="Garamond" w:cs="Garamond"/>
          <w:sz w:val="20"/>
          <w:szCs w:val="20"/>
        </w:rPr>
        <w:t>Raspberries</w:t>
      </w:r>
    </w:p>
    <w:p w14:paraId="00000213" w14:textId="155F2401" w:rsidR="002B6CBF" w:rsidRPr="00A55BA4" w:rsidRDefault="009E7BF3" w:rsidP="00617C3D">
      <w:pPr>
        <w:pStyle w:val="ListParagraph"/>
        <w:numPr>
          <w:ilvl w:val="1"/>
          <w:numId w:val="46"/>
        </w:numPr>
        <w:pBdr>
          <w:top w:val="nil"/>
          <w:left w:val="nil"/>
          <w:bottom w:val="nil"/>
          <w:right w:val="nil"/>
          <w:between w:val="nil"/>
        </w:pBdr>
        <w:rPr>
          <w:rFonts w:ascii="Garamond" w:eastAsia="Garamond" w:hAnsi="Garamond" w:cs="Garamond"/>
          <w:sz w:val="20"/>
          <w:szCs w:val="20"/>
        </w:rPr>
      </w:pPr>
      <w:r w:rsidRPr="00A55BA4">
        <w:rPr>
          <w:rFonts w:ascii="Garamond" w:eastAsia="Garamond" w:hAnsi="Garamond" w:cs="Garamond"/>
          <w:sz w:val="20"/>
          <w:szCs w:val="20"/>
        </w:rPr>
        <w:t>Walnuts</w:t>
      </w:r>
    </w:p>
    <w:p w14:paraId="00000214" w14:textId="77777777" w:rsidR="002B6CBF" w:rsidRPr="00206DD9" w:rsidRDefault="002B6CBF">
      <w:pPr>
        <w:pBdr>
          <w:top w:val="nil"/>
          <w:left w:val="nil"/>
          <w:bottom w:val="nil"/>
          <w:right w:val="nil"/>
          <w:between w:val="nil"/>
        </w:pBdr>
        <w:ind w:left="720"/>
        <w:rPr>
          <w:rFonts w:ascii="Garamond" w:eastAsia="Garamond" w:hAnsi="Garamond" w:cs="Garamond"/>
          <w:sz w:val="20"/>
          <w:szCs w:val="20"/>
        </w:rPr>
      </w:pPr>
    </w:p>
    <w:p w14:paraId="00000215" w14:textId="77777777" w:rsidR="002B6CBF" w:rsidRPr="00206DD9" w:rsidRDefault="009E7BF3">
      <w:pPr>
        <w:pBdr>
          <w:top w:val="nil"/>
          <w:left w:val="nil"/>
          <w:bottom w:val="nil"/>
          <w:right w:val="nil"/>
          <w:between w:val="nil"/>
        </w:pBdr>
        <w:ind w:left="720"/>
        <w:rPr>
          <w:rFonts w:ascii="Garamond" w:eastAsia="Garamond" w:hAnsi="Garamond" w:cs="Garamond"/>
          <w:sz w:val="20"/>
          <w:szCs w:val="20"/>
        </w:rPr>
      </w:pPr>
      <w:r w:rsidRPr="00206DD9">
        <w:rPr>
          <w:rFonts w:ascii="Garamond" w:eastAsia="Garamond" w:hAnsi="Garamond" w:cs="Garamond"/>
          <w:sz w:val="20"/>
          <w:szCs w:val="20"/>
        </w:rPr>
        <w:t>Mushrooms may not be gathered for personal use.</w:t>
      </w:r>
    </w:p>
    <w:p w14:paraId="00000216" w14:textId="77777777" w:rsidR="002B6CBF" w:rsidRPr="00206DD9" w:rsidRDefault="002B6CBF">
      <w:pPr>
        <w:pBdr>
          <w:top w:val="nil"/>
          <w:left w:val="nil"/>
          <w:bottom w:val="nil"/>
          <w:right w:val="nil"/>
          <w:between w:val="nil"/>
        </w:pBdr>
        <w:rPr>
          <w:rFonts w:ascii="Garamond" w:eastAsia="Garamond" w:hAnsi="Garamond" w:cs="Garamond"/>
          <w:sz w:val="20"/>
          <w:szCs w:val="20"/>
        </w:rPr>
      </w:pPr>
    </w:p>
    <w:p w14:paraId="00000217" w14:textId="14CFC20A" w:rsidR="002B6CBF" w:rsidRPr="00A82B1C" w:rsidRDefault="009E7BF3">
      <w:pPr>
        <w:pBdr>
          <w:top w:val="nil"/>
          <w:left w:val="nil"/>
          <w:bottom w:val="nil"/>
          <w:right w:val="nil"/>
          <w:between w:val="nil"/>
        </w:pBdr>
        <w:rPr>
          <w:rFonts w:ascii="Garamond" w:eastAsia="Garamond" w:hAnsi="Garamond" w:cs="Garamond"/>
          <w:b/>
          <w:bCs/>
          <w:sz w:val="20"/>
          <w:szCs w:val="20"/>
        </w:rPr>
      </w:pPr>
      <w:r w:rsidRPr="00A82B1C">
        <w:rPr>
          <w:rFonts w:ascii="Garamond" w:eastAsia="Garamond" w:hAnsi="Garamond" w:cs="Garamond"/>
          <w:b/>
          <w:bCs/>
          <w:sz w:val="20"/>
          <w:szCs w:val="20"/>
        </w:rPr>
        <w:t>(c)(2)(ii) The above (c)(1) natural products may be gathered at the following locations:</w:t>
      </w:r>
    </w:p>
    <w:p w14:paraId="0153B342" w14:textId="77777777" w:rsidR="009727C4" w:rsidRPr="00206DD9" w:rsidRDefault="009727C4">
      <w:pPr>
        <w:pBdr>
          <w:top w:val="nil"/>
          <w:left w:val="nil"/>
          <w:bottom w:val="nil"/>
          <w:right w:val="nil"/>
          <w:between w:val="nil"/>
        </w:pBdr>
        <w:rPr>
          <w:rFonts w:ascii="Garamond" w:eastAsia="Garamond" w:hAnsi="Garamond" w:cs="Garamond"/>
          <w:sz w:val="20"/>
          <w:szCs w:val="20"/>
        </w:rPr>
      </w:pPr>
    </w:p>
    <w:p w14:paraId="00000218" w14:textId="027F6D35" w:rsidR="002B6CBF" w:rsidRPr="00A55BA4" w:rsidRDefault="009E7BF3" w:rsidP="00617C3D">
      <w:pPr>
        <w:pStyle w:val="ListParagraph"/>
        <w:numPr>
          <w:ilvl w:val="0"/>
          <w:numId w:val="47"/>
        </w:numPr>
        <w:pBdr>
          <w:top w:val="nil"/>
          <w:left w:val="nil"/>
          <w:bottom w:val="nil"/>
          <w:right w:val="nil"/>
          <w:between w:val="nil"/>
        </w:pBdr>
        <w:rPr>
          <w:rFonts w:ascii="Garamond" w:eastAsia="Garamond" w:hAnsi="Garamond" w:cs="Garamond"/>
          <w:sz w:val="20"/>
          <w:szCs w:val="20"/>
        </w:rPr>
      </w:pPr>
      <w:r w:rsidRPr="00A55BA4">
        <w:rPr>
          <w:rFonts w:ascii="Garamond" w:eastAsia="Garamond" w:hAnsi="Garamond" w:cs="Garamond"/>
          <w:sz w:val="20"/>
          <w:szCs w:val="20"/>
        </w:rPr>
        <w:t>Anacostia Park</w:t>
      </w:r>
    </w:p>
    <w:p w14:paraId="00000219" w14:textId="798C1018" w:rsidR="002B6CBF" w:rsidRPr="00A55BA4" w:rsidRDefault="009E7BF3" w:rsidP="00617C3D">
      <w:pPr>
        <w:pStyle w:val="ListParagraph"/>
        <w:numPr>
          <w:ilvl w:val="0"/>
          <w:numId w:val="47"/>
        </w:numPr>
        <w:pBdr>
          <w:top w:val="nil"/>
          <w:left w:val="nil"/>
          <w:bottom w:val="nil"/>
          <w:right w:val="nil"/>
          <w:between w:val="nil"/>
        </w:pBdr>
        <w:rPr>
          <w:rFonts w:ascii="Garamond" w:eastAsia="Garamond" w:hAnsi="Garamond" w:cs="Garamond"/>
          <w:sz w:val="20"/>
          <w:szCs w:val="20"/>
        </w:rPr>
      </w:pPr>
      <w:r w:rsidRPr="00A55BA4">
        <w:rPr>
          <w:rFonts w:ascii="Garamond" w:eastAsia="Garamond" w:hAnsi="Garamond" w:cs="Garamond"/>
          <w:sz w:val="20"/>
          <w:szCs w:val="20"/>
        </w:rPr>
        <w:t>Fort Circle Parks</w:t>
      </w:r>
    </w:p>
    <w:p w14:paraId="0000021A" w14:textId="790E0249" w:rsidR="002B6CBF" w:rsidRPr="00A55BA4" w:rsidRDefault="009E7BF3" w:rsidP="00617C3D">
      <w:pPr>
        <w:pStyle w:val="ListParagraph"/>
        <w:numPr>
          <w:ilvl w:val="0"/>
          <w:numId w:val="47"/>
        </w:numPr>
        <w:pBdr>
          <w:top w:val="nil"/>
          <w:left w:val="nil"/>
          <w:bottom w:val="nil"/>
          <w:right w:val="nil"/>
          <w:between w:val="nil"/>
        </w:pBdr>
        <w:rPr>
          <w:rFonts w:ascii="Garamond" w:eastAsia="Garamond" w:hAnsi="Garamond" w:cs="Garamond"/>
          <w:sz w:val="20"/>
          <w:szCs w:val="20"/>
        </w:rPr>
      </w:pPr>
      <w:r w:rsidRPr="00A55BA4">
        <w:rPr>
          <w:rFonts w:ascii="Garamond" w:eastAsia="Garamond" w:hAnsi="Garamond" w:cs="Garamond"/>
          <w:sz w:val="20"/>
          <w:szCs w:val="20"/>
        </w:rPr>
        <w:t>Fort Washington</w:t>
      </w:r>
    </w:p>
    <w:p w14:paraId="0000021B" w14:textId="5406BE21" w:rsidR="002B6CBF" w:rsidRPr="00A55BA4" w:rsidRDefault="009E7BF3" w:rsidP="00617C3D">
      <w:pPr>
        <w:pStyle w:val="ListParagraph"/>
        <w:numPr>
          <w:ilvl w:val="0"/>
          <w:numId w:val="47"/>
        </w:numPr>
        <w:pBdr>
          <w:top w:val="nil"/>
          <w:left w:val="nil"/>
          <w:bottom w:val="nil"/>
          <w:right w:val="nil"/>
          <w:between w:val="nil"/>
        </w:pBdr>
        <w:rPr>
          <w:rFonts w:ascii="Garamond" w:eastAsia="Garamond" w:hAnsi="Garamond" w:cs="Garamond"/>
          <w:sz w:val="20"/>
          <w:szCs w:val="20"/>
        </w:rPr>
      </w:pPr>
      <w:r w:rsidRPr="00A55BA4">
        <w:rPr>
          <w:rFonts w:ascii="Garamond" w:eastAsia="Garamond" w:hAnsi="Garamond" w:cs="Garamond"/>
          <w:sz w:val="20"/>
          <w:szCs w:val="20"/>
        </w:rPr>
        <w:t>Greenbelt Park</w:t>
      </w:r>
    </w:p>
    <w:p w14:paraId="0000021C" w14:textId="392C5444" w:rsidR="002B6CBF" w:rsidRPr="00A55BA4" w:rsidRDefault="009E7BF3" w:rsidP="00617C3D">
      <w:pPr>
        <w:pStyle w:val="ListParagraph"/>
        <w:numPr>
          <w:ilvl w:val="0"/>
          <w:numId w:val="47"/>
        </w:numPr>
        <w:pBdr>
          <w:top w:val="nil"/>
          <w:left w:val="nil"/>
          <w:bottom w:val="nil"/>
          <w:right w:val="nil"/>
          <w:between w:val="nil"/>
        </w:pBdr>
        <w:rPr>
          <w:rFonts w:ascii="Garamond" w:eastAsia="Garamond" w:hAnsi="Garamond" w:cs="Garamond"/>
          <w:sz w:val="20"/>
          <w:szCs w:val="20"/>
        </w:rPr>
      </w:pPr>
      <w:r w:rsidRPr="00A55BA4">
        <w:rPr>
          <w:rFonts w:ascii="Garamond" w:eastAsia="Garamond" w:hAnsi="Garamond" w:cs="Garamond"/>
          <w:sz w:val="20"/>
          <w:szCs w:val="20"/>
        </w:rPr>
        <w:t>Oxon Cove Park</w:t>
      </w:r>
    </w:p>
    <w:p w14:paraId="0000021D" w14:textId="5FBB915C" w:rsidR="002B6CBF" w:rsidRPr="00A55BA4" w:rsidRDefault="009E7BF3" w:rsidP="00617C3D">
      <w:pPr>
        <w:pStyle w:val="ListParagraph"/>
        <w:numPr>
          <w:ilvl w:val="0"/>
          <w:numId w:val="47"/>
        </w:numPr>
        <w:pBdr>
          <w:top w:val="nil"/>
          <w:left w:val="nil"/>
          <w:bottom w:val="nil"/>
          <w:right w:val="nil"/>
          <w:between w:val="nil"/>
        </w:pBdr>
        <w:rPr>
          <w:rFonts w:ascii="Garamond" w:eastAsia="Garamond" w:hAnsi="Garamond" w:cs="Garamond"/>
          <w:sz w:val="20"/>
          <w:szCs w:val="20"/>
        </w:rPr>
      </w:pPr>
      <w:r w:rsidRPr="00A55BA4">
        <w:rPr>
          <w:rFonts w:ascii="Garamond" w:eastAsia="Garamond" w:hAnsi="Garamond" w:cs="Garamond"/>
          <w:sz w:val="20"/>
          <w:szCs w:val="20"/>
        </w:rPr>
        <w:t>Piscataway Park</w:t>
      </w:r>
    </w:p>
    <w:p w14:paraId="2DC70EE5" w14:textId="77777777" w:rsidR="009727C4" w:rsidRPr="00206DD9" w:rsidRDefault="009727C4">
      <w:pPr>
        <w:pBdr>
          <w:top w:val="nil"/>
          <w:left w:val="nil"/>
          <w:bottom w:val="nil"/>
          <w:right w:val="nil"/>
          <w:between w:val="nil"/>
        </w:pBdr>
        <w:ind w:left="720"/>
        <w:rPr>
          <w:rFonts w:ascii="Garamond" w:eastAsia="Garamond" w:hAnsi="Garamond" w:cs="Garamond"/>
          <w:sz w:val="20"/>
          <w:szCs w:val="20"/>
        </w:rPr>
      </w:pPr>
    </w:p>
    <w:p w14:paraId="0000021E" w14:textId="054BC443" w:rsidR="002B6CBF" w:rsidRPr="00A82B1C" w:rsidRDefault="009E7BF3">
      <w:pPr>
        <w:pBdr>
          <w:top w:val="nil"/>
          <w:left w:val="nil"/>
          <w:bottom w:val="nil"/>
          <w:right w:val="nil"/>
          <w:between w:val="nil"/>
        </w:pBdr>
        <w:rPr>
          <w:rFonts w:ascii="Garamond" w:eastAsia="Garamond" w:hAnsi="Garamond" w:cs="Garamond"/>
          <w:b/>
          <w:bCs/>
          <w:sz w:val="20"/>
          <w:szCs w:val="20"/>
        </w:rPr>
      </w:pPr>
      <w:r w:rsidRPr="00A82B1C">
        <w:rPr>
          <w:rFonts w:ascii="Garamond" w:eastAsia="Garamond" w:hAnsi="Garamond" w:cs="Garamond"/>
          <w:b/>
          <w:bCs/>
          <w:sz w:val="20"/>
          <w:szCs w:val="20"/>
        </w:rPr>
        <w:t>(c)(3) Sampling of surface waters (open water column of creeks and streams) or small amounts of soil or sediment may occur as part of educational or research projects after notifying the appropriate Park Manager and/or Superintendent's Office. Such sampling may be approved when it has been determined that sampling can be accomplished in a safe manner and such that no adverse impact occurs to park resources or property.</w:t>
      </w:r>
    </w:p>
    <w:p w14:paraId="46B50346" w14:textId="77777777" w:rsidR="003D31A7" w:rsidRPr="00A82B1C" w:rsidRDefault="003D31A7">
      <w:pPr>
        <w:pBdr>
          <w:top w:val="nil"/>
          <w:left w:val="nil"/>
          <w:bottom w:val="nil"/>
          <w:right w:val="nil"/>
          <w:between w:val="nil"/>
        </w:pBdr>
        <w:rPr>
          <w:rFonts w:ascii="Garamond" w:eastAsia="Garamond" w:hAnsi="Garamond" w:cs="Garamond"/>
          <w:b/>
          <w:bCs/>
          <w:sz w:val="20"/>
          <w:szCs w:val="20"/>
        </w:rPr>
      </w:pPr>
    </w:p>
    <w:p w14:paraId="0000021F" w14:textId="77777777" w:rsidR="002B6CBF" w:rsidRPr="00A82B1C" w:rsidRDefault="009E7BF3">
      <w:pPr>
        <w:pBdr>
          <w:top w:val="nil"/>
          <w:left w:val="nil"/>
          <w:bottom w:val="nil"/>
          <w:right w:val="nil"/>
          <w:between w:val="nil"/>
        </w:pBdr>
        <w:rPr>
          <w:rFonts w:ascii="Garamond" w:eastAsia="Garamond" w:hAnsi="Garamond" w:cs="Garamond"/>
          <w:b/>
          <w:bCs/>
          <w:sz w:val="20"/>
          <w:szCs w:val="20"/>
        </w:rPr>
      </w:pPr>
      <w:r w:rsidRPr="00A82B1C">
        <w:rPr>
          <w:rFonts w:ascii="Garamond" w:eastAsia="Garamond" w:hAnsi="Garamond" w:cs="Garamond"/>
          <w:b/>
          <w:bCs/>
          <w:sz w:val="20"/>
          <w:szCs w:val="20"/>
        </w:rPr>
        <w:t>(c)(4) The collection of natural geologic, or soil features, including fossils or castings, is prohibited.</w:t>
      </w:r>
    </w:p>
    <w:p w14:paraId="00000220" w14:textId="77777777" w:rsidR="002B6CBF" w:rsidRPr="00A82B1C" w:rsidRDefault="002B6CBF">
      <w:pPr>
        <w:pBdr>
          <w:top w:val="nil"/>
          <w:left w:val="nil"/>
          <w:bottom w:val="nil"/>
          <w:right w:val="nil"/>
          <w:between w:val="nil"/>
        </w:pBdr>
        <w:rPr>
          <w:rFonts w:ascii="Garamond" w:eastAsia="Garamond" w:hAnsi="Garamond" w:cs="Garamond"/>
          <w:b/>
          <w:bCs/>
          <w:sz w:val="20"/>
          <w:szCs w:val="20"/>
          <w:u w:val="single"/>
        </w:rPr>
      </w:pPr>
    </w:p>
    <w:p w14:paraId="0000022A" w14:textId="3D480932" w:rsidR="002B6CBF" w:rsidRPr="00A82B1C" w:rsidRDefault="009E7BF3">
      <w:pPr>
        <w:rPr>
          <w:rFonts w:ascii="Garamond" w:eastAsia="Garamond" w:hAnsi="Garamond" w:cs="Garamond"/>
          <w:b/>
          <w:bCs/>
          <w:sz w:val="20"/>
          <w:szCs w:val="20"/>
        </w:rPr>
      </w:pPr>
      <w:r w:rsidRPr="00A82B1C">
        <w:rPr>
          <w:rFonts w:ascii="Garamond" w:eastAsia="Garamond" w:hAnsi="Garamond" w:cs="Garamond"/>
          <w:b/>
          <w:bCs/>
          <w:sz w:val="20"/>
          <w:szCs w:val="20"/>
        </w:rPr>
        <w:t>(b) Hiking or pedestrian traffic is restricted to the trail(s) or walkway(s) listed in 36 CFR §1.5 of this document</w:t>
      </w:r>
      <w:r w:rsidR="006A5E5E" w:rsidRPr="00A82B1C">
        <w:rPr>
          <w:rFonts w:ascii="Garamond" w:eastAsia="Garamond" w:hAnsi="Garamond" w:cs="Garamond"/>
          <w:b/>
          <w:bCs/>
          <w:sz w:val="20"/>
          <w:szCs w:val="20"/>
        </w:rPr>
        <w:t>.</w:t>
      </w:r>
      <w:r w:rsidRPr="00A82B1C">
        <w:rPr>
          <w:rFonts w:ascii="Garamond" w:eastAsia="Garamond" w:hAnsi="Garamond" w:cs="Garamond"/>
          <w:b/>
          <w:bCs/>
          <w:sz w:val="20"/>
          <w:szCs w:val="20"/>
        </w:rPr>
        <w:t xml:space="preserve"> </w:t>
      </w:r>
    </w:p>
    <w:p w14:paraId="5623DC59" w14:textId="77777777" w:rsidR="00033716" w:rsidRPr="003170D6" w:rsidRDefault="00033716">
      <w:pPr>
        <w:rPr>
          <w:rFonts w:ascii="Garamond" w:eastAsia="Garamond" w:hAnsi="Garamond" w:cs="Garamond"/>
          <w:bCs/>
          <w:sz w:val="20"/>
          <w:szCs w:val="20"/>
        </w:rPr>
      </w:pPr>
    </w:p>
    <w:p w14:paraId="42E9970C" w14:textId="77777777" w:rsidR="005F67C0" w:rsidRDefault="005F67C0">
      <w:pPr>
        <w:pStyle w:val="Heading5"/>
        <w:keepNext w:val="0"/>
        <w:widowControl w:val="0"/>
      </w:pPr>
    </w:p>
    <w:p w14:paraId="00000239" w14:textId="7AC06B84" w:rsidR="002B6CBF" w:rsidRDefault="009E7BF3">
      <w:pPr>
        <w:pStyle w:val="Heading5"/>
        <w:keepNext w:val="0"/>
        <w:widowControl w:val="0"/>
      </w:pPr>
      <w:r>
        <w:t>36 CFR §2.2 - WILDLIFE PROTECTION</w:t>
      </w:r>
    </w:p>
    <w:p w14:paraId="0000023C" w14:textId="77777777" w:rsidR="002B6CBF" w:rsidRDefault="002B6CBF">
      <w:pPr>
        <w:rPr>
          <w:rFonts w:ascii="Garamond" w:eastAsia="Garamond" w:hAnsi="Garamond" w:cs="Garamond"/>
          <w:sz w:val="20"/>
          <w:szCs w:val="20"/>
        </w:rPr>
      </w:pPr>
    </w:p>
    <w:p w14:paraId="0000023D" w14:textId="3D62CDA4" w:rsidR="002B6CBF" w:rsidRPr="004047F8" w:rsidRDefault="009E7BF3">
      <w:pPr>
        <w:widowControl w:val="0"/>
        <w:rPr>
          <w:rFonts w:ascii="Garamond" w:eastAsia="Garamond" w:hAnsi="Garamond" w:cs="Garamond"/>
          <w:b/>
          <w:bCs/>
          <w:sz w:val="20"/>
          <w:szCs w:val="20"/>
        </w:rPr>
      </w:pPr>
      <w:r w:rsidRPr="004047F8">
        <w:rPr>
          <w:rFonts w:ascii="Garamond" w:eastAsia="Garamond" w:hAnsi="Garamond" w:cs="Garamond"/>
          <w:b/>
          <w:bCs/>
          <w:sz w:val="20"/>
          <w:szCs w:val="20"/>
        </w:rPr>
        <w:t>(b)(1) Hunting is not permitted on any park property.</w:t>
      </w:r>
    </w:p>
    <w:p w14:paraId="1277F182" w14:textId="77777777" w:rsidR="00AC1B01" w:rsidRPr="004047F8" w:rsidRDefault="00AC1B01">
      <w:pPr>
        <w:widowControl w:val="0"/>
        <w:rPr>
          <w:rFonts w:ascii="Garamond" w:eastAsia="Garamond" w:hAnsi="Garamond" w:cs="Garamond"/>
          <w:b/>
          <w:bCs/>
          <w:sz w:val="20"/>
          <w:szCs w:val="20"/>
        </w:rPr>
      </w:pPr>
    </w:p>
    <w:p w14:paraId="00000241" w14:textId="436CC39B" w:rsidR="002B6CBF" w:rsidRPr="004047F8" w:rsidRDefault="009E7BF3">
      <w:pPr>
        <w:widowControl w:val="0"/>
        <w:rPr>
          <w:rFonts w:ascii="Garamond" w:eastAsia="Garamond" w:hAnsi="Garamond" w:cs="Garamond"/>
          <w:b/>
          <w:bCs/>
          <w:sz w:val="20"/>
          <w:szCs w:val="20"/>
        </w:rPr>
      </w:pPr>
      <w:r w:rsidRPr="004047F8">
        <w:rPr>
          <w:rFonts w:ascii="Garamond" w:eastAsia="Garamond" w:hAnsi="Garamond" w:cs="Garamond"/>
          <w:b/>
          <w:bCs/>
          <w:sz w:val="20"/>
          <w:szCs w:val="20"/>
        </w:rPr>
        <w:t>(d) The transporting of lawfully taken wildlife through the park is permitted under the following conditions and procedures: Hunters t</w:t>
      </w:r>
      <w:r w:rsidR="2541567E" w:rsidRPr="004047F8">
        <w:rPr>
          <w:rFonts w:ascii="Garamond" w:eastAsia="Garamond" w:hAnsi="Garamond" w:cs="Garamond"/>
          <w:b/>
          <w:bCs/>
          <w:sz w:val="20"/>
          <w:szCs w:val="20"/>
        </w:rPr>
        <w:t>h</w:t>
      </w:r>
      <w:r w:rsidRPr="004047F8">
        <w:rPr>
          <w:rFonts w:ascii="Garamond" w:eastAsia="Garamond" w:hAnsi="Garamond" w:cs="Garamond"/>
          <w:b/>
          <w:bCs/>
          <w:sz w:val="20"/>
          <w:szCs w:val="20"/>
        </w:rPr>
        <w:t xml:space="preserve">at have permits for </w:t>
      </w:r>
      <w:r w:rsidR="00E164ED" w:rsidRPr="004047F8">
        <w:rPr>
          <w:rFonts w:ascii="Garamond" w:eastAsia="Garamond" w:hAnsi="Garamond" w:cs="Garamond"/>
          <w:b/>
          <w:bCs/>
          <w:sz w:val="20"/>
          <w:szCs w:val="20"/>
        </w:rPr>
        <w:t>waterfowl</w:t>
      </w:r>
      <w:r w:rsidRPr="004047F8">
        <w:rPr>
          <w:rFonts w:ascii="Garamond" w:eastAsia="Garamond" w:hAnsi="Garamond" w:cs="Garamond"/>
          <w:b/>
          <w:bCs/>
          <w:sz w:val="20"/>
          <w:szCs w:val="20"/>
        </w:rPr>
        <w:t xml:space="preserve"> hun</w:t>
      </w:r>
      <w:r w:rsidR="0D1D8A46" w:rsidRPr="004047F8">
        <w:rPr>
          <w:rFonts w:ascii="Garamond" w:eastAsia="Garamond" w:hAnsi="Garamond" w:cs="Garamond"/>
          <w:b/>
          <w:bCs/>
          <w:sz w:val="20"/>
          <w:szCs w:val="20"/>
        </w:rPr>
        <w:t>t</w:t>
      </w:r>
      <w:r w:rsidRPr="004047F8">
        <w:rPr>
          <w:rFonts w:ascii="Garamond" w:eastAsia="Garamond" w:hAnsi="Garamond" w:cs="Garamond"/>
          <w:b/>
          <w:bCs/>
          <w:sz w:val="20"/>
          <w:szCs w:val="20"/>
        </w:rPr>
        <w:t>ing in Maryland Waters and are launching or removing boats from ramps in Piscataway Park.</w:t>
      </w:r>
    </w:p>
    <w:p w14:paraId="2EB6BD18" w14:textId="77777777" w:rsidR="008B2F37" w:rsidRPr="004047F8" w:rsidRDefault="008B2F37">
      <w:pPr>
        <w:widowControl w:val="0"/>
        <w:rPr>
          <w:rFonts w:ascii="Garamond" w:eastAsia="Garamond" w:hAnsi="Garamond" w:cs="Garamond"/>
          <w:b/>
          <w:bCs/>
          <w:sz w:val="20"/>
          <w:szCs w:val="20"/>
        </w:rPr>
      </w:pPr>
    </w:p>
    <w:p w14:paraId="54C5FAA0" w14:textId="77777777" w:rsidR="008B2F37" w:rsidRPr="004047F8" w:rsidRDefault="008B2F37" w:rsidP="008B2F37">
      <w:pPr>
        <w:widowControl w:val="0"/>
        <w:rPr>
          <w:rFonts w:ascii="Garamond" w:eastAsia="Garamond" w:hAnsi="Garamond" w:cs="Garamond"/>
          <w:b/>
          <w:bCs/>
          <w:sz w:val="20"/>
          <w:szCs w:val="20"/>
        </w:rPr>
      </w:pPr>
      <w:r w:rsidRPr="004047F8">
        <w:rPr>
          <w:rFonts w:ascii="Garamond" w:eastAsia="Garamond" w:hAnsi="Garamond" w:cs="Garamond"/>
          <w:b/>
          <w:bCs/>
          <w:sz w:val="20"/>
          <w:szCs w:val="20"/>
        </w:rPr>
        <w:t>(e) The use of artificial light for the purpose of viewing wildlife is prohibited, except for authorized research projects.</w:t>
      </w:r>
    </w:p>
    <w:p w14:paraId="19F3AB80" w14:textId="77777777" w:rsidR="00033716" w:rsidRDefault="00033716" w:rsidP="008B2F37">
      <w:pPr>
        <w:widowControl w:val="0"/>
        <w:rPr>
          <w:rFonts w:ascii="Garamond" w:eastAsia="Garamond" w:hAnsi="Garamond" w:cs="Garamond"/>
          <w:sz w:val="20"/>
          <w:szCs w:val="20"/>
        </w:rPr>
      </w:pPr>
    </w:p>
    <w:p w14:paraId="0000024B" w14:textId="0BA042CC" w:rsidR="002B6CBF" w:rsidRPr="00621134" w:rsidRDefault="009E7BF3" w:rsidP="00621134">
      <w:pPr>
        <w:widowControl w:val="0"/>
        <w:rPr>
          <w:rFonts w:ascii="Garamond" w:eastAsia="Garamond" w:hAnsi="Garamond" w:cs="Garamond"/>
          <w:sz w:val="20"/>
          <w:szCs w:val="20"/>
        </w:rPr>
      </w:pPr>
      <w:r>
        <w:rPr>
          <w:rFonts w:ascii="Garamond" w:eastAsia="Garamond" w:hAnsi="Garamond" w:cs="Garamond"/>
          <w:sz w:val="20"/>
          <w:szCs w:val="20"/>
        </w:rPr>
        <w:t xml:space="preserve"> </w:t>
      </w:r>
    </w:p>
    <w:p w14:paraId="0000024C" w14:textId="77777777" w:rsidR="002B6CBF" w:rsidRDefault="009E7BF3">
      <w:pPr>
        <w:widowControl w:val="0"/>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t>36 CFR §2.3 – FISHING</w:t>
      </w:r>
    </w:p>
    <w:p w14:paraId="0000024E" w14:textId="1C75505F" w:rsidR="002B6CBF" w:rsidRDefault="002B6CBF">
      <w:pPr>
        <w:pBdr>
          <w:top w:val="nil"/>
          <w:left w:val="nil"/>
          <w:bottom w:val="nil"/>
          <w:right w:val="nil"/>
          <w:between w:val="nil"/>
        </w:pBdr>
        <w:rPr>
          <w:rFonts w:ascii="Garamond" w:eastAsia="Garamond" w:hAnsi="Garamond" w:cs="Garamond"/>
          <w:i/>
          <w:color w:val="FF0000"/>
          <w:sz w:val="20"/>
          <w:szCs w:val="20"/>
        </w:rPr>
      </w:pPr>
    </w:p>
    <w:p w14:paraId="477A6141" w14:textId="5C13BFA4" w:rsidR="005767AC" w:rsidRPr="00535576" w:rsidRDefault="009E7BF3" w:rsidP="00617C3D">
      <w:pPr>
        <w:numPr>
          <w:ilvl w:val="0"/>
          <w:numId w:val="23"/>
        </w:numPr>
        <w:ind w:left="270" w:right="-20" w:hanging="270"/>
        <w:rPr>
          <w:rFonts w:ascii="Garamond" w:eastAsia="Garamond" w:hAnsi="Garamond" w:cs="Garamond"/>
          <w:b/>
          <w:bCs/>
          <w:sz w:val="20"/>
          <w:szCs w:val="20"/>
        </w:rPr>
      </w:pPr>
      <w:r w:rsidRPr="3454143B">
        <w:rPr>
          <w:rFonts w:ascii="Garamond" w:eastAsia="Garamond" w:hAnsi="Garamond" w:cs="Garamond"/>
          <w:b/>
          <w:bCs/>
          <w:sz w:val="20"/>
          <w:szCs w:val="20"/>
        </w:rPr>
        <w:t>With exception</w:t>
      </w:r>
      <w:r w:rsidR="724895C0" w:rsidRPr="3454143B">
        <w:rPr>
          <w:rFonts w:ascii="Garamond" w:eastAsia="Garamond" w:hAnsi="Garamond" w:cs="Garamond"/>
          <w:b/>
          <w:bCs/>
          <w:sz w:val="20"/>
          <w:szCs w:val="20"/>
        </w:rPr>
        <w:t>s</w:t>
      </w:r>
      <w:r w:rsidRPr="3454143B">
        <w:rPr>
          <w:rFonts w:ascii="Garamond" w:eastAsia="Garamond" w:hAnsi="Garamond" w:cs="Garamond"/>
          <w:b/>
          <w:bCs/>
          <w:sz w:val="20"/>
          <w:szCs w:val="20"/>
        </w:rPr>
        <w:t xml:space="preserve"> to</w:t>
      </w:r>
      <w:r w:rsidR="0D75737E" w:rsidRPr="3454143B">
        <w:rPr>
          <w:rFonts w:ascii="Garamond" w:eastAsia="Garamond" w:hAnsi="Garamond" w:cs="Garamond"/>
          <w:b/>
          <w:bCs/>
          <w:sz w:val="20"/>
          <w:szCs w:val="20"/>
        </w:rPr>
        <w:t xml:space="preserve"> all of </w:t>
      </w:r>
      <w:r w:rsidRPr="3454143B">
        <w:rPr>
          <w:rFonts w:ascii="Garamond" w:eastAsia="Garamond" w:hAnsi="Garamond" w:cs="Garamond"/>
          <w:b/>
          <w:bCs/>
          <w:sz w:val="20"/>
          <w:szCs w:val="20"/>
        </w:rPr>
        <w:t xml:space="preserve"> </w:t>
      </w:r>
      <w:r w:rsidR="45617118" w:rsidRPr="3454143B">
        <w:rPr>
          <w:rFonts w:ascii="Garamond" w:eastAsia="Garamond" w:hAnsi="Garamond" w:cs="Garamond"/>
          <w:b/>
          <w:bCs/>
          <w:sz w:val="20"/>
          <w:szCs w:val="20"/>
        </w:rPr>
        <w:t xml:space="preserve">Fort Washington Marina and </w:t>
      </w:r>
      <w:r w:rsidRPr="3454143B">
        <w:rPr>
          <w:rFonts w:ascii="Garamond" w:eastAsia="Garamond" w:hAnsi="Garamond" w:cs="Garamond"/>
          <w:b/>
          <w:bCs/>
          <w:sz w:val="20"/>
          <w:szCs w:val="20"/>
        </w:rPr>
        <w:t>Kenilworth Aquatic Gardens, off the Kenilworth Marsh River Trail, Kenilworth Marsh Interpretive Boardwalk and Kingman Lake, fishing is permitted throughout the park and requires a fishing license from the corresponding local jurisdiction.</w:t>
      </w:r>
    </w:p>
    <w:p w14:paraId="50BCA299" w14:textId="77777777" w:rsidR="005767AC" w:rsidRPr="00535576" w:rsidRDefault="005767AC" w:rsidP="005767AC">
      <w:pPr>
        <w:ind w:right="-20"/>
        <w:rPr>
          <w:rFonts w:ascii="Garamond" w:eastAsia="Garamond" w:hAnsi="Garamond" w:cs="Garamond"/>
          <w:b/>
          <w:bCs/>
          <w:sz w:val="20"/>
          <w:szCs w:val="20"/>
        </w:rPr>
      </w:pPr>
    </w:p>
    <w:p w14:paraId="00000251" w14:textId="4CDA9076" w:rsidR="002B6CBF" w:rsidRPr="00535576" w:rsidRDefault="009E7BF3" w:rsidP="005767AC">
      <w:pPr>
        <w:ind w:right="-20"/>
        <w:rPr>
          <w:rFonts w:ascii="Garamond" w:eastAsia="Garamond" w:hAnsi="Garamond" w:cs="Garamond"/>
          <w:b/>
          <w:bCs/>
          <w:sz w:val="20"/>
          <w:szCs w:val="20"/>
        </w:rPr>
      </w:pPr>
      <w:r w:rsidRPr="00535576">
        <w:rPr>
          <w:rFonts w:ascii="Garamond" w:eastAsia="Garamond" w:hAnsi="Garamond" w:cs="Garamond"/>
          <w:b/>
          <w:bCs/>
          <w:sz w:val="20"/>
          <w:szCs w:val="20"/>
        </w:rPr>
        <w:t>(b)</w:t>
      </w:r>
      <w:r w:rsidR="00350739" w:rsidRPr="00535576">
        <w:rPr>
          <w:rFonts w:ascii="Garamond" w:eastAsia="Garamond" w:hAnsi="Garamond" w:cs="Garamond"/>
          <w:b/>
          <w:bCs/>
          <w:sz w:val="20"/>
          <w:szCs w:val="20"/>
        </w:rPr>
        <w:t xml:space="preserve"> </w:t>
      </w:r>
      <w:r w:rsidRPr="00535576">
        <w:rPr>
          <w:rFonts w:ascii="Garamond" w:eastAsia="Garamond" w:hAnsi="Garamond" w:cs="Garamond"/>
          <w:b/>
          <w:bCs/>
          <w:sz w:val="20"/>
          <w:szCs w:val="20"/>
        </w:rPr>
        <w:t>Shellfish shall not be collected or removed from park waters.</w:t>
      </w:r>
    </w:p>
    <w:p w14:paraId="79C36860" w14:textId="77777777" w:rsidR="00732F59" w:rsidRPr="00535576" w:rsidRDefault="00732F59" w:rsidP="005767AC">
      <w:pPr>
        <w:ind w:right="-20"/>
        <w:rPr>
          <w:rFonts w:ascii="Garamond" w:eastAsia="Garamond" w:hAnsi="Garamond" w:cs="Garamond"/>
          <w:b/>
          <w:bCs/>
          <w:sz w:val="20"/>
          <w:szCs w:val="20"/>
        </w:rPr>
      </w:pPr>
    </w:p>
    <w:p w14:paraId="00000252" w14:textId="77777777" w:rsidR="002B6CBF" w:rsidRPr="00535576" w:rsidRDefault="009E7BF3" w:rsidP="00A51314">
      <w:pPr>
        <w:ind w:right="-20"/>
        <w:rPr>
          <w:rFonts w:ascii="Garamond" w:eastAsia="Garamond" w:hAnsi="Garamond" w:cs="Garamond"/>
          <w:b/>
          <w:bCs/>
          <w:sz w:val="20"/>
          <w:szCs w:val="20"/>
        </w:rPr>
      </w:pPr>
      <w:r w:rsidRPr="00535576">
        <w:rPr>
          <w:rFonts w:ascii="Garamond" w:eastAsia="Garamond" w:hAnsi="Garamond" w:cs="Garamond"/>
          <w:b/>
          <w:bCs/>
          <w:sz w:val="20"/>
          <w:szCs w:val="20"/>
        </w:rPr>
        <w:t>(d)(8) Fishing from bridges and docks is allowed with appropriate license, and in accordance with local laws and regulations, unless signs are posted prohibiting such activity.</w:t>
      </w:r>
    </w:p>
    <w:p w14:paraId="00000264" w14:textId="49FFA88D" w:rsidR="002B6CBF" w:rsidRDefault="002B6CBF" w:rsidP="009534FA">
      <w:pPr>
        <w:widowControl w:val="0"/>
        <w:pBdr>
          <w:top w:val="nil"/>
          <w:left w:val="nil"/>
          <w:bottom w:val="nil"/>
          <w:right w:val="nil"/>
          <w:between w:val="nil"/>
        </w:pBdr>
        <w:rPr>
          <w:rFonts w:ascii="Garamond" w:eastAsia="Garamond" w:hAnsi="Garamond" w:cs="Garamond"/>
          <w:b/>
          <w:i/>
          <w:color w:val="FF0000"/>
          <w:sz w:val="20"/>
          <w:szCs w:val="20"/>
        </w:rPr>
      </w:pPr>
    </w:p>
    <w:p w14:paraId="00000265"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266" w14:textId="77777777" w:rsidR="002B6CBF" w:rsidRDefault="009E7BF3">
      <w:pPr>
        <w:widowControl w:val="0"/>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t>36 CFR §2.4 – WEAPONS, TRAPS, AND NETS</w:t>
      </w:r>
    </w:p>
    <w:p w14:paraId="00000267" w14:textId="77777777" w:rsidR="002B6CBF" w:rsidRDefault="002B6CBF">
      <w:pPr>
        <w:widowControl w:val="0"/>
        <w:pBdr>
          <w:top w:val="nil"/>
          <w:left w:val="nil"/>
          <w:bottom w:val="nil"/>
          <w:right w:val="nil"/>
          <w:between w:val="nil"/>
        </w:pBdr>
        <w:rPr>
          <w:rFonts w:ascii="Garamond" w:eastAsia="Garamond" w:hAnsi="Garamond" w:cs="Garamond"/>
          <w:b/>
          <w:color w:val="000000"/>
          <w:sz w:val="20"/>
          <w:szCs w:val="20"/>
          <w:u w:val="single"/>
        </w:rPr>
      </w:pPr>
    </w:p>
    <w:p w14:paraId="0000026A" w14:textId="5E4A127D" w:rsidR="002B6CBF" w:rsidRPr="00535576" w:rsidRDefault="009E7BF3" w:rsidP="00DB78A8">
      <w:pPr>
        <w:pBdr>
          <w:top w:val="nil"/>
          <w:left w:val="nil"/>
          <w:bottom w:val="nil"/>
          <w:right w:val="nil"/>
          <w:between w:val="nil"/>
        </w:pBdr>
        <w:rPr>
          <w:rFonts w:ascii="Garamond" w:eastAsia="Garamond" w:hAnsi="Garamond" w:cs="Garamond"/>
          <w:b/>
          <w:color w:val="FF0000"/>
          <w:sz w:val="20"/>
          <w:szCs w:val="20"/>
        </w:rPr>
      </w:pPr>
      <w:bookmarkStart w:id="5" w:name="_2s8eyo1" w:colFirst="0" w:colLast="0"/>
      <w:bookmarkEnd w:id="5"/>
      <w:r w:rsidRPr="00535576">
        <w:rPr>
          <w:rFonts w:ascii="Garamond" w:eastAsia="Garamond" w:hAnsi="Garamond" w:cs="Garamond"/>
          <w:b/>
          <w:color w:val="000000"/>
          <w:sz w:val="20"/>
          <w:szCs w:val="20"/>
        </w:rPr>
        <w:t>(a)(1)(i) &amp; (ii) Visitors may possess and carry firearms within</w:t>
      </w:r>
      <w:r w:rsidRPr="00535576">
        <w:rPr>
          <w:rFonts w:ascii="Garamond" w:eastAsia="Garamond" w:hAnsi="Garamond" w:cs="Garamond"/>
          <w:b/>
          <w:color w:val="FF0000"/>
          <w:sz w:val="20"/>
          <w:szCs w:val="20"/>
        </w:rPr>
        <w:t xml:space="preserve"> </w:t>
      </w:r>
      <w:r w:rsidRPr="00535576">
        <w:rPr>
          <w:rFonts w:ascii="Garamond" w:eastAsia="Garamond" w:hAnsi="Garamond" w:cs="Garamond"/>
          <w:b/>
          <w:color w:val="000000"/>
          <w:sz w:val="20"/>
          <w:szCs w:val="20"/>
        </w:rPr>
        <w:t>National Capital Parks-East in accordance with federal, state, and local laws.</w:t>
      </w:r>
    </w:p>
    <w:p w14:paraId="2A0C0AE1" w14:textId="77777777" w:rsidR="00A254E9" w:rsidRDefault="00A254E9">
      <w:pPr>
        <w:pBdr>
          <w:top w:val="nil"/>
          <w:left w:val="nil"/>
          <w:bottom w:val="nil"/>
          <w:right w:val="nil"/>
          <w:between w:val="nil"/>
        </w:pBdr>
        <w:rPr>
          <w:rFonts w:ascii="Garamond" w:eastAsia="Garamond" w:hAnsi="Garamond" w:cs="Garamond"/>
          <w:b/>
          <w:sz w:val="20"/>
          <w:szCs w:val="20"/>
        </w:rPr>
      </w:pPr>
    </w:p>
    <w:p w14:paraId="0000026B" w14:textId="5FFBD43A" w:rsidR="002B6CBF" w:rsidRPr="00341ADE" w:rsidRDefault="009E7BF3" w:rsidP="00617C3D">
      <w:pPr>
        <w:numPr>
          <w:ilvl w:val="0"/>
          <w:numId w:val="25"/>
        </w:numPr>
        <w:pBdr>
          <w:top w:val="nil"/>
          <w:left w:val="nil"/>
          <w:bottom w:val="nil"/>
          <w:right w:val="nil"/>
          <w:between w:val="nil"/>
        </w:pBdr>
        <w:rPr>
          <w:rFonts w:ascii="Garamond" w:eastAsia="Garamond" w:hAnsi="Garamond" w:cs="Garamond"/>
          <w:sz w:val="20"/>
          <w:szCs w:val="20"/>
        </w:rPr>
      </w:pPr>
      <w:r>
        <w:rPr>
          <w:rFonts w:ascii="Garamond" w:eastAsia="Garamond" w:hAnsi="Garamond" w:cs="Garamond"/>
          <w:color w:val="000000"/>
          <w:sz w:val="20"/>
          <w:szCs w:val="20"/>
        </w:rPr>
        <w:t xml:space="preserve">Federal law prohibits firearms in certain </w:t>
      </w:r>
      <w:r>
        <w:rPr>
          <w:rFonts w:ascii="Garamond" w:eastAsia="Garamond" w:hAnsi="Garamond" w:cs="Garamond"/>
          <w:sz w:val="20"/>
          <w:szCs w:val="20"/>
        </w:rPr>
        <w:t>park</w:t>
      </w:r>
      <w:r>
        <w:rPr>
          <w:rFonts w:ascii="Garamond" w:eastAsia="Garamond" w:hAnsi="Garamond" w:cs="Garamond"/>
          <w:color w:val="000000"/>
          <w:sz w:val="20"/>
          <w:szCs w:val="20"/>
        </w:rPr>
        <w:t xml:space="preserve"> facilities and buildings. These places are marked with signs at public entrances. Thus firearms are prohibited in</w:t>
      </w:r>
      <w:r w:rsidR="435935C1">
        <w:rPr>
          <w:rFonts w:ascii="Garamond" w:eastAsia="Garamond" w:hAnsi="Garamond" w:cs="Garamond"/>
          <w:color w:val="000000"/>
          <w:sz w:val="20"/>
          <w:szCs w:val="20"/>
        </w:rPr>
        <w:t xml:space="preserve"> a</w:t>
      </w:r>
      <w:r>
        <w:rPr>
          <w:rFonts w:ascii="Garamond" w:eastAsia="Garamond" w:hAnsi="Garamond" w:cs="Garamond"/>
          <w:color w:val="000000"/>
          <w:sz w:val="20"/>
          <w:szCs w:val="20"/>
        </w:rPr>
        <w:t xml:space="preserve"> federal facility including </w:t>
      </w:r>
      <w:r w:rsidRPr="006D0B8D">
        <w:rPr>
          <w:rFonts w:ascii="Garamond" w:eastAsia="Garamond" w:hAnsi="Garamond" w:cs="Garamond"/>
          <w:color w:val="000000"/>
          <w:sz w:val="20"/>
          <w:szCs w:val="20"/>
        </w:rPr>
        <w:t>park visitor centers, Maintenance Facilities, and the National Capital Parks-East headquarters and any other building owned or leased by the National Park Service</w:t>
      </w:r>
      <w:r w:rsidRPr="006D0B8D">
        <w:rPr>
          <w:rFonts w:ascii="Garamond" w:eastAsia="Garamond" w:hAnsi="Garamond" w:cs="Garamond"/>
          <w:color w:val="000000" w:themeColor="text1"/>
          <w:sz w:val="20"/>
          <w:szCs w:val="20"/>
        </w:rPr>
        <w:t xml:space="preserve"> including those operated by park partners, lessees, and concessionaires</w:t>
      </w:r>
      <w:r w:rsidRPr="006D0B8D">
        <w:rPr>
          <w:rFonts w:ascii="Garamond" w:eastAsia="Garamond" w:hAnsi="Garamond" w:cs="Garamond"/>
          <w:color w:val="000000"/>
          <w:sz w:val="20"/>
          <w:szCs w:val="20"/>
        </w:rPr>
        <w:t xml:space="preserve"> (see 18 U.S.C. 930 for further guidance).</w:t>
      </w:r>
    </w:p>
    <w:p w14:paraId="5B0994E7" w14:textId="77777777" w:rsidR="00341ADE" w:rsidRPr="006D0B8D" w:rsidRDefault="00341ADE" w:rsidP="00341ADE">
      <w:pPr>
        <w:pBdr>
          <w:top w:val="nil"/>
          <w:left w:val="nil"/>
          <w:bottom w:val="nil"/>
          <w:right w:val="nil"/>
          <w:between w:val="nil"/>
        </w:pBdr>
        <w:ind w:left="720"/>
        <w:rPr>
          <w:rFonts w:ascii="Garamond" w:eastAsia="Garamond" w:hAnsi="Garamond" w:cs="Garamond"/>
          <w:sz w:val="20"/>
          <w:szCs w:val="20"/>
        </w:rPr>
      </w:pPr>
    </w:p>
    <w:p w14:paraId="64A73CFE" w14:textId="4DC70D7C" w:rsidR="001D00C5" w:rsidRPr="005B5C69" w:rsidRDefault="009E7BF3" w:rsidP="00617C3D">
      <w:pPr>
        <w:numPr>
          <w:ilvl w:val="0"/>
          <w:numId w:val="25"/>
        </w:numPr>
        <w:pBdr>
          <w:top w:val="nil"/>
          <w:left w:val="nil"/>
          <w:bottom w:val="nil"/>
          <w:right w:val="nil"/>
          <w:between w:val="nil"/>
        </w:pBdr>
        <w:rPr>
          <w:rFonts w:ascii="Garamond" w:eastAsia="Garamond" w:hAnsi="Garamond" w:cs="Garamond"/>
          <w:sz w:val="20"/>
          <w:szCs w:val="20"/>
        </w:rPr>
      </w:pPr>
      <w:r>
        <w:rPr>
          <w:rFonts w:ascii="Garamond" w:eastAsia="Garamond" w:hAnsi="Garamond" w:cs="Garamond"/>
          <w:color w:val="000000"/>
          <w:sz w:val="20"/>
          <w:szCs w:val="20"/>
        </w:rPr>
        <w:t xml:space="preserve">Federal law makes possession of firearms in national </w:t>
      </w:r>
      <w:r>
        <w:rPr>
          <w:rFonts w:ascii="Garamond" w:eastAsia="Garamond" w:hAnsi="Garamond" w:cs="Garamond"/>
          <w:sz w:val="20"/>
          <w:szCs w:val="20"/>
        </w:rPr>
        <w:t>park</w:t>
      </w:r>
      <w:r>
        <w:rPr>
          <w:rFonts w:ascii="Garamond" w:eastAsia="Garamond" w:hAnsi="Garamond" w:cs="Garamond"/>
          <w:color w:val="000000"/>
          <w:sz w:val="20"/>
          <w:szCs w:val="20"/>
        </w:rPr>
        <w:t xml:space="preserve">s subject to local and state firearms laws. It is the responsibility of visitors to understand and comply with all applicable state, local, and federal firearms laws before entering this </w:t>
      </w:r>
      <w:r>
        <w:rPr>
          <w:rFonts w:ascii="Garamond" w:eastAsia="Garamond" w:hAnsi="Garamond" w:cs="Garamond"/>
          <w:sz w:val="20"/>
          <w:szCs w:val="20"/>
        </w:rPr>
        <w:t>park</w:t>
      </w:r>
      <w:r>
        <w:rPr>
          <w:rFonts w:ascii="Garamond" w:eastAsia="Garamond" w:hAnsi="Garamond" w:cs="Garamond"/>
          <w:color w:val="000000"/>
          <w:sz w:val="20"/>
          <w:szCs w:val="20"/>
        </w:rPr>
        <w:t xml:space="preserve">.    </w:t>
      </w:r>
    </w:p>
    <w:p w14:paraId="3E42C88D" w14:textId="77777777" w:rsidR="009C0B05" w:rsidRDefault="009C0B05" w:rsidP="009C0B05">
      <w:pPr>
        <w:pBdr>
          <w:top w:val="nil"/>
          <w:left w:val="nil"/>
          <w:bottom w:val="nil"/>
          <w:right w:val="nil"/>
          <w:between w:val="nil"/>
        </w:pBdr>
        <w:ind w:left="720"/>
        <w:rPr>
          <w:rFonts w:ascii="Garamond" w:eastAsia="Garamond" w:hAnsi="Garamond" w:cs="Garamond"/>
          <w:color w:val="000000"/>
          <w:sz w:val="20"/>
          <w:szCs w:val="20"/>
        </w:rPr>
      </w:pPr>
    </w:p>
    <w:p w14:paraId="6713F99D" w14:textId="77BED1E0" w:rsidR="001D00C5" w:rsidRPr="008362B7" w:rsidRDefault="00AE74B4" w:rsidP="00617C3D">
      <w:pPr>
        <w:numPr>
          <w:ilvl w:val="0"/>
          <w:numId w:val="24"/>
        </w:numPr>
        <w:pBdr>
          <w:top w:val="nil"/>
          <w:left w:val="nil"/>
          <w:bottom w:val="nil"/>
          <w:right w:val="nil"/>
          <w:between w:val="nil"/>
        </w:pBdr>
        <w:rPr>
          <w:rFonts w:ascii="Garamond" w:eastAsia="Garamond" w:hAnsi="Garamond" w:cs="Garamond"/>
          <w:color w:val="000000"/>
          <w:sz w:val="20"/>
          <w:szCs w:val="20"/>
        </w:rPr>
      </w:pPr>
      <w:r w:rsidRPr="008362B7">
        <w:rPr>
          <w:rFonts w:ascii="Garamond" w:eastAsia="Garamond" w:hAnsi="Garamond" w:cs="Garamond"/>
          <w:color w:val="000000"/>
          <w:sz w:val="20"/>
          <w:szCs w:val="20"/>
        </w:rPr>
        <w:t>A permit is required to possess, carry or use a weapon, trap or net. The Superintendent will only issue a permit to use, carry or possess a weapon, trap, or net under the following conditions</w:t>
      </w:r>
      <w:r w:rsidR="00E515FB" w:rsidRPr="008362B7">
        <w:rPr>
          <w:rFonts w:ascii="Garamond" w:eastAsia="Garamond" w:hAnsi="Garamond" w:cs="Garamond"/>
          <w:color w:val="000000"/>
          <w:sz w:val="20"/>
          <w:szCs w:val="20"/>
        </w:rPr>
        <w:t>:</w:t>
      </w:r>
    </w:p>
    <w:p w14:paraId="5C19DB2F" w14:textId="77777777" w:rsidR="009C0B05" w:rsidRPr="00B7441A" w:rsidRDefault="009C0B05" w:rsidP="0084633C">
      <w:pPr>
        <w:pBdr>
          <w:top w:val="nil"/>
          <w:left w:val="nil"/>
          <w:bottom w:val="nil"/>
          <w:right w:val="nil"/>
          <w:between w:val="nil"/>
        </w:pBdr>
        <w:rPr>
          <w:rFonts w:ascii="Garamond" w:eastAsia="Garamond" w:hAnsi="Garamond" w:cs="Garamond"/>
          <w:color w:val="000000"/>
          <w:sz w:val="20"/>
          <w:szCs w:val="20"/>
          <w:highlight w:val="lightGray"/>
        </w:rPr>
      </w:pPr>
    </w:p>
    <w:p w14:paraId="281DFDD4" w14:textId="66833A6A" w:rsidR="009C0B05" w:rsidRPr="00AF4805" w:rsidRDefault="00AE74B4" w:rsidP="00617C3D">
      <w:pPr>
        <w:pStyle w:val="ListParagraph"/>
        <w:numPr>
          <w:ilvl w:val="0"/>
          <w:numId w:val="31"/>
        </w:numPr>
        <w:pBdr>
          <w:top w:val="nil"/>
          <w:left w:val="nil"/>
          <w:bottom w:val="nil"/>
          <w:right w:val="nil"/>
          <w:between w:val="nil"/>
        </w:pBdr>
        <w:rPr>
          <w:rFonts w:ascii="Garamond" w:eastAsia="Garamond" w:hAnsi="Garamond" w:cs="Garamond"/>
          <w:color w:val="000000"/>
          <w:sz w:val="20"/>
          <w:szCs w:val="20"/>
        </w:rPr>
      </w:pPr>
      <w:r w:rsidRPr="215C2B40">
        <w:rPr>
          <w:rFonts w:ascii="Garamond" w:eastAsia="Garamond" w:hAnsi="Garamond" w:cs="Garamond"/>
          <w:color w:val="000000" w:themeColor="text1"/>
          <w:sz w:val="20"/>
          <w:szCs w:val="20"/>
        </w:rPr>
        <w:t>As part of an approved educational, interpretive, research, or inventory and monitoring program (</w:t>
      </w:r>
      <w:r w:rsidR="1793692C" w:rsidRPr="215C2B40">
        <w:rPr>
          <w:rFonts w:ascii="Garamond" w:eastAsia="Garamond" w:hAnsi="Garamond" w:cs="Garamond"/>
          <w:color w:val="000000" w:themeColor="text1"/>
          <w:sz w:val="20"/>
          <w:szCs w:val="20"/>
        </w:rPr>
        <w:t xml:space="preserve">e.g., </w:t>
      </w:r>
      <w:r w:rsidR="7F9C3BC2" w:rsidRPr="215C2B40">
        <w:rPr>
          <w:rFonts w:ascii="Garamond" w:eastAsia="Garamond" w:hAnsi="Garamond" w:cs="Garamond"/>
          <w:color w:val="000000" w:themeColor="text1"/>
          <w:sz w:val="20"/>
          <w:szCs w:val="20"/>
        </w:rPr>
        <w:t>historic weapons demonstrations,</w:t>
      </w:r>
      <w:r w:rsidR="05DAC757" w:rsidRPr="215C2B40">
        <w:rPr>
          <w:rFonts w:ascii="Garamond" w:eastAsia="Garamond" w:hAnsi="Garamond" w:cs="Garamond"/>
          <w:color w:val="000000" w:themeColor="text1"/>
          <w:sz w:val="20"/>
          <w:szCs w:val="20"/>
        </w:rPr>
        <w:t xml:space="preserve"> or nets and traps for resource management</w:t>
      </w:r>
      <w:r w:rsidRPr="215C2B40">
        <w:rPr>
          <w:rFonts w:ascii="Garamond" w:eastAsia="Garamond" w:hAnsi="Garamond" w:cs="Garamond"/>
          <w:color w:val="000000" w:themeColor="text1"/>
          <w:sz w:val="20"/>
          <w:szCs w:val="20"/>
        </w:rPr>
        <w:t>).</w:t>
      </w:r>
    </w:p>
    <w:p w14:paraId="66937BD1" w14:textId="3A0AA6D6" w:rsidR="009C0B05" w:rsidRPr="00F5229E" w:rsidRDefault="00AE74B4" w:rsidP="00617C3D">
      <w:pPr>
        <w:pStyle w:val="ListParagraph"/>
        <w:numPr>
          <w:ilvl w:val="0"/>
          <w:numId w:val="31"/>
        </w:numPr>
        <w:pBdr>
          <w:top w:val="nil"/>
          <w:left w:val="nil"/>
          <w:bottom w:val="nil"/>
          <w:right w:val="nil"/>
          <w:between w:val="nil"/>
        </w:pBdr>
        <w:rPr>
          <w:rFonts w:ascii="Garamond" w:eastAsia="Garamond" w:hAnsi="Garamond" w:cs="Garamond"/>
          <w:color w:val="000000"/>
          <w:sz w:val="20"/>
          <w:szCs w:val="20"/>
        </w:rPr>
      </w:pPr>
      <w:r w:rsidRPr="00A45399">
        <w:rPr>
          <w:rFonts w:ascii="Garamond" w:eastAsia="Garamond" w:hAnsi="Garamond" w:cs="Garamond"/>
          <w:color w:val="000000" w:themeColor="text1"/>
          <w:sz w:val="20"/>
          <w:szCs w:val="20"/>
        </w:rPr>
        <w:t xml:space="preserve">While </w:t>
      </w:r>
      <w:r w:rsidR="00706E6A">
        <w:rPr>
          <w:rFonts w:ascii="Garamond" w:eastAsia="Garamond" w:hAnsi="Garamond" w:cs="Garamond"/>
          <w:color w:val="000000" w:themeColor="text1"/>
          <w:sz w:val="20"/>
          <w:szCs w:val="20"/>
        </w:rPr>
        <w:t>i</w:t>
      </w:r>
      <w:r w:rsidRPr="00A45399">
        <w:rPr>
          <w:rFonts w:ascii="Garamond" w:eastAsia="Garamond" w:hAnsi="Garamond" w:cs="Garamond"/>
          <w:color w:val="000000" w:themeColor="text1"/>
          <w:sz w:val="20"/>
          <w:szCs w:val="20"/>
        </w:rPr>
        <w:t>n</w:t>
      </w:r>
      <w:r w:rsidR="00706E6A">
        <w:rPr>
          <w:rFonts w:ascii="Garamond" w:eastAsia="Garamond" w:hAnsi="Garamond" w:cs="Garamond"/>
          <w:color w:val="000000" w:themeColor="text1"/>
          <w:sz w:val="20"/>
          <w:szCs w:val="20"/>
        </w:rPr>
        <w:t xml:space="preserve"> </w:t>
      </w:r>
      <w:r w:rsidR="003D22E3">
        <w:rPr>
          <w:rFonts w:ascii="Garamond" w:eastAsia="Garamond" w:hAnsi="Garamond" w:cs="Garamond"/>
          <w:color w:val="000000" w:themeColor="text1"/>
          <w:sz w:val="20"/>
          <w:szCs w:val="20"/>
        </w:rPr>
        <w:t xml:space="preserve">transit </w:t>
      </w:r>
      <w:r w:rsidRPr="00A45399">
        <w:rPr>
          <w:rFonts w:ascii="Garamond" w:eastAsia="Garamond" w:hAnsi="Garamond" w:cs="Garamond"/>
          <w:color w:val="000000" w:themeColor="text1"/>
          <w:sz w:val="20"/>
          <w:szCs w:val="20"/>
        </w:rPr>
        <w:t>to the Piscataway Park boat launch areas (</w:t>
      </w:r>
      <w:r w:rsidR="5C0AB3E8" w:rsidRPr="00A45399">
        <w:rPr>
          <w:rFonts w:ascii="Garamond" w:eastAsia="Garamond" w:hAnsi="Garamond" w:cs="Garamond"/>
          <w:color w:val="000000" w:themeColor="text1"/>
          <w:sz w:val="20"/>
          <w:szCs w:val="20"/>
        </w:rPr>
        <w:t xml:space="preserve">Fort Washington Marina, Farmington Landing (aka </w:t>
      </w:r>
      <w:r w:rsidRPr="00A45399">
        <w:rPr>
          <w:rFonts w:ascii="Garamond" w:eastAsia="Garamond" w:hAnsi="Garamond" w:cs="Garamond"/>
          <w:color w:val="000000" w:themeColor="text1"/>
          <w:sz w:val="20"/>
          <w:szCs w:val="20"/>
        </w:rPr>
        <w:t>Wharf Road</w:t>
      </w:r>
      <w:r w:rsidR="08552236" w:rsidRPr="00A45399">
        <w:rPr>
          <w:rFonts w:ascii="Garamond" w:eastAsia="Garamond" w:hAnsi="Garamond" w:cs="Garamond"/>
          <w:color w:val="000000" w:themeColor="text1"/>
          <w:sz w:val="20"/>
          <w:szCs w:val="20"/>
        </w:rPr>
        <w:t>)</w:t>
      </w:r>
      <w:r w:rsidR="1F1E74F4" w:rsidRPr="00A45399">
        <w:rPr>
          <w:rFonts w:ascii="Garamond" w:eastAsia="Garamond" w:hAnsi="Garamond" w:cs="Garamond"/>
          <w:color w:val="000000" w:themeColor="text1"/>
          <w:sz w:val="20"/>
          <w:szCs w:val="20"/>
        </w:rPr>
        <w:t xml:space="preserve"> and </w:t>
      </w:r>
      <w:r w:rsidRPr="00A45399">
        <w:rPr>
          <w:rFonts w:ascii="Garamond" w:eastAsia="Garamond" w:hAnsi="Garamond" w:cs="Garamond"/>
          <w:color w:val="000000" w:themeColor="text1"/>
          <w:sz w:val="20"/>
          <w:szCs w:val="20"/>
        </w:rPr>
        <w:t xml:space="preserve">Marshall Hall) to access licensed hunting blind sites (in accordance with State law) </w:t>
      </w:r>
      <w:r w:rsidRPr="215C2B40">
        <w:rPr>
          <w:rFonts w:ascii="Garamond" w:eastAsia="Garamond" w:hAnsi="Garamond" w:cs="Garamond"/>
          <w:color w:val="000000" w:themeColor="text1"/>
          <w:sz w:val="20"/>
          <w:szCs w:val="20"/>
        </w:rPr>
        <w:t>as long as the firearms are dismantled, and ammunition is kept separate.</w:t>
      </w:r>
    </w:p>
    <w:p w14:paraId="240FFA1E" w14:textId="0EA0AE1E" w:rsidR="00AE74B4" w:rsidRPr="00F5229E" w:rsidRDefault="43F31713" w:rsidP="00617C3D">
      <w:pPr>
        <w:pStyle w:val="ListParagraph"/>
        <w:numPr>
          <w:ilvl w:val="0"/>
          <w:numId w:val="31"/>
        </w:numPr>
        <w:pBdr>
          <w:top w:val="nil"/>
          <w:left w:val="nil"/>
          <w:bottom w:val="nil"/>
          <w:right w:val="nil"/>
          <w:between w:val="nil"/>
        </w:pBdr>
        <w:rPr>
          <w:rFonts w:ascii="Garamond" w:eastAsia="Garamond" w:hAnsi="Garamond" w:cs="Garamond"/>
          <w:color w:val="000000"/>
          <w:sz w:val="20"/>
          <w:szCs w:val="20"/>
        </w:rPr>
      </w:pPr>
      <w:r w:rsidRPr="4D3E9837">
        <w:rPr>
          <w:rFonts w:ascii="Garamond" w:eastAsia="Garamond" w:hAnsi="Garamond" w:cs="Garamond"/>
          <w:color w:val="000000" w:themeColor="text1"/>
          <w:sz w:val="20"/>
          <w:szCs w:val="20"/>
        </w:rPr>
        <w:t>As part of resources management mitigation of invasive or problem animals</w:t>
      </w:r>
      <w:r w:rsidR="00AE74B4" w:rsidRPr="4D3E9837">
        <w:rPr>
          <w:rFonts w:ascii="Garamond" w:eastAsia="Garamond" w:hAnsi="Garamond" w:cs="Garamond"/>
          <w:color w:val="000000" w:themeColor="text1"/>
          <w:sz w:val="20"/>
          <w:szCs w:val="20"/>
        </w:rPr>
        <w:t>.</w:t>
      </w:r>
    </w:p>
    <w:p w14:paraId="76D8448C" w14:textId="77777777" w:rsidR="00223CBD" w:rsidRDefault="00223CBD" w:rsidP="00223CBD">
      <w:pPr>
        <w:pBdr>
          <w:top w:val="nil"/>
          <w:left w:val="nil"/>
          <w:bottom w:val="nil"/>
          <w:right w:val="nil"/>
          <w:between w:val="nil"/>
        </w:pBdr>
        <w:ind w:left="720"/>
        <w:rPr>
          <w:rFonts w:ascii="Garamond" w:eastAsia="Garamond" w:hAnsi="Garamond" w:cs="Garamond"/>
          <w:sz w:val="20"/>
          <w:szCs w:val="20"/>
        </w:rPr>
      </w:pPr>
    </w:p>
    <w:p w14:paraId="5976B9A2" w14:textId="3E0C3EF6" w:rsidR="005B5C69" w:rsidRPr="00223CBD" w:rsidRDefault="00223CBD" w:rsidP="00617C3D">
      <w:pPr>
        <w:numPr>
          <w:ilvl w:val="0"/>
          <w:numId w:val="24"/>
        </w:numPr>
        <w:pBdr>
          <w:top w:val="nil"/>
          <w:left w:val="nil"/>
          <w:bottom w:val="nil"/>
          <w:right w:val="nil"/>
          <w:between w:val="nil"/>
        </w:pBdr>
        <w:rPr>
          <w:rFonts w:ascii="Garamond" w:eastAsia="Garamond" w:hAnsi="Garamond" w:cs="Garamond"/>
          <w:sz w:val="20"/>
          <w:szCs w:val="20"/>
        </w:rPr>
      </w:pPr>
      <w:r w:rsidRPr="00223CBD">
        <w:rPr>
          <w:rFonts w:ascii="Garamond" w:eastAsia="Garamond" w:hAnsi="Garamond" w:cs="Garamond"/>
          <w:sz w:val="20"/>
          <w:szCs w:val="20"/>
        </w:rPr>
        <w:t>Other weapons, traps and nets as defined under 36 CFR 1.4 will require a permit.</w:t>
      </w:r>
    </w:p>
    <w:p w14:paraId="0000026E" w14:textId="77777777" w:rsidR="002B6CBF" w:rsidRDefault="002B6CBF">
      <w:pPr>
        <w:widowControl w:val="0"/>
        <w:pBdr>
          <w:top w:val="nil"/>
          <w:left w:val="nil"/>
          <w:bottom w:val="nil"/>
          <w:right w:val="nil"/>
          <w:between w:val="nil"/>
        </w:pBdr>
        <w:rPr>
          <w:rFonts w:ascii="Garamond" w:eastAsia="Garamond" w:hAnsi="Garamond" w:cs="Garamond"/>
          <w:color w:val="FF0000"/>
          <w:sz w:val="20"/>
          <w:szCs w:val="20"/>
        </w:rPr>
      </w:pPr>
    </w:p>
    <w:p w14:paraId="00000270" w14:textId="77777777" w:rsidR="002B6CBF" w:rsidRDefault="009E7BF3">
      <w:pPr>
        <w:pStyle w:val="Heading1"/>
        <w:rPr>
          <w:sz w:val="20"/>
          <w:szCs w:val="20"/>
          <w:u w:val="single"/>
        </w:rPr>
      </w:pPr>
      <w:r>
        <w:rPr>
          <w:sz w:val="20"/>
          <w:szCs w:val="20"/>
          <w:u w:val="single"/>
        </w:rPr>
        <w:t>36 CFR §2.5 – RESEARCH SPECIMENS</w:t>
      </w:r>
    </w:p>
    <w:p w14:paraId="00000271" w14:textId="77777777" w:rsidR="002B6CBF" w:rsidRDefault="002B6CBF">
      <w:pPr>
        <w:pBdr>
          <w:top w:val="nil"/>
          <w:left w:val="nil"/>
          <w:bottom w:val="nil"/>
          <w:right w:val="nil"/>
          <w:between w:val="nil"/>
        </w:pBdr>
        <w:rPr>
          <w:rFonts w:ascii="Garamond" w:eastAsia="Garamond" w:hAnsi="Garamond" w:cs="Garamond"/>
          <w:b/>
          <w:i/>
          <w:color w:val="000000"/>
          <w:sz w:val="20"/>
          <w:szCs w:val="20"/>
        </w:rPr>
      </w:pPr>
    </w:p>
    <w:p w14:paraId="00000272" w14:textId="05DA963C" w:rsidR="002B6CBF" w:rsidRPr="00535576" w:rsidRDefault="009E7BF3">
      <w:pPr>
        <w:pBdr>
          <w:top w:val="nil"/>
          <w:left w:val="nil"/>
          <w:bottom w:val="nil"/>
          <w:right w:val="nil"/>
          <w:between w:val="nil"/>
        </w:pBdr>
        <w:rPr>
          <w:rFonts w:ascii="Garamond" w:eastAsia="Garamond" w:hAnsi="Garamond" w:cs="Garamond"/>
          <w:b/>
          <w:bCs/>
          <w:color w:val="000000"/>
          <w:sz w:val="20"/>
          <w:szCs w:val="20"/>
        </w:rPr>
      </w:pPr>
      <w:r w:rsidRPr="00535576">
        <w:rPr>
          <w:rFonts w:ascii="Garamond" w:eastAsia="Garamond" w:hAnsi="Garamond" w:cs="Garamond"/>
          <w:b/>
          <w:bCs/>
          <w:color w:val="000000"/>
          <w:sz w:val="20"/>
          <w:szCs w:val="20"/>
        </w:rPr>
        <w:t>(a) Taking plants, fish, wildlife, rocks or minerals is prohibited except in accordance with other regulations of</w:t>
      </w:r>
      <w:r w:rsidR="00FC03A8" w:rsidRPr="00535576">
        <w:rPr>
          <w:rFonts w:ascii="Garamond" w:eastAsia="Garamond" w:hAnsi="Garamond" w:cs="Garamond"/>
          <w:b/>
          <w:bCs/>
          <w:color w:val="000000"/>
          <w:sz w:val="20"/>
          <w:szCs w:val="20"/>
        </w:rPr>
        <w:t xml:space="preserve"> </w:t>
      </w:r>
      <w:r w:rsidRPr="00535576">
        <w:rPr>
          <w:rFonts w:ascii="Garamond" w:eastAsia="Garamond" w:hAnsi="Garamond" w:cs="Garamond"/>
          <w:b/>
          <w:bCs/>
          <w:color w:val="000000"/>
          <w:sz w:val="20"/>
          <w:szCs w:val="20"/>
        </w:rPr>
        <w:t>Chapter I of 36 CFR or pursuant to the terms and conditions of a specimen collection permit.</w:t>
      </w:r>
      <w:r w:rsidR="0078129D" w:rsidRPr="00535576">
        <w:rPr>
          <w:rFonts w:ascii="Garamond" w:eastAsia="Garamond" w:hAnsi="Garamond" w:cs="Garamond"/>
          <w:b/>
          <w:bCs/>
          <w:color w:val="000000"/>
          <w:sz w:val="20"/>
          <w:szCs w:val="20"/>
        </w:rPr>
        <w:t xml:space="preserve"> </w:t>
      </w:r>
      <w:r w:rsidR="00993243" w:rsidRPr="00535576">
        <w:rPr>
          <w:rFonts w:ascii="Garamond" w:eastAsia="Garamond" w:hAnsi="Garamond" w:cs="Garamond"/>
          <w:b/>
          <w:bCs/>
          <w:color w:val="000000"/>
          <w:sz w:val="20"/>
          <w:szCs w:val="20"/>
        </w:rPr>
        <w:t xml:space="preserve">A </w:t>
      </w:r>
      <w:r w:rsidR="00761DB2" w:rsidRPr="00535576">
        <w:rPr>
          <w:rFonts w:ascii="Garamond" w:eastAsia="Garamond" w:hAnsi="Garamond" w:cs="Garamond"/>
          <w:b/>
          <w:bCs/>
          <w:color w:val="000000"/>
          <w:sz w:val="20"/>
          <w:szCs w:val="20"/>
        </w:rPr>
        <w:t>SCIENTIFIC RESEARCH AND COLLECTING PERMIT issued by the Superintendent or his/her designated representative.</w:t>
      </w:r>
      <w:r w:rsidR="00993243" w:rsidRPr="00535576">
        <w:rPr>
          <w:rFonts w:ascii="Garamond" w:eastAsia="Garamond" w:hAnsi="Garamond" w:cs="Garamond"/>
          <w:b/>
          <w:bCs/>
          <w:color w:val="000000"/>
          <w:sz w:val="20"/>
          <w:szCs w:val="20"/>
        </w:rPr>
        <w:t xml:space="preserve"> </w:t>
      </w:r>
      <w:r w:rsidRPr="00535576">
        <w:rPr>
          <w:rFonts w:ascii="Garamond" w:eastAsia="Garamond" w:hAnsi="Garamond" w:cs="Garamond"/>
          <w:b/>
          <w:bCs/>
          <w:color w:val="000000"/>
          <w:sz w:val="20"/>
          <w:szCs w:val="20"/>
        </w:rPr>
        <w:t>The permittee must have the permit in his/her possession while collecting within the federally owned lands of the park.</w:t>
      </w:r>
    </w:p>
    <w:p w14:paraId="00000279"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27A" w14:textId="77777777" w:rsidR="002B6CBF" w:rsidRDefault="009E7BF3">
      <w:pPr>
        <w:widowControl w:val="0"/>
        <w:pBdr>
          <w:top w:val="nil"/>
          <w:left w:val="nil"/>
          <w:bottom w:val="nil"/>
          <w:right w:val="nil"/>
          <w:between w:val="nil"/>
        </w:pBdr>
        <w:rPr>
          <w:rFonts w:ascii="Arial" w:eastAsia="Arial" w:hAnsi="Arial" w:cs="Arial"/>
          <w:i/>
          <w:color w:val="000000"/>
          <w:sz w:val="20"/>
          <w:szCs w:val="20"/>
        </w:rPr>
      </w:pPr>
      <w:r>
        <w:rPr>
          <w:rFonts w:ascii="Arial" w:eastAsia="Arial" w:hAnsi="Arial" w:cs="Arial"/>
          <w:b/>
          <w:color w:val="000000"/>
          <w:sz w:val="20"/>
          <w:szCs w:val="20"/>
          <w:u w:val="single"/>
        </w:rPr>
        <w:t>36 CFR §2.10 – CAMPING and FOOD STORAGE</w:t>
      </w:r>
    </w:p>
    <w:p w14:paraId="0000027B"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27C" w14:textId="77777777" w:rsidR="00730A7C" w:rsidRPr="00535576" w:rsidRDefault="009E7BF3" w:rsidP="00730A7C">
      <w:pPr>
        <w:rPr>
          <w:rFonts w:ascii="Garamond" w:eastAsia="Garamond" w:hAnsi="Garamond" w:cs="Garamond"/>
          <w:b/>
          <w:sz w:val="20"/>
          <w:szCs w:val="20"/>
        </w:rPr>
      </w:pPr>
      <w:r w:rsidRPr="00535576">
        <w:rPr>
          <w:rFonts w:ascii="Garamond" w:eastAsia="Garamond" w:hAnsi="Garamond" w:cs="Garamond"/>
          <w:b/>
          <w:sz w:val="20"/>
          <w:szCs w:val="20"/>
        </w:rPr>
        <w:t>(a) Camping is allowed in the following designated sites or areas and is subject to the following established conditions:</w:t>
      </w:r>
    </w:p>
    <w:p w14:paraId="27D85A65" w14:textId="38B402ED" w:rsidR="00730A7C" w:rsidRPr="00730A7C" w:rsidRDefault="00533E0D" w:rsidP="00730A7C">
      <w:pPr>
        <w:rPr>
          <w:rFonts w:ascii="Garamond" w:eastAsia="Garamond" w:hAnsi="Garamond" w:cs="Garamond"/>
          <w:bCs/>
          <w:sz w:val="20"/>
          <w:szCs w:val="20"/>
        </w:rPr>
      </w:pPr>
      <w:r>
        <w:rPr>
          <w:rFonts w:ascii="Garamond" w:eastAsia="Garamond" w:hAnsi="Garamond" w:cs="Garamond"/>
          <w:sz w:val="20"/>
          <w:szCs w:val="20"/>
        </w:rPr>
        <w:lastRenderedPageBreak/>
        <w:br/>
      </w:r>
      <w:r w:rsidR="00730A7C" w:rsidRPr="00730A7C">
        <w:rPr>
          <w:rFonts w:ascii="Garamond" w:eastAsia="Garamond" w:hAnsi="Garamond" w:cs="Garamond"/>
          <w:sz w:val="20"/>
          <w:szCs w:val="20"/>
        </w:rPr>
        <w:t>Camping or overnight parking in any type of motor vehicle is generally prohibited upon lands administered by National Capital Parks–East except at the Greenbelt Park Campground by permit.</w:t>
      </w:r>
    </w:p>
    <w:p w14:paraId="053D1993" w14:textId="77777777" w:rsidR="00730A7C" w:rsidRDefault="00730A7C" w:rsidP="00F365F8">
      <w:pPr>
        <w:pStyle w:val="ListParagraph"/>
        <w:rPr>
          <w:rFonts w:ascii="Garamond" w:eastAsia="Garamond" w:hAnsi="Garamond" w:cs="Garamond"/>
          <w:sz w:val="20"/>
          <w:szCs w:val="20"/>
          <w:highlight w:val="lightGray"/>
        </w:rPr>
      </w:pPr>
    </w:p>
    <w:p w14:paraId="615219D7" w14:textId="77777777" w:rsidR="005E7DDE" w:rsidRPr="00E047EF" w:rsidRDefault="009E7BF3" w:rsidP="005E7DDE">
      <w:pPr>
        <w:pStyle w:val="ListParagraph"/>
        <w:rPr>
          <w:rFonts w:ascii="Garamond" w:eastAsia="Garamond" w:hAnsi="Garamond" w:cs="Garamond"/>
          <w:sz w:val="20"/>
          <w:szCs w:val="20"/>
          <w:u w:val="single"/>
        </w:rPr>
      </w:pPr>
      <w:r w:rsidRPr="00E047EF">
        <w:rPr>
          <w:rFonts w:ascii="Garamond" w:eastAsia="Garamond" w:hAnsi="Garamond" w:cs="Garamond"/>
          <w:sz w:val="20"/>
          <w:szCs w:val="20"/>
          <w:u w:val="single"/>
        </w:rPr>
        <w:t>Greenbelt Park</w:t>
      </w:r>
    </w:p>
    <w:p w14:paraId="2C415877" w14:textId="56D30A3D" w:rsidR="00D41DC1" w:rsidRPr="00730A7C" w:rsidRDefault="005E7DDE" w:rsidP="00617C3D">
      <w:pPr>
        <w:pStyle w:val="ListParagraph"/>
        <w:numPr>
          <w:ilvl w:val="1"/>
          <w:numId w:val="48"/>
        </w:numPr>
        <w:rPr>
          <w:rFonts w:ascii="Garamond" w:eastAsia="Garamond" w:hAnsi="Garamond" w:cs="Garamond"/>
          <w:sz w:val="20"/>
          <w:szCs w:val="20"/>
        </w:rPr>
      </w:pPr>
      <w:r w:rsidRPr="00E047EF">
        <w:rPr>
          <w:rFonts w:ascii="Garamond" w:eastAsia="Garamond" w:hAnsi="Garamond" w:cs="Garamond"/>
          <w:sz w:val="20"/>
          <w:szCs w:val="20"/>
        </w:rPr>
        <w:t>W</w:t>
      </w:r>
      <w:r w:rsidR="009E7BF3" w:rsidRPr="00E047EF">
        <w:rPr>
          <w:rFonts w:ascii="Garamond" w:eastAsia="Garamond" w:hAnsi="Garamond" w:cs="Garamond"/>
          <w:sz w:val="20"/>
          <w:szCs w:val="20"/>
        </w:rPr>
        <w:t>ith a current paid reservation.</w:t>
      </w:r>
    </w:p>
    <w:p w14:paraId="3A4FF611" w14:textId="27FCD998" w:rsidR="004907E7" w:rsidRPr="004907E7" w:rsidRDefault="00653009" w:rsidP="00617C3D">
      <w:pPr>
        <w:pStyle w:val="ListParagraph"/>
        <w:numPr>
          <w:ilvl w:val="1"/>
          <w:numId w:val="48"/>
        </w:numPr>
        <w:rPr>
          <w:rFonts w:eastAsia="Garamond"/>
          <w:sz w:val="20"/>
          <w:szCs w:val="20"/>
        </w:rPr>
      </w:pPr>
      <w:r w:rsidRPr="00533E0D">
        <w:rPr>
          <w:rFonts w:ascii="Garamond" w:eastAsia="Garamond" w:hAnsi="Garamond" w:cs="Garamond"/>
          <w:sz w:val="20"/>
          <w:szCs w:val="20"/>
        </w:rPr>
        <w:t>Campground leng</w:t>
      </w:r>
      <w:r w:rsidR="00D41DC1" w:rsidRPr="00533E0D">
        <w:rPr>
          <w:rFonts w:ascii="Garamond" w:eastAsia="Garamond" w:hAnsi="Garamond" w:cs="Garamond"/>
          <w:sz w:val="20"/>
          <w:szCs w:val="20"/>
        </w:rPr>
        <w:t>t</w:t>
      </w:r>
      <w:r w:rsidRPr="00533E0D">
        <w:rPr>
          <w:rFonts w:ascii="Garamond" w:eastAsia="Garamond" w:hAnsi="Garamond" w:cs="Garamond"/>
          <w:sz w:val="20"/>
          <w:szCs w:val="20"/>
        </w:rPr>
        <w:t>h of stay is limited to 14 days per calendar year</w:t>
      </w:r>
      <w:r w:rsidR="00D41DC1" w:rsidRPr="00533E0D">
        <w:rPr>
          <w:rFonts w:ascii="Garamond" w:eastAsia="Garamond" w:hAnsi="Garamond" w:cs="Garamond"/>
          <w:sz w:val="20"/>
          <w:szCs w:val="20"/>
        </w:rPr>
        <w:t>.</w:t>
      </w:r>
      <w:r w:rsidR="48B67317" w:rsidRPr="00533E0D">
        <w:rPr>
          <w:rFonts w:ascii="Garamond" w:eastAsia="Garamond" w:hAnsi="Garamond" w:cs="Garamond"/>
          <w:sz w:val="20"/>
          <w:szCs w:val="20"/>
        </w:rPr>
        <w:t xml:space="preserve"> </w:t>
      </w:r>
    </w:p>
    <w:p w14:paraId="0000027D" w14:textId="296D8BD1" w:rsidR="002B6CBF" w:rsidRPr="004907E7" w:rsidRDefault="00653009" w:rsidP="00617C3D">
      <w:pPr>
        <w:pStyle w:val="ListParagraph"/>
        <w:numPr>
          <w:ilvl w:val="1"/>
          <w:numId w:val="48"/>
        </w:numPr>
        <w:rPr>
          <w:rFonts w:eastAsia="Garamond"/>
          <w:sz w:val="20"/>
          <w:szCs w:val="20"/>
        </w:rPr>
      </w:pPr>
      <w:r w:rsidRPr="004907E7">
        <w:rPr>
          <w:rFonts w:ascii="Garamond" w:eastAsia="Garamond" w:hAnsi="Garamond" w:cs="Garamond"/>
          <w:sz w:val="20"/>
          <w:szCs w:val="20"/>
        </w:rPr>
        <w:t xml:space="preserve">Camping is allowed only in designated sites by permit and pursuant to established park </w:t>
      </w:r>
      <w:r w:rsidR="29FAF2FC" w:rsidRPr="004907E7">
        <w:rPr>
          <w:rFonts w:ascii="Garamond" w:eastAsia="Garamond" w:hAnsi="Garamond" w:cs="Garamond"/>
          <w:sz w:val="20"/>
          <w:szCs w:val="20"/>
        </w:rPr>
        <w:t xml:space="preserve">campground </w:t>
      </w:r>
      <w:r w:rsidRPr="004907E7">
        <w:rPr>
          <w:rFonts w:ascii="Garamond" w:eastAsia="Garamond" w:hAnsi="Garamond" w:cs="Garamond"/>
          <w:sz w:val="20"/>
          <w:szCs w:val="20"/>
        </w:rPr>
        <w:t>regulations</w:t>
      </w:r>
      <w:r w:rsidR="00533E0D" w:rsidRPr="004907E7">
        <w:rPr>
          <w:rFonts w:ascii="Garamond" w:eastAsia="Garamond" w:hAnsi="Garamond" w:cs="Garamond"/>
          <w:sz w:val="20"/>
          <w:szCs w:val="20"/>
        </w:rPr>
        <w:t>.</w:t>
      </w:r>
      <w:r w:rsidR="10B11077" w:rsidRPr="004907E7">
        <w:rPr>
          <w:rFonts w:ascii="Garamond" w:eastAsia="Garamond" w:hAnsi="Garamond" w:cs="Garamond"/>
          <w:sz w:val="20"/>
          <w:szCs w:val="20"/>
          <w:highlight w:val="lightGray"/>
        </w:rPr>
        <w:t xml:space="preserve"> </w:t>
      </w:r>
    </w:p>
    <w:p w14:paraId="22B2703F" w14:textId="7B76319F" w:rsidR="007716EF" w:rsidRPr="00A94F8D" w:rsidRDefault="007716EF" w:rsidP="00617C3D">
      <w:pPr>
        <w:pStyle w:val="ListParagraph"/>
        <w:numPr>
          <w:ilvl w:val="1"/>
          <w:numId w:val="48"/>
        </w:numPr>
        <w:rPr>
          <w:rFonts w:ascii="Garamond" w:hAnsi="Garamond"/>
          <w:sz w:val="20"/>
          <w:szCs w:val="20"/>
        </w:rPr>
      </w:pPr>
      <w:r w:rsidRPr="00A94F8D">
        <w:rPr>
          <w:rFonts w:ascii="Garamond" w:hAnsi="Garamond"/>
          <w:sz w:val="20"/>
          <w:szCs w:val="20"/>
        </w:rPr>
        <w:t>No more than six (6) people may occupy a single campsite</w:t>
      </w:r>
      <w:r w:rsidR="420DEB90" w:rsidRPr="00A94F8D">
        <w:rPr>
          <w:rFonts w:ascii="Garamond" w:hAnsi="Garamond"/>
          <w:sz w:val="20"/>
          <w:szCs w:val="20"/>
        </w:rPr>
        <w:t xml:space="preserve">. </w:t>
      </w:r>
    </w:p>
    <w:p w14:paraId="6C917DDC" w14:textId="53305CB9" w:rsidR="007716EF" w:rsidRPr="00A94F8D" w:rsidRDefault="007716EF" w:rsidP="00617C3D">
      <w:pPr>
        <w:pStyle w:val="ListParagraph"/>
        <w:numPr>
          <w:ilvl w:val="1"/>
          <w:numId w:val="48"/>
        </w:numPr>
        <w:rPr>
          <w:rFonts w:ascii="Garamond" w:hAnsi="Garamond"/>
          <w:sz w:val="20"/>
          <w:szCs w:val="20"/>
        </w:rPr>
      </w:pPr>
      <w:r w:rsidRPr="00A94F8D">
        <w:rPr>
          <w:rFonts w:ascii="Garamond" w:hAnsi="Garamond"/>
          <w:sz w:val="20"/>
          <w:szCs w:val="20"/>
        </w:rPr>
        <w:t>No more than one primary camping unit (motor home, pop-up, camping, camper van, etc.), three secondary units (tent), and one other vehicle may occupy a campsite at any given time.</w:t>
      </w:r>
    </w:p>
    <w:p w14:paraId="77BA6A98" w14:textId="2A9C62A2" w:rsidR="0D7D1CEC" w:rsidRPr="00A94F8D" w:rsidRDefault="4A6C625F" w:rsidP="00617C3D">
      <w:pPr>
        <w:pStyle w:val="ListParagraph"/>
        <w:numPr>
          <w:ilvl w:val="1"/>
          <w:numId w:val="48"/>
        </w:numPr>
        <w:rPr>
          <w:rFonts w:ascii="Garamond" w:hAnsi="Garamond"/>
          <w:sz w:val="20"/>
          <w:szCs w:val="20"/>
        </w:rPr>
      </w:pPr>
      <w:r w:rsidRPr="00A94F8D">
        <w:rPr>
          <w:rFonts w:ascii="Garamond" w:hAnsi="Garamond"/>
          <w:sz w:val="20"/>
          <w:szCs w:val="20"/>
        </w:rPr>
        <w:t xml:space="preserve">All vehicles, campers or trailers must </w:t>
      </w:r>
      <w:r w:rsidR="78B87832" w:rsidRPr="00A94F8D">
        <w:rPr>
          <w:rFonts w:ascii="Garamond" w:hAnsi="Garamond"/>
          <w:sz w:val="20"/>
          <w:szCs w:val="20"/>
        </w:rPr>
        <w:t>remain</w:t>
      </w:r>
      <w:r w:rsidRPr="00A94F8D">
        <w:rPr>
          <w:rFonts w:ascii="Garamond" w:hAnsi="Garamond"/>
          <w:sz w:val="20"/>
          <w:szCs w:val="20"/>
        </w:rPr>
        <w:t xml:space="preserve"> on </w:t>
      </w:r>
      <w:r w:rsidR="00C23282" w:rsidRPr="00A94F8D">
        <w:rPr>
          <w:rFonts w:ascii="Garamond" w:hAnsi="Garamond"/>
          <w:sz w:val="20"/>
          <w:szCs w:val="20"/>
        </w:rPr>
        <w:t>paved areas</w:t>
      </w:r>
      <w:r w:rsidRPr="00A94F8D">
        <w:rPr>
          <w:rFonts w:ascii="Garamond" w:hAnsi="Garamond"/>
          <w:sz w:val="20"/>
          <w:szCs w:val="20"/>
        </w:rPr>
        <w:t xml:space="preserve">.  </w:t>
      </w:r>
      <w:r w:rsidR="6DADE0E4" w:rsidRPr="00A94F8D">
        <w:rPr>
          <w:rFonts w:ascii="Garamond" w:hAnsi="Garamond"/>
          <w:sz w:val="20"/>
          <w:szCs w:val="20"/>
        </w:rPr>
        <w:t>Driving or p</w:t>
      </w:r>
      <w:r w:rsidRPr="00A94F8D">
        <w:rPr>
          <w:rFonts w:ascii="Garamond" w:hAnsi="Garamond"/>
          <w:sz w:val="20"/>
          <w:szCs w:val="20"/>
        </w:rPr>
        <w:t xml:space="preserve">arking on grass or dirt surfaces </w:t>
      </w:r>
      <w:r w:rsidR="40C388D1" w:rsidRPr="00A94F8D">
        <w:rPr>
          <w:rFonts w:ascii="Garamond" w:hAnsi="Garamond"/>
          <w:sz w:val="20"/>
          <w:szCs w:val="20"/>
        </w:rPr>
        <w:t xml:space="preserve">is </w:t>
      </w:r>
      <w:r w:rsidR="7F15DE8E" w:rsidRPr="00A94F8D">
        <w:rPr>
          <w:rFonts w:ascii="Garamond" w:hAnsi="Garamond"/>
          <w:sz w:val="20"/>
          <w:szCs w:val="20"/>
        </w:rPr>
        <w:t xml:space="preserve">not authorized. </w:t>
      </w:r>
    </w:p>
    <w:p w14:paraId="62A02328" w14:textId="0644443F" w:rsidR="007716EF" w:rsidRPr="00A94F8D" w:rsidRDefault="007716EF" w:rsidP="00617C3D">
      <w:pPr>
        <w:pStyle w:val="ListParagraph"/>
        <w:numPr>
          <w:ilvl w:val="1"/>
          <w:numId w:val="48"/>
        </w:numPr>
        <w:rPr>
          <w:rFonts w:ascii="Garamond" w:hAnsi="Garamond"/>
          <w:sz w:val="20"/>
          <w:szCs w:val="20"/>
        </w:rPr>
      </w:pPr>
      <w:r w:rsidRPr="00A94F8D">
        <w:rPr>
          <w:rFonts w:ascii="Garamond" w:hAnsi="Garamond"/>
          <w:sz w:val="20"/>
          <w:szCs w:val="20"/>
        </w:rPr>
        <w:t>Campground checkout is at 12:00 noon.</w:t>
      </w:r>
      <w:r w:rsidR="13BCB3D5" w:rsidRPr="00A94F8D">
        <w:rPr>
          <w:rFonts w:ascii="Garamond" w:hAnsi="Garamond"/>
          <w:sz w:val="20"/>
          <w:szCs w:val="20"/>
        </w:rPr>
        <w:t xml:space="preserve"> </w:t>
      </w:r>
    </w:p>
    <w:p w14:paraId="46CEE47B" w14:textId="24988B52" w:rsidR="007716EF" w:rsidRPr="00A94F8D" w:rsidRDefault="007716EF" w:rsidP="00617C3D">
      <w:pPr>
        <w:pStyle w:val="ListParagraph"/>
        <w:numPr>
          <w:ilvl w:val="1"/>
          <w:numId w:val="48"/>
        </w:numPr>
        <w:rPr>
          <w:rFonts w:ascii="Garamond" w:hAnsi="Garamond"/>
          <w:sz w:val="20"/>
          <w:szCs w:val="20"/>
        </w:rPr>
      </w:pPr>
      <w:r w:rsidRPr="00A94F8D">
        <w:rPr>
          <w:rFonts w:ascii="Garamond" w:hAnsi="Garamond"/>
          <w:sz w:val="20"/>
          <w:szCs w:val="20"/>
        </w:rPr>
        <w:t xml:space="preserve">Quiet hours are established from 10:00 </w:t>
      </w:r>
      <w:r w:rsidR="004907E7" w:rsidRPr="00A94F8D">
        <w:rPr>
          <w:rFonts w:ascii="Garamond" w:hAnsi="Garamond"/>
          <w:sz w:val="20"/>
          <w:szCs w:val="20"/>
        </w:rPr>
        <w:t xml:space="preserve">p.m. </w:t>
      </w:r>
      <w:r w:rsidRPr="00A94F8D">
        <w:rPr>
          <w:rFonts w:ascii="Garamond" w:hAnsi="Garamond"/>
          <w:sz w:val="20"/>
          <w:szCs w:val="20"/>
        </w:rPr>
        <w:t xml:space="preserve">to 6:00 </w:t>
      </w:r>
      <w:r w:rsidR="004907E7" w:rsidRPr="00A94F8D">
        <w:rPr>
          <w:rFonts w:ascii="Garamond" w:hAnsi="Garamond"/>
          <w:sz w:val="20"/>
          <w:szCs w:val="20"/>
        </w:rPr>
        <w:t>a.m.</w:t>
      </w:r>
    </w:p>
    <w:p w14:paraId="5B50AFA2" w14:textId="55E8A5B9" w:rsidR="007716EF" w:rsidRPr="00A94F8D" w:rsidRDefault="007716EF" w:rsidP="00617C3D">
      <w:pPr>
        <w:pStyle w:val="ListParagraph"/>
        <w:numPr>
          <w:ilvl w:val="1"/>
          <w:numId w:val="48"/>
        </w:numPr>
        <w:rPr>
          <w:rFonts w:ascii="Garamond" w:hAnsi="Garamond"/>
          <w:sz w:val="20"/>
          <w:szCs w:val="20"/>
        </w:rPr>
      </w:pPr>
      <w:r w:rsidRPr="00A94F8D">
        <w:rPr>
          <w:rFonts w:ascii="Garamond" w:hAnsi="Garamond"/>
          <w:sz w:val="20"/>
          <w:szCs w:val="20"/>
        </w:rPr>
        <w:t>Motorized generators may not be operated within the established quiet hours.</w:t>
      </w:r>
      <w:r w:rsidR="4F9AEB88" w:rsidRPr="00A94F8D">
        <w:rPr>
          <w:rFonts w:ascii="Garamond" w:hAnsi="Garamond"/>
          <w:sz w:val="20"/>
          <w:szCs w:val="20"/>
        </w:rPr>
        <w:t xml:space="preserve"> </w:t>
      </w:r>
    </w:p>
    <w:p w14:paraId="52F9860A" w14:textId="418CC0D9" w:rsidR="00EA10EC" w:rsidRPr="00A94F8D" w:rsidRDefault="007716EF" w:rsidP="00617C3D">
      <w:pPr>
        <w:pStyle w:val="ListParagraph"/>
        <w:numPr>
          <w:ilvl w:val="1"/>
          <w:numId w:val="48"/>
        </w:numPr>
        <w:rPr>
          <w:rFonts w:ascii="Garamond" w:hAnsi="Garamond"/>
          <w:sz w:val="20"/>
          <w:szCs w:val="20"/>
        </w:rPr>
      </w:pPr>
      <w:r w:rsidRPr="00A94F8D">
        <w:rPr>
          <w:rFonts w:ascii="Garamond" w:hAnsi="Garamond"/>
          <w:sz w:val="20"/>
          <w:szCs w:val="20"/>
        </w:rPr>
        <w:t>The minimum age of any camper is 18 years of age unless accompanied by an adult or unless a legal guardian provides a letter of permission. This letter must state the name of the minor that has permission to camp, contact name, and the phone number of the legal guardian.</w:t>
      </w:r>
      <w:r w:rsidR="726CFCA6" w:rsidRPr="00A94F8D">
        <w:rPr>
          <w:rFonts w:ascii="Garamond" w:hAnsi="Garamond"/>
          <w:sz w:val="20"/>
          <w:szCs w:val="20"/>
        </w:rPr>
        <w:t xml:space="preserve"> </w:t>
      </w:r>
    </w:p>
    <w:p w14:paraId="5503212B" w14:textId="327B1702" w:rsidR="00EA10EC" w:rsidRPr="00A94F8D" w:rsidRDefault="007716EF" w:rsidP="00617C3D">
      <w:pPr>
        <w:pStyle w:val="ListParagraph"/>
        <w:numPr>
          <w:ilvl w:val="1"/>
          <w:numId w:val="48"/>
        </w:numPr>
        <w:rPr>
          <w:rFonts w:ascii="Garamond" w:hAnsi="Garamond"/>
          <w:sz w:val="20"/>
          <w:szCs w:val="20"/>
        </w:rPr>
      </w:pPr>
      <w:r w:rsidRPr="00A94F8D">
        <w:rPr>
          <w:rFonts w:ascii="Garamond" w:hAnsi="Garamond"/>
          <w:sz w:val="20"/>
          <w:szCs w:val="20"/>
        </w:rPr>
        <w:t xml:space="preserve">Pets are </w:t>
      </w:r>
      <w:r w:rsidR="005E6AA7" w:rsidRPr="00A94F8D">
        <w:rPr>
          <w:rFonts w:ascii="Garamond" w:hAnsi="Garamond"/>
          <w:sz w:val="20"/>
          <w:szCs w:val="20"/>
        </w:rPr>
        <w:t>permitted but</w:t>
      </w:r>
      <w:r w:rsidRPr="00A94F8D">
        <w:rPr>
          <w:rFonts w:ascii="Garamond" w:hAnsi="Garamond"/>
          <w:sz w:val="20"/>
          <w:szCs w:val="20"/>
        </w:rPr>
        <w:t xml:space="preserve"> must be on a leash of</w:t>
      </w:r>
      <w:r w:rsidR="00EA10EC" w:rsidRPr="00A94F8D">
        <w:rPr>
          <w:rFonts w:ascii="Garamond" w:hAnsi="Garamond"/>
          <w:sz w:val="20"/>
          <w:szCs w:val="20"/>
        </w:rPr>
        <w:t xml:space="preserve"> (</w:t>
      </w:r>
      <w:r w:rsidRPr="00A94F8D">
        <w:rPr>
          <w:rFonts w:ascii="Garamond" w:hAnsi="Garamond"/>
          <w:sz w:val="20"/>
          <w:szCs w:val="20"/>
        </w:rPr>
        <w:t>6) feet or less.</w:t>
      </w:r>
      <w:r w:rsidR="091C8D19" w:rsidRPr="00A94F8D">
        <w:rPr>
          <w:rFonts w:ascii="Garamond" w:hAnsi="Garamond"/>
          <w:sz w:val="20"/>
          <w:szCs w:val="20"/>
        </w:rPr>
        <w:t xml:space="preserve"> </w:t>
      </w:r>
    </w:p>
    <w:p w14:paraId="14C19B4C" w14:textId="313D35B9" w:rsidR="007716EF" w:rsidRPr="00BB30B8" w:rsidRDefault="007716EF" w:rsidP="00BB30B8">
      <w:pPr>
        <w:ind w:left="1080"/>
        <w:rPr>
          <w:rFonts w:eastAsia="Garamond"/>
          <w:sz w:val="20"/>
          <w:szCs w:val="20"/>
          <w:highlight w:val="lightGray"/>
        </w:rPr>
      </w:pPr>
    </w:p>
    <w:p w14:paraId="00000282" w14:textId="73E86EAA" w:rsidR="002B6CBF" w:rsidRPr="00973507" w:rsidRDefault="009E7BF3">
      <w:pPr>
        <w:pBdr>
          <w:top w:val="nil"/>
          <w:left w:val="nil"/>
          <w:bottom w:val="nil"/>
          <w:right w:val="nil"/>
          <w:between w:val="nil"/>
        </w:pBdr>
        <w:rPr>
          <w:rFonts w:ascii="Garamond" w:eastAsia="Garamond" w:hAnsi="Garamond" w:cs="Garamond"/>
          <w:b/>
          <w:color w:val="000000"/>
          <w:sz w:val="20"/>
          <w:szCs w:val="20"/>
        </w:rPr>
      </w:pPr>
      <w:r w:rsidRPr="00973507">
        <w:rPr>
          <w:rFonts w:ascii="Garamond" w:eastAsia="Garamond" w:hAnsi="Garamond" w:cs="Garamond"/>
          <w:b/>
          <w:color w:val="000000"/>
          <w:sz w:val="20"/>
          <w:szCs w:val="20"/>
        </w:rPr>
        <w:t>(b)(3) Camping within 25 feet of a fire hydrant or main road, or within 100 feet of a flowing stream, river or body of water is prohibited, except in the following areas and under the following conditions:</w:t>
      </w:r>
    </w:p>
    <w:p w14:paraId="36EA6998" w14:textId="77777777" w:rsidR="00B4152C" w:rsidRPr="00551F15" w:rsidRDefault="00B4152C">
      <w:pPr>
        <w:pBdr>
          <w:top w:val="nil"/>
          <w:left w:val="nil"/>
          <w:bottom w:val="nil"/>
          <w:right w:val="nil"/>
          <w:between w:val="nil"/>
        </w:pBdr>
        <w:rPr>
          <w:rFonts w:ascii="Garamond" w:eastAsia="Garamond" w:hAnsi="Garamond" w:cs="Garamond"/>
          <w:bCs/>
          <w:color w:val="000000"/>
          <w:sz w:val="20"/>
          <w:szCs w:val="20"/>
        </w:rPr>
      </w:pPr>
    </w:p>
    <w:p w14:paraId="00000283" w14:textId="33CD5472" w:rsidR="002B6CBF" w:rsidRPr="007517FB" w:rsidRDefault="00C23282" w:rsidP="00617C3D">
      <w:pPr>
        <w:numPr>
          <w:ilvl w:val="0"/>
          <w:numId w:val="21"/>
        </w:numPr>
        <w:pBdr>
          <w:top w:val="nil"/>
          <w:left w:val="nil"/>
          <w:bottom w:val="nil"/>
          <w:right w:val="nil"/>
          <w:between w:val="nil"/>
        </w:pBdr>
        <w:rPr>
          <w:bCs/>
          <w:color w:val="000000"/>
          <w:sz w:val="20"/>
          <w:szCs w:val="20"/>
        </w:rPr>
      </w:pPr>
      <w:r>
        <w:rPr>
          <w:rFonts w:ascii="Garamond" w:eastAsia="Garamond" w:hAnsi="Garamond" w:cs="Garamond"/>
          <w:bCs/>
          <w:color w:val="000000"/>
          <w:sz w:val="20"/>
          <w:szCs w:val="20"/>
        </w:rPr>
        <w:t>I</w:t>
      </w:r>
      <w:r w:rsidR="009E7BF3" w:rsidRPr="007517FB">
        <w:rPr>
          <w:rFonts w:ascii="Garamond" w:eastAsia="Garamond" w:hAnsi="Garamond" w:cs="Garamond"/>
          <w:bCs/>
          <w:color w:val="000000"/>
          <w:sz w:val="20"/>
          <w:szCs w:val="20"/>
        </w:rPr>
        <w:t xml:space="preserve">n a designated campsite at Greenbelt </w:t>
      </w:r>
      <w:r w:rsidR="002C23E2">
        <w:rPr>
          <w:rFonts w:ascii="Garamond" w:eastAsia="Garamond" w:hAnsi="Garamond" w:cs="Garamond"/>
          <w:bCs/>
          <w:color w:val="000000"/>
          <w:sz w:val="20"/>
          <w:szCs w:val="20"/>
        </w:rPr>
        <w:t>P</w:t>
      </w:r>
      <w:r w:rsidR="009E7BF3" w:rsidRPr="007517FB">
        <w:rPr>
          <w:rFonts w:ascii="Garamond" w:eastAsia="Garamond" w:hAnsi="Garamond" w:cs="Garamond"/>
          <w:bCs/>
          <w:color w:val="000000"/>
          <w:sz w:val="20"/>
          <w:szCs w:val="20"/>
        </w:rPr>
        <w:t>ark</w:t>
      </w:r>
    </w:p>
    <w:p w14:paraId="00000285" w14:textId="77777777" w:rsidR="002B6CBF" w:rsidRDefault="002B6CBF">
      <w:pPr>
        <w:pBdr>
          <w:top w:val="nil"/>
          <w:left w:val="nil"/>
          <w:bottom w:val="nil"/>
          <w:right w:val="nil"/>
          <w:between w:val="nil"/>
        </w:pBdr>
        <w:rPr>
          <w:rFonts w:ascii="Garamond" w:eastAsia="Garamond" w:hAnsi="Garamond" w:cs="Garamond"/>
          <w:color w:val="000000"/>
          <w:sz w:val="20"/>
          <w:szCs w:val="20"/>
        </w:rPr>
      </w:pPr>
    </w:p>
    <w:p w14:paraId="00000286" w14:textId="20709B4B" w:rsidR="002B6CBF" w:rsidRPr="00973507" w:rsidRDefault="009E7BF3">
      <w:pPr>
        <w:pBdr>
          <w:top w:val="nil"/>
          <w:left w:val="nil"/>
          <w:bottom w:val="nil"/>
          <w:right w:val="nil"/>
          <w:between w:val="nil"/>
        </w:pBdr>
        <w:rPr>
          <w:rFonts w:ascii="Garamond" w:eastAsia="Garamond" w:hAnsi="Garamond" w:cs="Garamond"/>
          <w:b/>
          <w:sz w:val="20"/>
          <w:szCs w:val="20"/>
        </w:rPr>
      </w:pPr>
      <w:r w:rsidRPr="00973507">
        <w:rPr>
          <w:rFonts w:ascii="Garamond" w:eastAsia="Garamond" w:hAnsi="Garamond" w:cs="Garamond"/>
          <w:b/>
          <w:sz w:val="20"/>
          <w:szCs w:val="20"/>
        </w:rPr>
        <w:t>(b)(4) Creating or sustaining unreasonable noise between the hours of 10</w:t>
      </w:r>
      <w:r w:rsidR="00C820FC">
        <w:rPr>
          <w:rFonts w:ascii="Garamond" w:eastAsia="Garamond" w:hAnsi="Garamond" w:cs="Garamond"/>
          <w:b/>
          <w:sz w:val="20"/>
          <w:szCs w:val="20"/>
        </w:rPr>
        <w:t>:00</w:t>
      </w:r>
      <w:r w:rsidRPr="00973507">
        <w:rPr>
          <w:rFonts w:ascii="Garamond" w:eastAsia="Garamond" w:hAnsi="Garamond" w:cs="Garamond"/>
          <w:b/>
          <w:sz w:val="20"/>
          <w:szCs w:val="20"/>
        </w:rPr>
        <w:t xml:space="preserve"> </w:t>
      </w:r>
      <w:r w:rsidR="003B2507" w:rsidRPr="00973507">
        <w:rPr>
          <w:rFonts w:ascii="Garamond" w:eastAsia="Garamond" w:hAnsi="Garamond" w:cs="Garamond"/>
          <w:b/>
          <w:sz w:val="20"/>
          <w:szCs w:val="20"/>
        </w:rPr>
        <w:t>p.m.</w:t>
      </w:r>
      <w:r w:rsidRPr="00973507">
        <w:rPr>
          <w:rFonts w:ascii="Garamond" w:eastAsia="Garamond" w:hAnsi="Garamond" w:cs="Garamond"/>
          <w:b/>
          <w:sz w:val="20"/>
          <w:szCs w:val="20"/>
        </w:rPr>
        <w:t xml:space="preserve"> and 6</w:t>
      </w:r>
      <w:r w:rsidR="00C820FC">
        <w:rPr>
          <w:rFonts w:ascii="Garamond" w:eastAsia="Garamond" w:hAnsi="Garamond" w:cs="Garamond"/>
          <w:b/>
          <w:sz w:val="20"/>
          <w:szCs w:val="20"/>
        </w:rPr>
        <w:t>:00</w:t>
      </w:r>
      <w:r w:rsidRPr="00973507">
        <w:rPr>
          <w:rFonts w:ascii="Garamond" w:eastAsia="Garamond" w:hAnsi="Garamond" w:cs="Garamond"/>
          <w:b/>
          <w:sz w:val="20"/>
          <w:szCs w:val="20"/>
        </w:rPr>
        <w:t xml:space="preserve"> </w:t>
      </w:r>
      <w:r w:rsidR="003B2507" w:rsidRPr="00973507">
        <w:rPr>
          <w:rFonts w:ascii="Garamond" w:eastAsia="Garamond" w:hAnsi="Garamond" w:cs="Garamond"/>
          <w:b/>
          <w:sz w:val="20"/>
          <w:szCs w:val="20"/>
        </w:rPr>
        <w:t>a.m.</w:t>
      </w:r>
    </w:p>
    <w:p w14:paraId="11D2E490" w14:textId="77777777" w:rsidR="00B4152C" w:rsidRPr="00D63A59" w:rsidRDefault="00B4152C">
      <w:pPr>
        <w:pBdr>
          <w:top w:val="nil"/>
          <w:left w:val="nil"/>
          <w:bottom w:val="nil"/>
          <w:right w:val="nil"/>
          <w:between w:val="nil"/>
        </w:pBdr>
        <w:rPr>
          <w:rFonts w:ascii="Garamond" w:eastAsia="Garamond" w:hAnsi="Garamond" w:cs="Garamond"/>
          <w:bCs/>
          <w:sz w:val="20"/>
          <w:szCs w:val="20"/>
        </w:rPr>
      </w:pPr>
    </w:p>
    <w:p w14:paraId="00000287" w14:textId="59E1AD2E" w:rsidR="002B6CBF" w:rsidRPr="00B4152C" w:rsidRDefault="009E7BF3" w:rsidP="00617C3D">
      <w:pPr>
        <w:widowControl w:val="0"/>
        <w:numPr>
          <w:ilvl w:val="0"/>
          <w:numId w:val="13"/>
        </w:numPr>
        <w:rPr>
          <w:rFonts w:ascii="Garamond" w:eastAsia="Garamond" w:hAnsi="Garamond" w:cs="Garamond"/>
          <w:bCs/>
          <w:sz w:val="20"/>
          <w:szCs w:val="20"/>
        </w:rPr>
      </w:pPr>
      <w:r w:rsidRPr="00B4152C">
        <w:rPr>
          <w:rFonts w:ascii="Garamond" w:eastAsia="Garamond" w:hAnsi="Garamond" w:cs="Garamond"/>
          <w:bCs/>
          <w:sz w:val="20"/>
          <w:szCs w:val="20"/>
        </w:rPr>
        <w:t>Use of a generator</w:t>
      </w:r>
    </w:p>
    <w:p w14:paraId="00000289" w14:textId="77777777" w:rsidR="002B6CBF" w:rsidRPr="00D63A59" w:rsidRDefault="002B6CBF">
      <w:pPr>
        <w:pBdr>
          <w:top w:val="nil"/>
          <w:left w:val="nil"/>
          <w:bottom w:val="nil"/>
          <w:right w:val="nil"/>
          <w:between w:val="nil"/>
        </w:pBdr>
        <w:rPr>
          <w:rFonts w:ascii="Garamond" w:eastAsia="Garamond" w:hAnsi="Garamond" w:cs="Garamond"/>
          <w:bCs/>
          <w:sz w:val="20"/>
          <w:szCs w:val="20"/>
        </w:rPr>
      </w:pPr>
    </w:p>
    <w:p w14:paraId="0000028A" w14:textId="63F988AD" w:rsidR="002B6CBF" w:rsidRPr="00973507" w:rsidRDefault="009E7BF3">
      <w:pPr>
        <w:pBdr>
          <w:top w:val="nil"/>
          <w:left w:val="nil"/>
          <w:bottom w:val="nil"/>
          <w:right w:val="nil"/>
          <w:between w:val="nil"/>
        </w:pBdr>
        <w:rPr>
          <w:rFonts w:ascii="Garamond" w:eastAsia="Garamond" w:hAnsi="Garamond" w:cs="Garamond"/>
          <w:b/>
          <w:color w:val="000000"/>
          <w:sz w:val="20"/>
          <w:szCs w:val="20"/>
        </w:rPr>
      </w:pPr>
      <w:r w:rsidRPr="00973507">
        <w:rPr>
          <w:rFonts w:ascii="Garamond" w:eastAsia="Garamond" w:hAnsi="Garamond" w:cs="Garamond"/>
          <w:b/>
          <w:color w:val="000000"/>
          <w:sz w:val="20"/>
          <w:szCs w:val="20"/>
        </w:rPr>
        <w:t>(b)(7) Connecting to a utility system is prohibited, unless permission is granted in a special use permit</w:t>
      </w:r>
      <w:r w:rsidR="00D63A59" w:rsidRPr="00973507">
        <w:rPr>
          <w:rFonts w:ascii="Garamond" w:eastAsia="Garamond" w:hAnsi="Garamond" w:cs="Garamond"/>
          <w:b/>
          <w:color w:val="000000"/>
          <w:sz w:val="20"/>
          <w:szCs w:val="20"/>
        </w:rPr>
        <w:t>.</w:t>
      </w:r>
    </w:p>
    <w:p w14:paraId="0000028D" w14:textId="77777777" w:rsidR="002B6CBF" w:rsidRPr="00973507" w:rsidRDefault="002B6CBF">
      <w:pPr>
        <w:pBdr>
          <w:top w:val="nil"/>
          <w:left w:val="nil"/>
          <w:bottom w:val="nil"/>
          <w:right w:val="nil"/>
          <w:between w:val="nil"/>
        </w:pBdr>
        <w:rPr>
          <w:rFonts w:ascii="Garamond" w:eastAsia="Garamond" w:hAnsi="Garamond" w:cs="Garamond"/>
          <w:bCs/>
          <w:color w:val="000000"/>
          <w:sz w:val="20"/>
          <w:szCs w:val="20"/>
        </w:rPr>
      </w:pPr>
    </w:p>
    <w:p w14:paraId="6F4C996D" w14:textId="77777777" w:rsidR="00174F0B" w:rsidRPr="00973507" w:rsidRDefault="009E7BF3" w:rsidP="008515B0">
      <w:pPr>
        <w:pBdr>
          <w:top w:val="nil"/>
          <w:left w:val="nil"/>
          <w:bottom w:val="nil"/>
          <w:right w:val="nil"/>
          <w:between w:val="nil"/>
        </w:pBdr>
        <w:rPr>
          <w:rFonts w:ascii="Garamond" w:eastAsia="Garamond" w:hAnsi="Garamond" w:cs="Garamond"/>
          <w:b/>
          <w:color w:val="000000"/>
          <w:sz w:val="20"/>
          <w:szCs w:val="20"/>
        </w:rPr>
      </w:pPr>
      <w:r w:rsidRPr="00973507">
        <w:rPr>
          <w:rFonts w:ascii="Garamond" w:eastAsia="Garamond" w:hAnsi="Garamond" w:cs="Garamond"/>
          <w:b/>
          <w:color w:val="000000"/>
          <w:sz w:val="20"/>
          <w:szCs w:val="20"/>
        </w:rPr>
        <w:t>(d) Conditions for the storage of food are in effect as designated below:</w:t>
      </w:r>
    </w:p>
    <w:p w14:paraId="6F0F7402" w14:textId="6453DCCC" w:rsidR="001613F0" w:rsidRPr="00392D7B" w:rsidRDefault="001613F0" w:rsidP="008515B0">
      <w:pPr>
        <w:pBdr>
          <w:top w:val="nil"/>
          <w:left w:val="nil"/>
          <w:bottom w:val="nil"/>
          <w:right w:val="nil"/>
          <w:between w:val="nil"/>
        </w:pBdr>
        <w:rPr>
          <w:rFonts w:ascii="Garamond" w:eastAsia="Garamond" w:hAnsi="Garamond" w:cs="Garamond"/>
          <w:bCs/>
          <w:color w:val="000000"/>
          <w:sz w:val="20"/>
          <w:szCs w:val="20"/>
        </w:rPr>
      </w:pPr>
    </w:p>
    <w:p w14:paraId="00000290" w14:textId="2DADA4F1" w:rsidR="002B6CBF" w:rsidRPr="00F94305" w:rsidRDefault="00F727F2" w:rsidP="00617C3D">
      <w:pPr>
        <w:pStyle w:val="ListParagraph"/>
        <w:numPr>
          <w:ilvl w:val="0"/>
          <w:numId w:val="36"/>
        </w:numPr>
        <w:pBdr>
          <w:top w:val="nil"/>
          <w:left w:val="nil"/>
          <w:bottom w:val="nil"/>
          <w:right w:val="nil"/>
          <w:between w:val="nil"/>
        </w:pBdr>
        <w:rPr>
          <w:rFonts w:ascii="Garamond" w:eastAsia="Garamond" w:hAnsi="Garamond" w:cs="Garamond"/>
          <w:bCs/>
          <w:sz w:val="20"/>
          <w:szCs w:val="20"/>
        </w:rPr>
      </w:pPr>
      <w:r w:rsidRPr="00F94305">
        <w:rPr>
          <w:rFonts w:ascii="Garamond" w:eastAsia="Garamond" w:hAnsi="Garamond" w:cs="Garamond"/>
          <w:bCs/>
          <w:sz w:val="20"/>
          <w:szCs w:val="20"/>
        </w:rPr>
        <w:t xml:space="preserve">Food, animal bait, lawfully taken wildlife, and equipment used to </w:t>
      </w:r>
      <w:r w:rsidR="00E047EF" w:rsidRPr="00F94305">
        <w:rPr>
          <w:rFonts w:ascii="Garamond" w:eastAsia="Garamond" w:hAnsi="Garamond" w:cs="Garamond"/>
          <w:bCs/>
          <w:sz w:val="20"/>
          <w:szCs w:val="20"/>
        </w:rPr>
        <w:t>cook,</w:t>
      </w:r>
      <w:r w:rsidRPr="00F94305">
        <w:rPr>
          <w:rFonts w:ascii="Garamond" w:eastAsia="Garamond" w:hAnsi="Garamond" w:cs="Garamond"/>
          <w:bCs/>
          <w:sz w:val="20"/>
          <w:szCs w:val="20"/>
        </w:rPr>
        <w:t xml:space="preserve"> or store food must be kept in a </w:t>
      </w:r>
      <w:r w:rsidR="003C6A32" w:rsidRPr="00F94305">
        <w:rPr>
          <w:rFonts w:ascii="Garamond" w:eastAsia="Garamond" w:hAnsi="Garamond" w:cs="Garamond"/>
          <w:bCs/>
          <w:sz w:val="20"/>
          <w:szCs w:val="20"/>
        </w:rPr>
        <w:t>h</w:t>
      </w:r>
      <w:r w:rsidRPr="00F94305">
        <w:rPr>
          <w:rFonts w:ascii="Garamond" w:eastAsia="Garamond" w:hAnsi="Garamond" w:cs="Garamond"/>
          <w:bCs/>
          <w:sz w:val="20"/>
          <w:szCs w:val="20"/>
        </w:rPr>
        <w:t>ard-sided locker, vehicle, or camper when not in immediate use, day or night.</w:t>
      </w:r>
    </w:p>
    <w:p w14:paraId="00000291" w14:textId="77777777" w:rsidR="002B6CBF" w:rsidRDefault="002B6CBF">
      <w:pPr>
        <w:pBdr>
          <w:top w:val="nil"/>
          <w:left w:val="nil"/>
          <w:bottom w:val="nil"/>
          <w:right w:val="nil"/>
          <w:between w:val="nil"/>
        </w:pBdr>
        <w:rPr>
          <w:rFonts w:ascii="Garamond" w:eastAsia="Garamond" w:hAnsi="Garamond" w:cs="Garamond"/>
          <w:b/>
          <w:color w:val="000000"/>
          <w:sz w:val="20"/>
          <w:szCs w:val="20"/>
        </w:rPr>
      </w:pPr>
    </w:p>
    <w:p w14:paraId="186E15A0" w14:textId="77777777" w:rsidR="00B92214" w:rsidRPr="00384502" w:rsidRDefault="009E7BF3" w:rsidP="00B92214">
      <w:pPr>
        <w:pBdr>
          <w:top w:val="nil"/>
          <w:left w:val="nil"/>
          <w:bottom w:val="nil"/>
          <w:right w:val="nil"/>
          <w:between w:val="nil"/>
        </w:pBdr>
        <w:rPr>
          <w:rFonts w:ascii="Garamond" w:eastAsia="Garamond" w:hAnsi="Garamond" w:cs="Garamond"/>
          <w:b/>
          <w:sz w:val="20"/>
          <w:szCs w:val="20"/>
        </w:rPr>
      </w:pPr>
      <w:r w:rsidRPr="00384502">
        <w:rPr>
          <w:rFonts w:ascii="Garamond" w:eastAsia="Garamond" w:hAnsi="Garamond" w:cs="Garamond"/>
          <w:b/>
          <w:color w:val="000000"/>
          <w:sz w:val="20"/>
          <w:szCs w:val="20"/>
        </w:rPr>
        <w:t xml:space="preserve">(e) </w:t>
      </w:r>
      <w:r w:rsidR="00B92214" w:rsidRPr="00384502">
        <w:rPr>
          <w:rFonts w:ascii="Garamond" w:eastAsia="Garamond" w:hAnsi="Garamond" w:cs="Garamond"/>
          <w:b/>
          <w:sz w:val="20"/>
          <w:szCs w:val="20"/>
        </w:rPr>
        <w:t>Gathering of wood, including dead wood on the ground, and/or other plant products for use as fuel for fires or for personal use is prohibited.</w:t>
      </w:r>
    </w:p>
    <w:p w14:paraId="00000293"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294"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295" w14:textId="77777777" w:rsidR="002B6CBF" w:rsidRDefault="009E7BF3" w:rsidP="215C2B40">
      <w:pPr>
        <w:widowControl w:val="0"/>
        <w:pBdr>
          <w:top w:val="nil"/>
          <w:left w:val="nil"/>
          <w:bottom w:val="nil"/>
          <w:right w:val="nil"/>
          <w:between w:val="nil"/>
        </w:pBdr>
        <w:rPr>
          <w:rFonts w:ascii="Arial" w:eastAsia="Arial" w:hAnsi="Arial" w:cs="Arial"/>
          <w:i/>
          <w:iCs/>
          <w:color w:val="000000"/>
          <w:sz w:val="20"/>
          <w:szCs w:val="20"/>
        </w:rPr>
      </w:pPr>
      <w:r w:rsidRPr="215C2B40">
        <w:rPr>
          <w:rFonts w:ascii="Arial" w:eastAsia="Arial" w:hAnsi="Arial" w:cs="Arial"/>
          <w:b/>
          <w:bCs/>
          <w:color w:val="000000" w:themeColor="text1"/>
          <w:sz w:val="20"/>
          <w:szCs w:val="20"/>
          <w:u w:val="single"/>
        </w:rPr>
        <w:t>36 CFR §2.11 – PICNICKING</w:t>
      </w:r>
    </w:p>
    <w:p w14:paraId="00000296"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299" w14:textId="0075E7AC" w:rsidR="002B6CBF" w:rsidRDefault="009E7BF3" w:rsidP="00562D09">
      <w:pPr>
        <w:widowControl w:val="0"/>
        <w:pBdr>
          <w:top w:val="nil"/>
          <w:left w:val="nil"/>
          <w:bottom w:val="nil"/>
          <w:right w:val="nil"/>
          <w:between w:val="nil"/>
        </w:pBdr>
        <w:rPr>
          <w:rFonts w:ascii="Garamond" w:eastAsia="Garamond" w:hAnsi="Garamond" w:cs="Garamond"/>
          <w:i/>
          <w:color w:val="000000"/>
          <w:sz w:val="20"/>
          <w:szCs w:val="20"/>
        </w:rPr>
      </w:pPr>
      <w:r>
        <w:rPr>
          <w:rFonts w:ascii="Garamond" w:eastAsia="Garamond" w:hAnsi="Garamond" w:cs="Garamond"/>
          <w:color w:val="000000"/>
          <w:sz w:val="20"/>
          <w:szCs w:val="20"/>
        </w:rPr>
        <w:t>Certain areas have been closed to picnicking and are listed in section 1.5(a)(1) “Closures”.</w:t>
      </w:r>
    </w:p>
    <w:p w14:paraId="0000029A"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29B" w14:textId="04D48EB7" w:rsidR="002B6CBF" w:rsidRDefault="009E7BF3">
      <w:pPr>
        <w:widowControl w:val="0"/>
        <w:pBdr>
          <w:top w:val="nil"/>
          <w:left w:val="nil"/>
          <w:bottom w:val="nil"/>
          <w:right w:val="nil"/>
          <w:between w:val="nil"/>
        </w:pBdr>
        <w:rPr>
          <w:rFonts w:ascii="Garamond" w:eastAsia="Garamond" w:hAnsi="Garamond" w:cs="Garamond"/>
          <w:color w:val="000000"/>
          <w:sz w:val="20"/>
          <w:szCs w:val="20"/>
        </w:rPr>
      </w:pPr>
      <w:r>
        <w:rPr>
          <w:rFonts w:ascii="Garamond" w:eastAsia="Garamond" w:hAnsi="Garamond" w:cs="Garamond"/>
          <w:color w:val="000000"/>
          <w:sz w:val="20"/>
          <w:szCs w:val="20"/>
          <w:u w:val="single"/>
        </w:rPr>
        <w:t>Conditions for Picnicking:</w:t>
      </w:r>
      <w:r>
        <w:rPr>
          <w:rFonts w:ascii="Garamond" w:eastAsia="Garamond" w:hAnsi="Garamond" w:cs="Garamond"/>
          <w:color w:val="000000"/>
          <w:sz w:val="20"/>
          <w:szCs w:val="20"/>
        </w:rPr>
        <w:t xml:space="preserve"> </w:t>
      </w:r>
      <w:r>
        <w:rPr>
          <w:rFonts w:ascii="Garamond" w:eastAsia="Garamond" w:hAnsi="Garamond" w:cs="Garamond"/>
          <w:color w:val="000000"/>
          <w:sz w:val="20"/>
          <w:szCs w:val="20"/>
        </w:rPr>
        <w:tab/>
      </w:r>
    </w:p>
    <w:p w14:paraId="4A3DD110" w14:textId="77777777" w:rsidR="00E9376D" w:rsidRDefault="00E9376D">
      <w:pPr>
        <w:widowControl w:val="0"/>
        <w:pBdr>
          <w:top w:val="nil"/>
          <w:left w:val="nil"/>
          <w:bottom w:val="nil"/>
          <w:right w:val="nil"/>
          <w:between w:val="nil"/>
        </w:pBdr>
        <w:rPr>
          <w:rFonts w:ascii="Garamond" w:eastAsia="Garamond" w:hAnsi="Garamond" w:cs="Garamond"/>
          <w:i/>
          <w:color w:val="000000"/>
          <w:sz w:val="20"/>
          <w:szCs w:val="20"/>
        </w:rPr>
      </w:pPr>
    </w:p>
    <w:p w14:paraId="4E5F1F69" w14:textId="4FB1F746" w:rsidR="00887083" w:rsidRDefault="00887083" w:rsidP="004B2D95">
      <w:pPr>
        <w:widowControl w:val="0"/>
        <w:pBdr>
          <w:top w:val="nil"/>
          <w:left w:val="nil"/>
          <w:bottom w:val="nil"/>
          <w:right w:val="nil"/>
          <w:between w:val="nil"/>
        </w:pBdr>
        <w:tabs>
          <w:tab w:val="left" w:pos="900"/>
        </w:tabs>
        <w:ind w:left="720"/>
        <w:rPr>
          <w:rFonts w:ascii="Garamond" w:eastAsia="Garamond" w:hAnsi="Garamond" w:cs="Garamond"/>
          <w:iCs/>
          <w:color w:val="000000"/>
          <w:sz w:val="20"/>
          <w:szCs w:val="20"/>
        </w:rPr>
      </w:pPr>
      <w:r>
        <w:rPr>
          <w:rFonts w:ascii="Garamond" w:eastAsia="Garamond" w:hAnsi="Garamond" w:cs="Garamond"/>
          <w:iCs/>
          <w:color w:val="000000"/>
          <w:sz w:val="20"/>
          <w:szCs w:val="20"/>
        </w:rPr>
        <w:t>All Ares:</w:t>
      </w:r>
    </w:p>
    <w:p w14:paraId="2A0761ED" w14:textId="77777777" w:rsidR="00887083" w:rsidRPr="00887083" w:rsidRDefault="00887083" w:rsidP="00617C3D">
      <w:pPr>
        <w:pStyle w:val="CommentText"/>
        <w:numPr>
          <w:ilvl w:val="0"/>
          <w:numId w:val="54"/>
        </w:numPr>
        <w:rPr>
          <w:rFonts w:ascii="Garamond" w:hAnsi="Garamond"/>
          <w:noProof/>
        </w:rPr>
      </w:pPr>
      <w:r w:rsidRPr="00887083">
        <w:rPr>
          <w:rFonts w:ascii="Garamond" w:hAnsi="Garamond"/>
          <w:noProof/>
        </w:rPr>
        <w:t xml:space="preserve">Privatly owned grills will not be used. Grilling is only allowed in Park provided grilling equipment. </w:t>
      </w:r>
    </w:p>
    <w:p w14:paraId="7B1B394E" w14:textId="741842DA" w:rsidR="00887083" w:rsidRPr="00887083" w:rsidRDefault="00887083" w:rsidP="00617C3D">
      <w:pPr>
        <w:pStyle w:val="CommentText"/>
        <w:numPr>
          <w:ilvl w:val="0"/>
          <w:numId w:val="54"/>
        </w:numPr>
        <w:rPr>
          <w:rFonts w:ascii="Garamond" w:hAnsi="Garamond"/>
          <w:noProof/>
        </w:rPr>
      </w:pPr>
      <w:r w:rsidRPr="00887083">
        <w:rPr>
          <w:rFonts w:ascii="Garamond" w:hAnsi="Garamond"/>
          <w:noProof/>
        </w:rPr>
        <w:t>Trash shall be pickup and disposed of properly</w:t>
      </w:r>
      <w:r>
        <w:rPr>
          <w:rFonts w:ascii="Garamond" w:hAnsi="Garamond"/>
          <w:noProof/>
        </w:rPr>
        <w:t xml:space="preserve"> in trash recepticles.</w:t>
      </w:r>
    </w:p>
    <w:p w14:paraId="79681C02" w14:textId="16BE8087" w:rsidR="00887083" w:rsidRPr="00887083" w:rsidRDefault="00887083" w:rsidP="00617C3D">
      <w:pPr>
        <w:pStyle w:val="ListParagraph"/>
        <w:widowControl w:val="0"/>
        <w:numPr>
          <w:ilvl w:val="0"/>
          <w:numId w:val="54"/>
        </w:numPr>
        <w:pBdr>
          <w:top w:val="nil"/>
          <w:left w:val="nil"/>
          <w:bottom w:val="nil"/>
          <w:right w:val="nil"/>
          <w:between w:val="nil"/>
        </w:pBdr>
        <w:tabs>
          <w:tab w:val="left" w:pos="900"/>
        </w:tabs>
        <w:rPr>
          <w:rFonts w:ascii="Garamond" w:eastAsia="Garamond" w:hAnsi="Garamond" w:cs="Garamond"/>
          <w:b/>
          <w:bCs/>
          <w:iCs/>
          <w:color w:val="000000"/>
          <w:sz w:val="20"/>
          <w:szCs w:val="20"/>
        </w:rPr>
      </w:pPr>
      <w:r w:rsidRPr="00887083">
        <w:rPr>
          <w:rFonts w:ascii="Garamond" w:hAnsi="Garamond"/>
          <w:noProof/>
          <w:sz w:val="20"/>
          <w:szCs w:val="20"/>
        </w:rPr>
        <w:t>Picnic</w:t>
      </w:r>
      <w:r>
        <w:rPr>
          <w:rFonts w:ascii="Garamond" w:hAnsi="Garamond"/>
          <w:noProof/>
          <w:sz w:val="20"/>
          <w:szCs w:val="20"/>
        </w:rPr>
        <w:t>k</w:t>
      </w:r>
      <w:r w:rsidRPr="00887083">
        <w:rPr>
          <w:rFonts w:ascii="Garamond" w:hAnsi="Garamond"/>
          <w:noProof/>
          <w:sz w:val="20"/>
          <w:szCs w:val="20"/>
        </w:rPr>
        <w:t>ing is allowed on park provided tables in designated areas.</w:t>
      </w:r>
    </w:p>
    <w:p w14:paraId="187B53BF" w14:textId="77777777" w:rsidR="00887083" w:rsidRDefault="00887083" w:rsidP="004B2D95">
      <w:pPr>
        <w:widowControl w:val="0"/>
        <w:pBdr>
          <w:top w:val="nil"/>
          <w:left w:val="nil"/>
          <w:bottom w:val="nil"/>
          <w:right w:val="nil"/>
          <w:between w:val="nil"/>
        </w:pBdr>
        <w:tabs>
          <w:tab w:val="left" w:pos="900"/>
        </w:tabs>
        <w:ind w:left="720"/>
        <w:rPr>
          <w:rFonts w:ascii="Garamond" w:eastAsia="Garamond" w:hAnsi="Garamond" w:cs="Garamond"/>
          <w:iCs/>
          <w:color w:val="000000"/>
          <w:sz w:val="20"/>
          <w:szCs w:val="20"/>
        </w:rPr>
      </w:pPr>
    </w:p>
    <w:p w14:paraId="71A5AE2C" w14:textId="273F9C62" w:rsidR="00501CB7" w:rsidRPr="00762510" w:rsidRDefault="009E7BF3" w:rsidP="004B2D95">
      <w:pPr>
        <w:widowControl w:val="0"/>
        <w:pBdr>
          <w:top w:val="nil"/>
          <w:left w:val="nil"/>
          <w:bottom w:val="nil"/>
          <w:right w:val="nil"/>
          <w:between w:val="nil"/>
        </w:pBdr>
        <w:tabs>
          <w:tab w:val="left" w:pos="900"/>
        </w:tabs>
        <w:ind w:left="720"/>
        <w:rPr>
          <w:iCs/>
          <w:color w:val="000000"/>
          <w:sz w:val="20"/>
          <w:szCs w:val="20"/>
        </w:rPr>
      </w:pPr>
      <w:r w:rsidRPr="00762510">
        <w:rPr>
          <w:rFonts w:ascii="Garamond" w:eastAsia="Garamond" w:hAnsi="Garamond" w:cs="Garamond"/>
          <w:iCs/>
          <w:color w:val="000000"/>
          <w:sz w:val="20"/>
          <w:szCs w:val="20"/>
        </w:rPr>
        <w:t>Greenbelt Park</w:t>
      </w:r>
      <w:r w:rsidR="00501CB7" w:rsidRPr="00762510">
        <w:rPr>
          <w:rFonts w:ascii="Garamond" w:eastAsia="Garamond" w:hAnsi="Garamond" w:cs="Garamond"/>
          <w:iCs/>
          <w:color w:val="000000"/>
          <w:sz w:val="20"/>
          <w:szCs w:val="20"/>
        </w:rPr>
        <w:t>:</w:t>
      </w:r>
    </w:p>
    <w:p w14:paraId="0000029C" w14:textId="322C1CFE" w:rsidR="002B6CBF" w:rsidRPr="00FB0604" w:rsidRDefault="009E7BF3" w:rsidP="00617C3D">
      <w:pPr>
        <w:pStyle w:val="ListParagraph"/>
        <w:widowControl w:val="0"/>
        <w:numPr>
          <w:ilvl w:val="0"/>
          <w:numId w:val="49"/>
        </w:numPr>
        <w:pBdr>
          <w:top w:val="nil"/>
          <w:left w:val="nil"/>
          <w:bottom w:val="nil"/>
          <w:right w:val="nil"/>
          <w:between w:val="nil"/>
        </w:pBdr>
        <w:tabs>
          <w:tab w:val="left" w:pos="900"/>
        </w:tabs>
        <w:rPr>
          <w:iCs/>
          <w:color w:val="000000"/>
          <w:sz w:val="20"/>
          <w:szCs w:val="20"/>
        </w:rPr>
      </w:pPr>
      <w:r w:rsidRPr="00FB0604">
        <w:rPr>
          <w:rFonts w:ascii="Garamond" w:eastAsia="Garamond" w:hAnsi="Garamond" w:cs="Garamond"/>
          <w:iCs/>
          <w:color w:val="000000"/>
          <w:sz w:val="20"/>
          <w:szCs w:val="20"/>
        </w:rPr>
        <w:t>Picnics are permitted in the Sweetgum Picnic area for parties less than 25 people.</w:t>
      </w:r>
    </w:p>
    <w:p w14:paraId="39F9F8B7" w14:textId="496B90EF" w:rsidR="0026604B" w:rsidRPr="006F6799" w:rsidRDefault="005A0D26" w:rsidP="00617C3D">
      <w:pPr>
        <w:pStyle w:val="ListParagraph"/>
        <w:widowControl w:val="0"/>
        <w:numPr>
          <w:ilvl w:val="0"/>
          <w:numId w:val="49"/>
        </w:numPr>
        <w:pBdr>
          <w:top w:val="nil"/>
          <w:left w:val="nil"/>
          <w:bottom w:val="nil"/>
          <w:right w:val="nil"/>
          <w:between w:val="nil"/>
        </w:pBdr>
        <w:tabs>
          <w:tab w:val="left" w:pos="900"/>
        </w:tabs>
        <w:rPr>
          <w:rFonts w:ascii="Garamond" w:eastAsia="Garamond" w:hAnsi="Garamond" w:cs="Garamond"/>
          <w:color w:val="000000" w:themeColor="text1"/>
          <w:sz w:val="20"/>
          <w:szCs w:val="20"/>
        </w:rPr>
      </w:pPr>
      <w:r w:rsidRPr="780D78AC">
        <w:rPr>
          <w:rFonts w:ascii="Garamond" w:eastAsia="Garamond" w:hAnsi="Garamond" w:cs="Garamond"/>
          <w:color w:val="000000" w:themeColor="text1"/>
          <w:sz w:val="20"/>
          <w:szCs w:val="20"/>
        </w:rPr>
        <w:t>P</w:t>
      </w:r>
      <w:r w:rsidR="009E7BF3" w:rsidRPr="780D78AC">
        <w:rPr>
          <w:rFonts w:ascii="Garamond" w:eastAsia="Garamond" w:hAnsi="Garamond" w:cs="Garamond"/>
          <w:color w:val="000000" w:themeColor="text1"/>
          <w:sz w:val="20"/>
          <w:szCs w:val="20"/>
        </w:rPr>
        <w:t xml:space="preserve">arties of 25 or more, picnics must be located in either Holly or Laurel picnic areas with a current </w:t>
      </w:r>
      <w:r w:rsidR="009E7BF3" w:rsidRPr="780D78AC">
        <w:rPr>
          <w:rFonts w:ascii="Garamond" w:eastAsia="Garamond" w:hAnsi="Garamond" w:cs="Garamond"/>
          <w:color w:val="000000" w:themeColor="text1"/>
          <w:sz w:val="20"/>
          <w:szCs w:val="20"/>
        </w:rPr>
        <w:lastRenderedPageBreak/>
        <w:t>paid reservation.</w:t>
      </w:r>
    </w:p>
    <w:p w14:paraId="000002A0" w14:textId="77777777" w:rsidR="002B6CBF" w:rsidRDefault="002B6CBF" w:rsidP="215C2B40">
      <w:pPr>
        <w:widowControl w:val="0"/>
        <w:pBdr>
          <w:top w:val="nil"/>
          <w:left w:val="nil"/>
          <w:bottom w:val="nil"/>
          <w:right w:val="nil"/>
          <w:between w:val="nil"/>
        </w:pBdr>
        <w:rPr>
          <w:rFonts w:ascii="Garamond" w:eastAsia="Garamond" w:hAnsi="Garamond" w:cs="Garamond"/>
          <w:i/>
          <w:iCs/>
          <w:color w:val="000000"/>
          <w:sz w:val="20"/>
          <w:szCs w:val="20"/>
        </w:rPr>
      </w:pPr>
    </w:p>
    <w:p w14:paraId="19F39D82" w14:textId="223E0021" w:rsidR="005A5B69" w:rsidRDefault="002208D6" w:rsidP="002208D6">
      <w:pPr>
        <w:widowControl w:val="0"/>
        <w:pBdr>
          <w:top w:val="nil"/>
          <w:left w:val="nil"/>
          <w:bottom w:val="nil"/>
          <w:right w:val="nil"/>
          <w:between w:val="nil"/>
        </w:pBdr>
        <w:ind w:firstLine="360"/>
        <w:rPr>
          <w:rFonts w:ascii="Garamond" w:eastAsia="Garamond" w:hAnsi="Garamond" w:cs="Garamond"/>
          <w:iCs/>
          <w:color w:val="000000"/>
          <w:sz w:val="20"/>
          <w:szCs w:val="20"/>
        </w:rPr>
      </w:pPr>
      <w:r>
        <w:rPr>
          <w:rFonts w:ascii="Garamond" w:eastAsia="Garamond" w:hAnsi="Garamond" w:cs="Garamond"/>
          <w:iCs/>
          <w:color w:val="000000"/>
          <w:sz w:val="20"/>
          <w:szCs w:val="20"/>
        </w:rPr>
        <w:tab/>
      </w:r>
      <w:r w:rsidR="002E783C" w:rsidRPr="00941A2D">
        <w:rPr>
          <w:rFonts w:ascii="Garamond" w:eastAsia="Garamond" w:hAnsi="Garamond" w:cs="Garamond"/>
          <w:iCs/>
          <w:color w:val="000000"/>
          <w:sz w:val="20"/>
          <w:szCs w:val="20"/>
        </w:rPr>
        <w:t>Anacostia Park:</w:t>
      </w:r>
    </w:p>
    <w:p w14:paraId="666CB643" w14:textId="35860FBB" w:rsidR="002E783C" w:rsidRPr="002F649B" w:rsidRDefault="00E82C36" w:rsidP="00617C3D">
      <w:pPr>
        <w:pStyle w:val="ListParagraph"/>
        <w:widowControl w:val="0"/>
        <w:numPr>
          <w:ilvl w:val="0"/>
          <w:numId w:val="49"/>
        </w:numPr>
        <w:pBdr>
          <w:top w:val="nil"/>
          <w:left w:val="nil"/>
          <w:bottom w:val="nil"/>
          <w:right w:val="nil"/>
          <w:between w:val="nil"/>
        </w:pBdr>
        <w:tabs>
          <w:tab w:val="left" w:pos="900"/>
        </w:tabs>
        <w:rPr>
          <w:rFonts w:ascii="Garamond" w:eastAsia="Garamond" w:hAnsi="Garamond" w:cs="Garamond"/>
          <w:iCs/>
          <w:color w:val="000000"/>
          <w:sz w:val="20"/>
          <w:szCs w:val="20"/>
        </w:rPr>
      </w:pPr>
      <w:r w:rsidRPr="005D1D7F">
        <w:rPr>
          <w:rFonts w:ascii="Garamond" w:eastAsia="Garamond" w:hAnsi="Garamond" w:cs="Garamond"/>
          <w:iCs/>
          <w:color w:val="000000"/>
          <w:sz w:val="20"/>
          <w:szCs w:val="20"/>
        </w:rPr>
        <w:t>Nicholson Street Area is first come</w:t>
      </w:r>
      <w:r w:rsidR="00073F3A" w:rsidRPr="005D1D7F">
        <w:rPr>
          <w:rFonts w:ascii="Garamond" w:eastAsia="Garamond" w:hAnsi="Garamond" w:cs="Garamond"/>
          <w:iCs/>
          <w:color w:val="000000"/>
          <w:sz w:val="20"/>
          <w:szCs w:val="20"/>
        </w:rPr>
        <w:t>,</w:t>
      </w:r>
      <w:r w:rsidRPr="005D1D7F">
        <w:rPr>
          <w:rFonts w:ascii="Garamond" w:eastAsia="Garamond" w:hAnsi="Garamond" w:cs="Garamond"/>
          <w:iCs/>
          <w:color w:val="000000"/>
          <w:sz w:val="20"/>
          <w:szCs w:val="20"/>
        </w:rPr>
        <w:t xml:space="preserve"> first serve</w:t>
      </w:r>
      <w:r w:rsidR="00073F3A" w:rsidRPr="005D1D7F">
        <w:rPr>
          <w:rFonts w:ascii="Garamond" w:eastAsia="Garamond" w:hAnsi="Garamond" w:cs="Garamond"/>
          <w:iCs/>
          <w:color w:val="000000"/>
          <w:sz w:val="20"/>
          <w:szCs w:val="20"/>
        </w:rPr>
        <w:t>d.</w:t>
      </w:r>
      <w:r w:rsidRPr="005D1D7F">
        <w:rPr>
          <w:rFonts w:ascii="Garamond" w:eastAsia="Garamond" w:hAnsi="Garamond" w:cs="Garamond"/>
          <w:iCs/>
          <w:color w:val="000000"/>
          <w:sz w:val="20"/>
          <w:szCs w:val="20"/>
        </w:rPr>
        <w:t xml:space="preserve"> Picnicking in North Field</w:t>
      </w:r>
      <w:r w:rsidR="002F649B" w:rsidRPr="005D1D7F">
        <w:rPr>
          <w:rFonts w:ascii="Garamond" w:eastAsia="Garamond" w:hAnsi="Garamond" w:cs="Garamond"/>
          <w:iCs/>
          <w:color w:val="000000"/>
          <w:sz w:val="20"/>
          <w:szCs w:val="20"/>
        </w:rPr>
        <w:t xml:space="preserve"> and River Terrace Picnic</w:t>
      </w:r>
      <w:r w:rsidR="002F649B" w:rsidRPr="005D1D7F">
        <w:rPr>
          <w:rFonts w:ascii="Garamond" w:eastAsia="Garamond" w:hAnsi="Garamond" w:cs="Garamond"/>
          <w:color w:val="000000" w:themeColor="text1"/>
          <w:sz w:val="20"/>
          <w:szCs w:val="20"/>
        </w:rPr>
        <w:t xml:space="preserve"> Area</w:t>
      </w:r>
      <w:r w:rsidRPr="005D1D7F">
        <w:rPr>
          <w:rFonts w:ascii="Garamond" w:eastAsia="Garamond" w:hAnsi="Garamond" w:cs="Garamond"/>
          <w:iCs/>
          <w:color w:val="000000"/>
          <w:sz w:val="20"/>
          <w:szCs w:val="20"/>
        </w:rPr>
        <w:t xml:space="preserve"> is </w:t>
      </w:r>
      <w:r w:rsidR="00BC1561" w:rsidRPr="005D1D7F">
        <w:rPr>
          <w:rFonts w:ascii="Garamond" w:eastAsia="Garamond" w:hAnsi="Garamond" w:cs="Garamond"/>
          <w:iCs/>
          <w:color w:val="000000"/>
          <w:sz w:val="20"/>
          <w:szCs w:val="20"/>
        </w:rPr>
        <w:t xml:space="preserve">by </w:t>
      </w:r>
      <w:r w:rsidRPr="005D1D7F">
        <w:rPr>
          <w:rFonts w:ascii="Garamond" w:eastAsia="Garamond" w:hAnsi="Garamond" w:cs="Garamond"/>
          <w:iCs/>
          <w:color w:val="000000"/>
          <w:sz w:val="20"/>
          <w:szCs w:val="20"/>
        </w:rPr>
        <w:t>permit only</w:t>
      </w:r>
      <w:r w:rsidR="002F649B">
        <w:rPr>
          <w:rFonts w:ascii="Garamond" w:eastAsia="Garamond" w:hAnsi="Garamond" w:cs="Garamond"/>
          <w:iCs/>
          <w:color w:val="000000"/>
          <w:sz w:val="20"/>
          <w:szCs w:val="20"/>
        </w:rPr>
        <w:t xml:space="preserve">. </w:t>
      </w:r>
    </w:p>
    <w:p w14:paraId="12A44CA5" w14:textId="77777777" w:rsidR="004F520B" w:rsidRPr="002F649B" w:rsidRDefault="004F520B" w:rsidP="005D1D7F">
      <w:pPr>
        <w:pStyle w:val="ListParagraph"/>
        <w:widowControl w:val="0"/>
        <w:pBdr>
          <w:top w:val="nil"/>
          <w:left w:val="nil"/>
          <w:bottom w:val="nil"/>
          <w:right w:val="nil"/>
          <w:between w:val="nil"/>
        </w:pBdr>
        <w:tabs>
          <w:tab w:val="left" w:pos="900"/>
        </w:tabs>
        <w:ind w:left="1440"/>
        <w:rPr>
          <w:rFonts w:ascii="Garamond" w:eastAsia="Garamond" w:hAnsi="Garamond" w:cs="Garamond"/>
          <w:iCs/>
          <w:color w:val="000000"/>
          <w:sz w:val="20"/>
          <w:szCs w:val="20"/>
        </w:rPr>
      </w:pPr>
    </w:p>
    <w:p w14:paraId="3F0C67DE" w14:textId="77777777" w:rsidR="00E82C36" w:rsidRDefault="00E82C36">
      <w:pPr>
        <w:widowControl w:val="0"/>
        <w:pBdr>
          <w:top w:val="nil"/>
          <w:left w:val="nil"/>
          <w:bottom w:val="nil"/>
          <w:right w:val="nil"/>
          <w:between w:val="nil"/>
        </w:pBdr>
        <w:rPr>
          <w:rFonts w:ascii="Garamond" w:eastAsia="Garamond" w:hAnsi="Garamond" w:cs="Garamond"/>
          <w:iCs/>
          <w:color w:val="000000"/>
          <w:sz w:val="20"/>
          <w:szCs w:val="20"/>
        </w:rPr>
      </w:pPr>
    </w:p>
    <w:p w14:paraId="1DE9A2E3" w14:textId="77777777" w:rsidR="005A5B69" w:rsidRDefault="005A5B69">
      <w:pPr>
        <w:widowControl w:val="0"/>
        <w:pBdr>
          <w:top w:val="nil"/>
          <w:left w:val="nil"/>
          <w:bottom w:val="nil"/>
          <w:right w:val="nil"/>
          <w:between w:val="nil"/>
        </w:pBdr>
        <w:rPr>
          <w:rFonts w:ascii="Garamond" w:eastAsia="Garamond" w:hAnsi="Garamond" w:cs="Garamond"/>
          <w:i/>
          <w:color w:val="000000"/>
          <w:sz w:val="20"/>
          <w:szCs w:val="20"/>
        </w:rPr>
      </w:pPr>
    </w:p>
    <w:p w14:paraId="000002A2" w14:textId="77777777" w:rsidR="002B6CBF" w:rsidRDefault="009E7BF3">
      <w:pPr>
        <w:pStyle w:val="Heading1"/>
        <w:rPr>
          <w:sz w:val="20"/>
          <w:szCs w:val="20"/>
          <w:u w:val="single"/>
        </w:rPr>
      </w:pPr>
      <w:r>
        <w:rPr>
          <w:sz w:val="20"/>
          <w:szCs w:val="20"/>
          <w:u w:val="single"/>
        </w:rPr>
        <w:t>36 CFR §2.12 – AUDIO DISTURBANCES</w:t>
      </w:r>
    </w:p>
    <w:p w14:paraId="000002A3" w14:textId="77777777" w:rsidR="002B6CBF" w:rsidRDefault="002B6CBF">
      <w:pPr>
        <w:rPr>
          <w:rFonts w:ascii="Garamond" w:eastAsia="Garamond" w:hAnsi="Garamond" w:cs="Garamond"/>
          <w:sz w:val="20"/>
          <w:szCs w:val="20"/>
        </w:rPr>
      </w:pPr>
    </w:p>
    <w:p w14:paraId="000002A6" w14:textId="77777777" w:rsidR="002B6CBF" w:rsidRPr="00237A80" w:rsidRDefault="009E7BF3">
      <w:pPr>
        <w:rPr>
          <w:rFonts w:ascii="Garamond" w:eastAsia="Garamond" w:hAnsi="Garamond" w:cs="Garamond"/>
          <w:b/>
          <w:sz w:val="20"/>
          <w:szCs w:val="20"/>
        </w:rPr>
      </w:pPr>
      <w:r w:rsidRPr="00237A80">
        <w:rPr>
          <w:rFonts w:ascii="Garamond" w:eastAsia="Garamond" w:hAnsi="Garamond" w:cs="Garamond"/>
          <w:b/>
          <w:sz w:val="20"/>
          <w:szCs w:val="20"/>
        </w:rPr>
        <w:t>(a)(2) Operating a power saw in developed areas is prohibited, except pursuant to the terms and conditions of a permit.</w:t>
      </w:r>
    </w:p>
    <w:p w14:paraId="000002A7" w14:textId="77777777" w:rsidR="002B6CBF" w:rsidRPr="00237A80" w:rsidRDefault="002B6CBF">
      <w:pPr>
        <w:rPr>
          <w:rFonts w:ascii="Garamond" w:eastAsia="Garamond" w:hAnsi="Garamond" w:cs="Garamond"/>
          <w:b/>
          <w:sz w:val="20"/>
          <w:szCs w:val="20"/>
        </w:rPr>
      </w:pPr>
    </w:p>
    <w:p w14:paraId="000002A8" w14:textId="77777777" w:rsidR="002B6CBF" w:rsidRPr="00237A80" w:rsidRDefault="009E7BF3">
      <w:pPr>
        <w:rPr>
          <w:rFonts w:ascii="Garamond" w:eastAsia="Garamond" w:hAnsi="Garamond" w:cs="Garamond"/>
          <w:b/>
          <w:sz w:val="20"/>
          <w:szCs w:val="20"/>
        </w:rPr>
      </w:pPr>
      <w:r w:rsidRPr="00237A80">
        <w:rPr>
          <w:rFonts w:ascii="Garamond" w:eastAsia="Garamond" w:hAnsi="Garamond" w:cs="Garamond"/>
          <w:b/>
          <w:sz w:val="20"/>
          <w:szCs w:val="20"/>
        </w:rPr>
        <w:t>(a)(3) Operating any type of portable motor or engine, or device powered by a portable motor or engine in non-developed areas is prohibited, except pursuant to the terms and conditions of a permit.</w:t>
      </w:r>
    </w:p>
    <w:p w14:paraId="000002A9" w14:textId="77777777" w:rsidR="002B6CBF" w:rsidRPr="00237A80" w:rsidRDefault="002B6CBF">
      <w:pPr>
        <w:rPr>
          <w:rFonts w:ascii="Garamond" w:eastAsia="Garamond" w:hAnsi="Garamond" w:cs="Garamond"/>
          <w:b/>
          <w:sz w:val="20"/>
          <w:szCs w:val="20"/>
        </w:rPr>
      </w:pPr>
    </w:p>
    <w:p w14:paraId="000002AA" w14:textId="77777777" w:rsidR="002B6CBF" w:rsidRPr="00237A80" w:rsidRDefault="009E7BF3">
      <w:pPr>
        <w:rPr>
          <w:rFonts w:ascii="Garamond" w:eastAsia="Garamond" w:hAnsi="Garamond" w:cs="Garamond"/>
          <w:b/>
          <w:sz w:val="20"/>
          <w:szCs w:val="20"/>
        </w:rPr>
      </w:pPr>
      <w:r w:rsidRPr="00237A80">
        <w:rPr>
          <w:rFonts w:ascii="Garamond" w:eastAsia="Garamond" w:hAnsi="Garamond" w:cs="Garamond"/>
          <w:b/>
          <w:sz w:val="20"/>
          <w:szCs w:val="20"/>
        </w:rPr>
        <w:t>(a)(4) Operating a public address system is prohibited, except in connection with a public gathering or special event for which a permit has been issued pursuant to §2.50 or §2.51.</w:t>
      </w:r>
    </w:p>
    <w:p w14:paraId="000002AB" w14:textId="77777777" w:rsidR="002B6CBF" w:rsidRDefault="002B6CBF">
      <w:pPr>
        <w:rPr>
          <w:rFonts w:ascii="Garamond" w:eastAsia="Garamond" w:hAnsi="Garamond" w:cs="Garamond"/>
          <w:b/>
          <w:sz w:val="20"/>
          <w:szCs w:val="20"/>
        </w:rPr>
      </w:pPr>
    </w:p>
    <w:p w14:paraId="30F8854B" w14:textId="154969D4" w:rsidR="0032066A" w:rsidRPr="0032066A" w:rsidRDefault="0032066A" w:rsidP="0032066A">
      <w:pPr>
        <w:numPr>
          <w:ilvl w:val="0"/>
          <w:numId w:val="20"/>
        </w:numPr>
        <w:pBdr>
          <w:top w:val="nil"/>
          <w:left w:val="nil"/>
          <w:bottom w:val="nil"/>
          <w:right w:val="nil"/>
          <w:between w:val="nil"/>
        </w:pBdr>
        <w:rPr>
          <w:rFonts w:ascii="Garamond" w:eastAsia="Garamond" w:hAnsi="Garamond" w:cs="Garamond"/>
          <w:sz w:val="20"/>
          <w:szCs w:val="20"/>
        </w:rPr>
      </w:pPr>
      <w:r w:rsidRPr="0032066A">
        <w:rPr>
          <w:rFonts w:ascii="Garamond" w:eastAsia="Garamond" w:hAnsi="Garamond" w:cs="Garamond"/>
          <w:sz w:val="20"/>
          <w:szCs w:val="20"/>
        </w:rPr>
        <w:t xml:space="preserve">Any sound amplification equipment must not unreasonably disturb nonparticipating persons or others in the vicinity of the area. </w:t>
      </w:r>
    </w:p>
    <w:p w14:paraId="491E61A4" w14:textId="535F8688" w:rsidR="0032066A" w:rsidRPr="0032066A" w:rsidRDefault="0032066A" w:rsidP="0032066A">
      <w:pPr>
        <w:numPr>
          <w:ilvl w:val="0"/>
          <w:numId w:val="20"/>
        </w:numPr>
        <w:pBdr>
          <w:top w:val="nil"/>
          <w:left w:val="nil"/>
          <w:bottom w:val="nil"/>
          <w:right w:val="nil"/>
          <w:between w:val="nil"/>
        </w:pBdr>
        <w:rPr>
          <w:rFonts w:ascii="Garamond" w:eastAsia="Garamond" w:hAnsi="Garamond" w:cs="Garamond"/>
          <w:sz w:val="20"/>
          <w:szCs w:val="20"/>
        </w:rPr>
      </w:pPr>
      <w:r w:rsidRPr="0032066A">
        <w:rPr>
          <w:rFonts w:ascii="Garamond" w:eastAsia="Garamond" w:hAnsi="Garamond" w:cs="Garamond"/>
          <w:sz w:val="20"/>
          <w:szCs w:val="20"/>
        </w:rPr>
        <w:t xml:space="preserve">Sound systems and permitted events should follow established quite hours for park areas, which are generally 10:00 p.m. - 6:00 a.m. </w:t>
      </w:r>
    </w:p>
    <w:p w14:paraId="3915EE78" w14:textId="5CF54F3E" w:rsidR="0032066A" w:rsidRPr="0032066A" w:rsidRDefault="0032066A" w:rsidP="0032066A">
      <w:pPr>
        <w:numPr>
          <w:ilvl w:val="0"/>
          <w:numId w:val="20"/>
        </w:numPr>
        <w:pBdr>
          <w:top w:val="nil"/>
          <w:left w:val="nil"/>
          <w:bottom w:val="nil"/>
          <w:right w:val="nil"/>
          <w:between w:val="nil"/>
        </w:pBdr>
        <w:rPr>
          <w:rFonts w:ascii="Garamond" w:eastAsia="Garamond" w:hAnsi="Garamond" w:cs="Garamond"/>
          <w:sz w:val="20"/>
          <w:szCs w:val="20"/>
        </w:rPr>
      </w:pPr>
      <w:r w:rsidRPr="0032066A">
        <w:rPr>
          <w:rFonts w:ascii="Garamond" w:eastAsia="Garamond" w:hAnsi="Garamond" w:cs="Garamond"/>
          <w:sz w:val="20"/>
          <w:szCs w:val="20"/>
        </w:rPr>
        <w:t xml:space="preserve">Amplified sound can be used for large events, including DJ's and large sound systems in designated picnic areas North Field 7 and River Terrace. </w:t>
      </w:r>
    </w:p>
    <w:p w14:paraId="000002AF" w14:textId="77777777" w:rsidR="002B6CBF" w:rsidRDefault="002B6CBF">
      <w:pPr>
        <w:widowControl w:val="0"/>
        <w:pBdr>
          <w:top w:val="nil"/>
          <w:left w:val="nil"/>
          <w:bottom w:val="nil"/>
          <w:right w:val="nil"/>
          <w:between w:val="nil"/>
        </w:pBdr>
        <w:rPr>
          <w:rFonts w:ascii="Garamond" w:eastAsia="Garamond" w:hAnsi="Garamond" w:cs="Garamond"/>
          <w:b/>
          <w:color w:val="000000"/>
          <w:sz w:val="20"/>
          <w:szCs w:val="20"/>
          <w:u w:val="single"/>
        </w:rPr>
      </w:pPr>
    </w:p>
    <w:p w14:paraId="000002B0" w14:textId="77777777" w:rsidR="002B6CBF" w:rsidRDefault="009E7BF3">
      <w:pPr>
        <w:widowControl w:val="0"/>
        <w:pBdr>
          <w:top w:val="nil"/>
          <w:left w:val="nil"/>
          <w:bottom w:val="nil"/>
          <w:right w:val="nil"/>
          <w:between w:val="nil"/>
        </w:pBdr>
        <w:rPr>
          <w:rFonts w:ascii="Arial" w:eastAsia="Arial" w:hAnsi="Arial" w:cs="Arial"/>
          <w:i/>
          <w:color w:val="000000"/>
          <w:sz w:val="20"/>
          <w:szCs w:val="20"/>
        </w:rPr>
      </w:pPr>
      <w:r w:rsidRPr="003676CA">
        <w:rPr>
          <w:rFonts w:ascii="Arial" w:eastAsia="Arial" w:hAnsi="Arial" w:cs="Arial"/>
          <w:b/>
          <w:color w:val="000000"/>
          <w:sz w:val="20"/>
          <w:szCs w:val="20"/>
          <w:u w:val="single"/>
        </w:rPr>
        <w:t>36 CFR 2.13 – FIRES</w:t>
      </w:r>
    </w:p>
    <w:p w14:paraId="000002B1"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2B2" w14:textId="77777777" w:rsidR="002B6CBF" w:rsidRPr="00844AA1" w:rsidRDefault="009E7BF3">
      <w:pPr>
        <w:widowControl w:val="0"/>
        <w:pBdr>
          <w:top w:val="nil"/>
          <w:left w:val="nil"/>
          <w:bottom w:val="nil"/>
          <w:right w:val="nil"/>
          <w:between w:val="nil"/>
        </w:pBdr>
        <w:rPr>
          <w:rFonts w:ascii="Garamond" w:eastAsia="Garamond" w:hAnsi="Garamond" w:cs="Garamond"/>
          <w:b/>
          <w:i/>
          <w:iCs/>
          <w:color w:val="000000"/>
          <w:sz w:val="20"/>
          <w:szCs w:val="20"/>
        </w:rPr>
      </w:pPr>
      <w:r w:rsidRPr="00844AA1">
        <w:rPr>
          <w:rFonts w:ascii="Garamond" w:eastAsia="Garamond" w:hAnsi="Garamond" w:cs="Garamond"/>
          <w:b/>
          <w:i/>
          <w:iCs/>
          <w:color w:val="000000"/>
          <w:sz w:val="20"/>
          <w:szCs w:val="20"/>
        </w:rPr>
        <w:t>(a)(1) The lighting or maintaining of fires is generally prohibited, except as provided for in the following designated areas and/or receptacles, and under the conditions noted:</w:t>
      </w:r>
    </w:p>
    <w:p w14:paraId="3E3378C0" w14:textId="77777777" w:rsidR="00CC2A0C" w:rsidRDefault="00CC2A0C">
      <w:pPr>
        <w:widowControl w:val="0"/>
        <w:pBdr>
          <w:top w:val="nil"/>
          <w:left w:val="nil"/>
          <w:bottom w:val="nil"/>
          <w:right w:val="nil"/>
          <w:between w:val="nil"/>
        </w:pBdr>
        <w:rPr>
          <w:rFonts w:ascii="Garamond" w:eastAsia="Garamond" w:hAnsi="Garamond" w:cs="Garamond"/>
          <w:bCs/>
          <w:color w:val="000000"/>
          <w:sz w:val="20"/>
          <w:szCs w:val="20"/>
        </w:rPr>
      </w:pPr>
    </w:p>
    <w:p w14:paraId="065E9C34" w14:textId="769B1AC7" w:rsidR="00CC2A0C" w:rsidRPr="00935415" w:rsidRDefault="00CC2A0C">
      <w:pPr>
        <w:widowControl w:val="0"/>
        <w:pBdr>
          <w:top w:val="nil"/>
          <w:left w:val="nil"/>
          <w:bottom w:val="nil"/>
          <w:right w:val="nil"/>
          <w:between w:val="nil"/>
        </w:pBdr>
        <w:rPr>
          <w:rFonts w:ascii="Garamond" w:eastAsia="Garamond" w:hAnsi="Garamond" w:cs="Garamond"/>
          <w:bCs/>
          <w:i/>
          <w:color w:val="000000"/>
          <w:sz w:val="20"/>
          <w:szCs w:val="20"/>
        </w:rPr>
      </w:pPr>
      <w:r w:rsidRPr="00451147">
        <w:rPr>
          <w:rFonts w:ascii="Garamond" w:eastAsia="Arial" w:hAnsi="Garamond"/>
          <w:color w:val="000000"/>
          <w:sz w:val="20"/>
          <w:szCs w:val="20"/>
          <w:u w:val="single"/>
        </w:rPr>
        <w:t>Designated Areas:</w:t>
      </w:r>
    </w:p>
    <w:p w14:paraId="1D0C8D23" w14:textId="058F2D38" w:rsidR="00E36AF4" w:rsidRDefault="00E36AF4">
      <w:pPr>
        <w:widowControl w:val="0"/>
        <w:pBdr>
          <w:top w:val="nil"/>
          <w:left w:val="nil"/>
          <w:bottom w:val="nil"/>
          <w:right w:val="nil"/>
          <w:between w:val="nil"/>
        </w:pBdr>
        <w:rPr>
          <w:rFonts w:ascii="Garamond" w:eastAsia="Garamond" w:hAnsi="Garamond" w:cs="Garamond"/>
          <w:color w:val="000000"/>
          <w:sz w:val="20"/>
          <w:szCs w:val="20"/>
        </w:rPr>
      </w:pPr>
    </w:p>
    <w:tbl>
      <w:tblPr>
        <w:tblStyle w:val="TableGrid"/>
        <w:tblW w:w="0" w:type="auto"/>
        <w:tblLook w:val="04A0" w:firstRow="1" w:lastRow="0" w:firstColumn="1" w:lastColumn="0" w:noHBand="0" w:noVBand="1"/>
      </w:tblPr>
      <w:tblGrid>
        <w:gridCol w:w="4675"/>
        <w:gridCol w:w="4675"/>
      </w:tblGrid>
      <w:tr w:rsidR="00E36AF4" w:rsidRPr="00C52263" w14:paraId="06489B28" w14:textId="77777777" w:rsidTr="215C2B40">
        <w:tc>
          <w:tcPr>
            <w:tcW w:w="4675" w:type="dxa"/>
          </w:tcPr>
          <w:p w14:paraId="7E48D594" w14:textId="4EED55B0" w:rsidR="00E36AF4" w:rsidRPr="00C52263" w:rsidRDefault="7079427D" w:rsidP="00CE41D9">
            <w:pPr>
              <w:widowControl w:val="0"/>
              <w:jc w:val="center"/>
              <w:rPr>
                <w:rFonts w:ascii="Garamond" w:eastAsia="Garamond" w:hAnsi="Garamond" w:cs="Garamond"/>
                <w:color w:val="000000"/>
                <w:sz w:val="20"/>
                <w:szCs w:val="20"/>
              </w:rPr>
            </w:pPr>
            <w:r w:rsidRPr="215C2B40">
              <w:rPr>
                <w:rFonts w:ascii="Garamond" w:eastAsia="Garamond" w:hAnsi="Garamond" w:cs="Garamond"/>
                <w:color w:val="000000" w:themeColor="text1"/>
                <w:sz w:val="20"/>
                <w:szCs w:val="20"/>
              </w:rPr>
              <w:t>Designated Areas:</w:t>
            </w:r>
          </w:p>
        </w:tc>
        <w:tc>
          <w:tcPr>
            <w:tcW w:w="4675" w:type="dxa"/>
          </w:tcPr>
          <w:p w14:paraId="4B368993" w14:textId="116490A8" w:rsidR="00E36AF4" w:rsidRPr="00391DF4" w:rsidRDefault="009C6CF4" w:rsidP="00CE41D9">
            <w:pPr>
              <w:widowControl w:val="0"/>
              <w:jc w:val="center"/>
              <w:rPr>
                <w:rFonts w:ascii="Garamond" w:eastAsia="Garamond" w:hAnsi="Garamond" w:cs="Garamond"/>
                <w:color w:val="000000"/>
                <w:sz w:val="20"/>
                <w:szCs w:val="20"/>
              </w:rPr>
            </w:pPr>
            <w:r w:rsidRPr="00391DF4">
              <w:rPr>
                <w:rFonts w:ascii="Garamond" w:eastAsia="Garamond" w:hAnsi="Garamond" w:cs="Garamond"/>
                <w:color w:val="000000"/>
                <w:sz w:val="20"/>
                <w:szCs w:val="20"/>
              </w:rPr>
              <w:t>Fires are allowed in the following established areas</w:t>
            </w:r>
            <w:r w:rsidR="008B2B7A">
              <w:rPr>
                <w:rFonts w:ascii="Garamond" w:eastAsia="Garamond" w:hAnsi="Garamond" w:cs="Garamond"/>
                <w:color w:val="000000"/>
                <w:sz w:val="20"/>
                <w:szCs w:val="20"/>
              </w:rPr>
              <w:t>:</w:t>
            </w:r>
          </w:p>
        </w:tc>
      </w:tr>
      <w:tr w:rsidR="00E36AF4" w:rsidRPr="00C52263" w14:paraId="3C748CCD" w14:textId="77777777" w:rsidTr="215C2B40">
        <w:tc>
          <w:tcPr>
            <w:tcW w:w="4675" w:type="dxa"/>
          </w:tcPr>
          <w:p w14:paraId="2A74FD56" w14:textId="49ED2697" w:rsidR="00E36AF4" w:rsidRPr="00C52263" w:rsidRDefault="009C6CF4">
            <w:pPr>
              <w:widowControl w:val="0"/>
              <w:rPr>
                <w:rFonts w:ascii="Garamond" w:eastAsia="Garamond" w:hAnsi="Garamond" w:cs="Garamond"/>
                <w:color w:val="000000"/>
                <w:sz w:val="20"/>
                <w:szCs w:val="20"/>
              </w:rPr>
            </w:pPr>
            <w:r w:rsidRPr="31B6F85A">
              <w:rPr>
                <w:rFonts w:ascii="Garamond" w:eastAsia="Garamond" w:hAnsi="Garamond" w:cs="Garamond"/>
                <w:color w:val="000000" w:themeColor="text1"/>
                <w:sz w:val="20"/>
                <w:szCs w:val="20"/>
              </w:rPr>
              <w:t>Anacostia Park</w:t>
            </w:r>
          </w:p>
        </w:tc>
        <w:tc>
          <w:tcPr>
            <w:tcW w:w="4675" w:type="dxa"/>
          </w:tcPr>
          <w:p w14:paraId="6527A1BC" w14:textId="2EAA9110" w:rsidR="00E36AF4" w:rsidRPr="00C52263" w:rsidRDefault="00961CC8">
            <w:pPr>
              <w:widowControl w:val="0"/>
              <w:rPr>
                <w:rFonts w:ascii="Garamond" w:eastAsia="Garamond" w:hAnsi="Garamond" w:cs="Garamond"/>
                <w:color w:val="000000"/>
                <w:sz w:val="20"/>
                <w:szCs w:val="20"/>
              </w:rPr>
            </w:pPr>
            <w:r w:rsidRPr="31B6F85A">
              <w:rPr>
                <w:rFonts w:ascii="Garamond" w:eastAsia="Garamond" w:hAnsi="Garamond" w:cs="Garamond"/>
                <w:color w:val="000000" w:themeColor="text1"/>
                <w:sz w:val="20"/>
                <w:szCs w:val="20"/>
              </w:rPr>
              <w:t>Picnic areas</w:t>
            </w:r>
            <w:r w:rsidR="20258D6E" w:rsidRPr="31B6F85A">
              <w:rPr>
                <w:rFonts w:ascii="Garamond" w:eastAsia="Garamond" w:hAnsi="Garamond" w:cs="Garamond"/>
                <w:color w:val="000000" w:themeColor="text1"/>
                <w:sz w:val="20"/>
                <w:szCs w:val="20"/>
              </w:rPr>
              <w:t xml:space="preserve"> that have grills</w:t>
            </w:r>
          </w:p>
        </w:tc>
      </w:tr>
      <w:tr w:rsidR="7561F508" w14:paraId="7B3822BE" w14:textId="77777777" w:rsidTr="215C2B40">
        <w:tc>
          <w:tcPr>
            <w:tcW w:w="4675" w:type="dxa"/>
          </w:tcPr>
          <w:p w14:paraId="7B19AF32" w14:textId="3318D3D3" w:rsidR="0EFCCF41" w:rsidRDefault="0EFCCF41" w:rsidP="7561F508">
            <w:pPr>
              <w:rPr>
                <w:rFonts w:ascii="Garamond" w:eastAsia="Garamond" w:hAnsi="Garamond" w:cs="Garamond"/>
                <w:color w:val="000000" w:themeColor="text1"/>
                <w:sz w:val="20"/>
                <w:szCs w:val="20"/>
              </w:rPr>
            </w:pPr>
            <w:r w:rsidRPr="7561F508">
              <w:rPr>
                <w:rFonts w:ascii="Garamond" w:eastAsia="Garamond" w:hAnsi="Garamond" w:cs="Garamond"/>
                <w:color w:val="000000" w:themeColor="text1"/>
                <w:sz w:val="20"/>
                <w:szCs w:val="20"/>
              </w:rPr>
              <w:t>Anacostia Park</w:t>
            </w:r>
          </w:p>
        </w:tc>
        <w:tc>
          <w:tcPr>
            <w:tcW w:w="4675" w:type="dxa"/>
          </w:tcPr>
          <w:p w14:paraId="32FC296B" w14:textId="3767F000" w:rsidR="0EFCCF41" w:rsidRDefault="0EFCCF41" w:rsidP="7561F508">
            <w:pPr>
              <w:rPr>
                <w:rFonts w:ascii="Garamond" w:eastAsia="Garamond" w:hAnsi="Garamond" w:cs="Garamond"/>
                <w:color w:val="000000" w:themeColor="text1"/>
                <w:sz w:val="20"/>
                <w:szCs w:val="20"/>
              </w:rPr>
            </w:pPr>
            <w:r w:rsidRPr="7561F508">
              <w:rPr>
                <w:rFonts w:ascii="Garamond" w:eastAsia="Garamond" w:hAnsi="Garamond" w:cs="Garamond"/>
                <w:color w:val="000000" w:themeColor="text1"/>
                <w:sz w:val="20"/>
                <w:szCs w:val="20"/>
              </w:rPr>
              <w:t>River Terrace Picnic Area at grills</w:t>
            </w:r>
          </w:p>
        </w:tc>
      </w:tr>
      <w:tr w:rsidR="7561F508" w14:paraId="3804B3D3" w14:textId="77777777" w:rsidTr="215C2B40">
        <w:tc>
          <w:tcPr>
            <w:tcW w:w="4675" w:type="dxa"/>
          </w:tcPr>
          <w:p w14:paraId="7C84C23A" w14:textId="6280B399" w:rsidR="0EFCCF41" w:rsidRDefault="0EFCCF41" w:rsidP="7561F508">
            <w:pPr>
              <w:rPr>
                <w:rFonts w:ascii="Garamond" w:eastAsia="Garamond" w:hAnsi="Garamond" w:cs="Garamond"/>
                <w:color w:val="000000" w:themeColor="text1"/>
                <w:sz w:val="20"/>
                <w:szCs w:val="20"/>
              </w:rPr>
            </w:pPr>
            <w:r w:rsidRPr="7561F508">
              <w:rPr>
                <w:rFonts w:ascii="Garamond" w:eastAsia="Garamond" w:hAnsi="Garamond" w:cs="Garamond"/>
                <w:color w:val="000000" w:themeColor="text1"/>
                <w:sz w:val="20"/>
                <w:szCs w:val="20"/>
              </w:rPr>
              <w:t>Kenilworth Park</w:t>
            </w:r>
          </w:p>
        </w:tc>
        <w:tc>
          <w:tcPr>
            <w:tcW w:w="4675" w:type="dxa"/>
          </w:tcPr>
          <w:p w14:paraId="2B55A574" w14:textId="254AF325" w:rsidR="0EFCCF41" w:rsidRDefault="0EFCCF41" w:rsidP="7561F508">
            <w:pPr>
              <w:rPr>
                <w:rFonts w:ascii="Garamond" w:eastAsia="Garamond" w:hAnsi="Garamond" w:cs="Garamond"/>
                <w:color w:val="000000" w:themeColor="text1"/>
                <w:sz w:val="20"/>
                <w:szCs w:val="20"/>
              </w:rPr>
            </w:pPr>
            <w:r w:rsidRPr="7561F508">
              <w:rPr>
                <w:rFonts w:ascii="Garamond" w:eastAsia="Garamond" w:hAnsi="Garamond" w:cs="Garamond"/>
                <w:color w:val="000000" w:themeColor="text1"/>
                <w:sz w:val="20"/>
                <w:szCs w:val="20"/>
              </w:rPr>
              <w:t>Picnic areas that have grills</w:t>
            </w:r>
          </w:p>
        </w:tc>
      </w:tr>
      <w:tr w:rsidR="00E36AF4" w:rsidRPr="00C52263" w14:paraId="6E348D70" w14:textId="77777777" w:rsidTr="215C2B40">
        <w:tc>
          <w:tcPr>
            <w:tcW w:w="4675" w:type="dxa"/>
          </w:tcPr>
          <w:p w14:paraId="5E4A76B4" w14:textId="574FE40E" w:rsidR="00E36AF4" w:rsidRPr="00C52263" w:rsidRDefault="009C6CF4">
            <w:pPr>
              <w:widowControl w:val="0"/>
              <w:rPr>
                <w:rFonts w:ascii="Garamond" w:eastAsia="Garamond" w:hAnsi="Garamond" w:cs="Garamond"/>
                <w:color w:val="000000"/>
                <w:sz w:val="20"/>
                <w:szCs w:val="20"/>
              </w:rPr>
            </w:pPr>
            <w:r w:rsidRPr="13DDDC7E">
              <w:rPr>
                <w:rFonts w:ascii="Garamond" w:eastAsia="Garamond" w:hAnsi="Garamond" w:cs="Garamond"/>
                <w:color w:val="000000" w:themeColor="text1"/>
                <w:sz w:val="20"/>
                <w:szCs w:val="20"/>
              </w:rPr>
              <w:t>Fort Dupont</w:t>
            </w:r>
          </w:p>
        </w:tc>
        <w:tc>
          <w:tcPr>
            <w:tcW w:w="4675" w:type="dxa"/>
          </w:tcPr>
          <w:p w14:paraId="69B8B63F" w14:textId="6DAAA398" w:rsidR="00E36AF4" w:rsidRPr="00C52263" w:rsidRDefault="10F8F4DE">
            <w:pPr>
              <w:widowControl w:val="0"/>
              <w:rPr>
                <w:rFonts w:ascii="Garamond" w:eastAsia="Garamond" w:hAnsi="Garamond" w:cs="Garamond"/>
                <w:color w:val="000000"/>
                <w:sz w:val="20"/>
                <w:szCs w:val="20"/>
              </w:rPr>
            </w:pPr>
            <w:r w:rsidRPr="215C2B40">
              <w:rPr>
                <w:rFonts w:ascii="Garamond" w:eastAsia="Garamond" w:hAnsi="Garamond" w:cs="Garamond"/>
                <w:color w:val="000000" w:themeColor="text1"/>
                <w:sz w:val="20"/>
                <w:szCs w:val="20"/>
              </w:rPr>
              <w:t>Randle Circle Picnic Area</w:t>
            </w:r>
            <w:r w:rsidR="446F1D85" w:rsidRPr="215C2B40">
              <w:rPr>
                <w:rFonts w:ascii="Garamond" w:eastAsia="Garamond" w:hAnsi="Garamond" w:cs="Garamond"/>
                <w:color w:val="000000" w:themeColor="text1"/>
                <w:sz w:val="20"/>
                <w:szCs w:val="20"/>
              </w:rPr>
              <w:t xml:space="preserve"> at grills</w:t>
            </w:r>
          </w:p>
        </w:tc>
      </w:tr>
      <w:tr w:rsidR="00E36AF4" w:rsidRPr="00C52263" w14:paraId="48641AAA" w14:textId="77777777" w:rsidTr="215C2B40">
        <w:tc>
          <w:tcPr>
            <w:tcW w:w="4675" w:type="dxa"/>
          </w:tcPr>
          <w:p w14:paraId="7122F9DF" w14:textId="1C8AF7BD" w:rsidR="00E36AF4" w:rsidRPr="00C52263" w:rsidRDefault="009C6CF4">
            <w:pPr>
              <w:widowControl w:val="0"/>
              <w:rPr>
                <w:rFonts w:ascii="Garamond" w:eastAsia="Garamond" w:hAnsi="Garamond" w:cs="Garamond"/>
                <w:color w:val="000000"/>
                <w:sz w:val="20"/>
                <w:szCs w:val="20"/>
              </w:rPr>
            </w:pPr>
            <w:r w:rsidRPr="13DDDC7E">
              <w:rPr>
                <w:rFonts w:ascii="Garamond" w:eastAsia="Garamond" w:hAnsi="Garamond" w:cs="Garamond"/>
                <w:color w:val="000000" w:themeColor="text1"/>
                <w:sz w:val="20"/>
                <w:szCs w:val="20"/>
              </w:rPr>
              <w:t>Fort Dupont</w:t>
            </w:r>
          </w:p>
        </w:tc>
        <w:tc>
          <w:tcPr>
            <w:tcW w:w="4675" w:type="dxa"/>
          </w:tcPr>
          <w:p w14:paraId="65D8C756" w14:textId="19426535" w:rsidR="00E36AF4" w:rsidRPr="00C52263" w:rsidRDefault="00961CC8">
            <w:pPr>
              <w:widowControl w:val="0"/>
              <w:rPr>
                <w:rFonts w:ascii="Garamond" w:eastAsia="Garamond" w:hAnsi="Garamond" w:cs="Garamond"/>
                <w:color w:val="000000"/>
                <w:sz w:val="20"/>
                <w:szCs w:val="20"/>
              </w:rPr>
            </w:pPr>
            <w:r w:rsidRPr="13DDDC7E">
              <w:rPr>
                <w:rFonts w:ascii="Garamond" w:eastAsia="Garamond" w:hAnsi="Garamond" w:cs="Garamond"/>
                <w:color w:val="000000" w:themeColor="text1"/>
                <w:sz w:val="20"/>
                <w:szCs w:val="20"/>
              </w:rPr>
              <w:t>Ridge Picnic Area</w:t>
            </w:r>
            <w:r w:rsidR="5B2FB1BD" w:rsidRPr="13DDDC7E">
              <w:rPr>
                <w:rFonts w:ascii="Garamond" w:eastAsia="Garamond" w:hAnsi="Garamond" w:cs="Garamond"/>
                <w:color w:val="000000" w:themeColor="text1"/>
                <w:sz w:val="20"/>
                <w:szCs w:val="20"/>
              </w:rPr>
              <w:t xml:space="preserve"> </w:t>
            </w:r>
            <w:r w:rsidR="4A44AD56" w:rsidRPr="13DDDC7E">
              <w:rPr>
                <w:rFonts w:ascii="Garamond" w:eastAsia="Garamond" w:hAnsi="Garamond" w:cs="Garamond"/>
                <w:color w:val="000000" w:themeColor="text1"/>
                <w:sz w:val="20"/>
                <w:szCs w:val="20"/>
              </w:rPr>
              <w:t>at</w:t>
            </w:r>
            <w:r w:rsidR="5B2FB1BD" w:rsidRPr="13DDDC7E">
              <w:rPr>
                <w:rFonts w:ascii="Garamond" w:eastAsia="Garamond" w:hAnsi="Garamond" w:cs="Garamond"/>
                <w:color w:val="000000" w:themeColor="text1"/>
                <w:sz w:val="20"/>
                <w:szCs w:val="20"/>
              </w:rPr>
              <w:t xml:space="preserve"> grills</w:t>
            </w:r>
          </w:p>
        </w:tc>
      </w:tr>
      <w:tr w:rsidR="008C3800" w:rsidRPr="00C52263" w14:paraId="381658E6" w14:textId="77777777" w:rsidTr="215C2B40">
        <w:tc>
          <w:tcPr>
            <w:tcW w:w="4675" w:type="dxa"/>
          </w:tcPr>
          <w:p w14:paraId="722ECE41" w14:textId="61B0D8F0" w:rsidR="008C3800" w:rsidRPr="00C52263" w:rsidRDefault="008C3800">
            <w:pPr>
              <w:widowControl w:val="0"/>
              <w:rPr>
                <w:rFonts w:ascii="Garamond" w:eastAsia="Garamond" w:hAnsi="Garamond" w:cs="Garamond"/>
                <w:color w:val="000000"/>
                <w:sz w:val="20"/>
                <w:szCs w:val="20"/>
              </w:rPr>
            </w:pPr>
            <w:r w:rsidRPr="13DDDC7E">
              <w:rPr>
                <w:rFonts w:ascii="Garamond" w:eastAsia="Garamond" w:hAnsi="Garamond" w:cs="Garamond"/>
                <w:color w:val="000000" w:themeColor="text1"/>
                <w:sz w:val="20"/>
                <w:szCs w:val="20"/>
              </w:rPr>
              <w:t>Fort Dupont</w:t>
            </w:r>
          </w:p>
        </w:tc>
        <w:tc>
          <w:tcPr>
            <w:tcW w:w="4675" w:type="dxa"/>
          </w:tcPr>
          <w:p w14:paraId="08AB8B94" w14:textId="79D9D1E1" w:rsidR="008C3800" w:rsidRPr="00C52263" w:rsidRDefault="3EE6505E">
            <w:pPr>
              <w:widowControl w:val="0"/>
              <w:rPr>
                <w:rFonts w:ascii="Garamond" w:eastAsia="Garamond" w:hAnsi="Garamond" w:cs="Garamond"/>
                <w:color w:val="000000"/>
                <w:sz w:val="20"/>
                <w:szCs w:val="20"/>
              </w:rPr>
            </w:pPr>
            <w:r w:rsidRPr="7561F508">
              <w:rPr>
                <w:rFonts w:ascii="Garamond" w:eastAsia="Garamond" w:hAnsi="Garamond" w:cs="Garamond"/>
                <w:color w:val="000000" w:themeColor="text1"/>
                <w:sz w:val="20"/>
                <w:szCs w:val="20"/>
              </w:rPr>
              <w:t>Lanham Estates</w:t>
            </w:r>
            <w:r w:rsidR="008C3800" w:rsidRPr="13DDDC7E">
              <w:rPr>
                <w:rFonts w:ascii="Garamond" w:eastAsia="Garamond" w:hAnsi="Garamond" w:cs="Garamond"/>
                <w:color w:val="000000" w:themeColor="text1"/>
                <w:sz w:val="20"/>
                <w:szCs w:val="20"/>
              </w:rPr>
              <w:t xml:space="preserve"> Picnic Area</w:t>
            </w:r>
            <w:r w:rsidR="1A1BF008" w:rsidRPr="13DDDC7E">
              <w:rPr>
                <w:rFonts w:ascii="Garamond" w:eastAsia="Garamond" w:hAnsi="Garamond" w:cs="Garamond"/>
                <w:color w:val="000000" w:themeColor="text1"/>
                <w:sz w:val="20"/>
                <w:szCs w:val="20"/>
              </w:rPr>
              <w:t xml:space="preserve"> </w:t>
            </w:r>
            <w:r w:rsidR="7DC97721" w:rsidRPr="13DDDC7E">
              <w:rPr>
                <w:rFonts w:ascii="Garamond" w:eastAsia="Garamond" w:hAnsi="Garamond" w:cs="Garamond"/>
                <w:color w:val="000000" w:themeColor="text1"/>
                <w:sz w:val="20"/>
                <w:szCs w:val="20"/>
              </w:rPr>
              <w:t>at</w:t>
            </w:r>
            <w:r w:rsidR="1A1BF008" w:rsidRPr="13DDDC7E">
              <w:rPr>
                <w:rFonts w:ascii="Garamond" w:eastAsia="Garamond" w:hAnsi="Garamond" w:cs="Garamond"/>
                <w:color w:val="000000" w:themeColor="text1"/>
                <w:sz w:val="20"/>
                <w:szCs w:val="20"/>
              </w:rPr>
              <w:t xml:space="preserve"> grills</w:t>
            </w:r>
          </w:p>
        </w:tc>
      </w:tr>
      <w:tr w:rsidR="00E36AF4" w:rsidRPr="00C52263" w14:paraId="3DAE7E4C" w14:textId="77777777" w:rsidTr="215C2B40">
        <w:tc>
          <w:tcPr>
            <w:tcW w:w="4675" w:type="dxa"/>
          </w:tcPr>
          <w:p w14:paraId="435FBF3A" w14:textId="38C0904F" w:rsidR="00E36AF4" w:rsidRPr="00391DF4" w:rsidRDefault="00CE41D9">
            <w:pPr>
              <w:widowControl w:val="0"/>
              <w:rPr>
                <w:rFonts w:ascii="Garamond" w:eastAsia="Garamond" w:hAnsi="Garamond" w:cs="Garamond"/>
                <w:color w:val="000000"/>
                <w:sz w:val="20"/>
                <w:szCs w:val="20"/>
              </w:rPr>
            </w:pPr>
            <w:r w:rsidRPr="00391DF4">
              <w:rPr>
                <w:rFonts w:ascii="Garamond" w:eastAsia="Garamond" w:hAnsi="Garamond" w:cs="Garamond"/>
                <w:color w:val="000000"/>
                <w:sz w:val="20"/>
                <w:szCs w:val="20"/>
              </w:rPr>
              <w:t>Fort Foote</w:t>
            </w:r>
          </w:p>
        </w:tc>
        <w:tc>
          <w:tcPr>
            <w:tcW w:w="4675" w:type="dxa"/>
          </w:tcPr>
          <w:p w14:paraId="4B37FB3F" w14:textId="7DECA1B8" w:rsidR="00E36AF4" w:rsidRPr="00391DF4" w:rsidRDefault="7714D78A">
            <w:pPr>
              <w:widowControl w:val="0"/>
              <w:rPr>
                <w:rFonts w:ascii="Garamond" w:eastAsia="Garamond" w:hAnsi="Garamond" w:cs="Garamond"/>
                <w:color w:val="000000"/>
                <w:sz w:val="20"/>
                <w:szCs w:val="20"/>
              </w:rPr>
            </w:pPr>
            <w:r w:rsidRPr="215C2B40">
              <w:rPr>
                <w:rFonts w:ascii="Garamond" w:eastAsia="Garamond" w:hAnsi="Garamond" w:cs="Garamond"/>
                <w:color w:val="000000" w:themeColor="text1"/>
                <w:sz w:val="20"/>
                <w:szCs w:val="20"/>
              </w:rPr>
              <w:t>Picnic Area</w:t>
            </w:r>
            <w:r w:rsidR="057C90FC" w:rsidRPr="215C2B40">
              <w:rPr>
                <w:rFonts w:ascii="Garamond" w:eastAsia="Garamond" w:hAnsi="Garamond" w:cs="Garamond"/>
                <w:color w:val="000000" w:themeColor="text1"/>
                <w:sz w:val="20"/>
                <w:szCs w:val="20"/>
              </w:rPr>
              <w:t xml:space="preserve"> at grills</w:t>
            </w:r>
          </w:p>
        </w:tc>
      </w:tr>
      <w:tr w:rsidR="00CE41D9" w:rsidRPr="00C52263" w14:paraId="1700FB96" w14:textId="77777777" w:rsidTr="215C2B40">
        <w:tc>
          <w:tcPr>
            <w:tcW w:w="4675" w:type="dxa"/>
          </w:tcPr>
          <w:p w14:paraId="3336D8F0" w14:textId="25E9B5ED" w:rsidR="00CE41D9" w:rsidRPr="00391DF4" w:rsidRDefault="00CE41D9">
            <w:pPr>
              <w:widowControl w:val="0"/>
              <w:rPr>
                <w:rFonts w:ascii="Garamond" w:eastAsia="Garamond" w:hAnsi="Garamond" w:cs="Garamond"/>
                <w:color w:val="000000"/>
                <w:sz w:val="20"/>
                <w:szCs w:val="20"/>
              </w:rPr>
            </w:pPr>
            <w:r w:rsidRPr="00391DF4">
              <w:rPr>
                <w:rFonts w:ascii="Garamond" w:eastAsia="Garamond" w:hAnsi="Garamond" w:cs="Garamond"/>
                <w:color w:val="000000"/>
                <w:sz w:val="20"/>
                <w:szCs w:val="20"/>
              </w:rPr>
              <w:t>Fort Washington</w:t>
            </w:r>
          </w:p>
        </w:tc>
        <w:tc>
          <w:tcPr>
            <w:tcW w:w="4675" w:type="dxa"/>
          </w:tcPr>
          <w:p w14:paraId="5A2D4D72" w14:textId="28A885F7" w:rsidR="00CE41D9" w:rsidRPr="00391DF4" w:rsidRDefault="7714D78A">
            <w:pPr>
              <w:widowControl w:val="0"/>
              <w:rPr>
                <w:rFonts w:ascii="Garamond" w:eastAsia="Garamond" w:hAnsi="Garamond" w:cs="Garamond"/>
                <w:color w:val="000000"/>
                <w:sz w:val="20"/>
                <w:szCs w:val="20"/>
              </w:rPr>
            </w:pPr>
            <w:r w:rsidRPr="215C2B40">
              <w:rPr>
                <w:rFonts w:ascii="Garamond" w:eastAsia="Garamond" w:hAnsi="Garamond" w:cs="Garamond"/>
                <w:color w:val="000000" w:themeColor="text1"/>
                <w:sz w:val="20"/>
                <w:szCs w:val="20"/>
              </w:rPr>
              <w:t>Picnic Areas</w:t>
            </w:r>
            <w:r w:rsidR="3E31A2F4" w:rsidRPr="215C2B40">
              <w:rPr>
                <w:rFonts w:ascii="Garamond" w:eastAsia="Garamond" w:hAnsi="Garamond" w:cs="Garamond"/>
                <w:color w:val="000000" w:themeColor="text1"/>
                <w:sz w:val="20"/>
                <w:szCs w:val="20"/>
              </w:rPr>
              <w:t xml:space="preserve"> at grills</w:t>
            </w:r>
          </w:p>
        </w:tc>
      </w:tr>
      <w:tr w:rsidR="00E164CD" w:rsidRPr="00C52263" w14:paraId="4B9DD3A1" w14:textId="77777777" w:rsidTr="215C2B40">
        <w:tc>
          <w:tcPr>
            <w:tcW w:w="4675" w:type="dxa"/>
          </w:tcPr>
          <w:p w14:paraId="15760443" w14:textId="152F4B8C" w:rsidR="00E164CD" w:rsidRPr="00391DF4" w:rsidRDefault="00E164CD">
            <w:pPr>
              <w:widowControl w:val="0"/>
              <w:rPr>
                <w:rFonts w:ascii="Garamond" w:eastAsia="Garamond" w:hAnsi="Garamond" w:cs="Garamond"/>
                <w:color w:val="000000"/>
                <w:sz w:val="20"/>
                <w:szCs w:val="20"/>
              </w:rPr>
            </w:pPr>
            <w:r w:rsidRPr="00391DF4">
              <w:rPr>
                <w:rFonts w:ascii="Garamond" w:eastAsia="Garamond" w:hAnsi="Garamond" w:cs="Garamond"/>
                <w:color w:val="000000"/>
                <w:sz w:val="20"/>
                <w:szCs w:val="20"/>
              </w:rPr>
              <w:t>Greenbelt Park</w:t>
            </w:r>
          </w:p>
        </w:tc>
        <w:tc>
          <w:tcPr>
            <w:tcW w:w="4675" w:type="dxa"/>
          </w:tcPr>
          <w:p w14:paraId="6B8E4299" w14:textId="7840A8B1" w:rsidR="00E164CD" w:rsidRPr="00391DF4" w:rsidRDefault="00DB1E1C">
            <w:pPr>
              <w:widowControl w:val="0"/>
              <w:rPr>
                <w:rFonts w:ascii="Garamond" w:eastAsia="Garamond" w:hAnsi="Garamond" w:cs="Garamond"/>
                <w:color w:val="000000"/>
                <w:sz w:val="20"/>
                <w:szCs w:val="20"/>
              </w:rPr>
            </w:pPr>
            <w:r w:rsidRPr="00391DF4">
              <w:rPr>
                <w:rFonts w:ascii="Garamond" w:eastAsia="Garamond" w:hAnsi="Garamond" w:cs="Garamond"/>
                <w:color w:val="000000"/>
                <w:sz w:val="20"/>
                <w:szCs w:val="20"/>
              </w:rPr>
              <w:t>Picnic Areas, Campground &amp; Campfire Circle</w:t>
            </w:r>
          </w:p>
        </w:tc>
      </w:tr>
      <w:tr w:rsidR="00E164CD" w:rsidRPr="00C52263" w14:paraId="63E65334" w14:textId="77777777" w:rsidTr="215C2B40">
        <w:tc>
          <w:tcPr>
            <w:tcW w:w="4675" w:type="dxa"/>
          </w:tcPr>
          <w:p w14:paraId="095F57C5" w14:textId="71E3ABB6" w:rsidR="00E164CD" w:rsidRPr="00391DF4" w:rsidRDefault="00DB1E1C">
            <w:pPr>
              <w:widowControl w:val="0"/>
              <w:rPr>
                <w:rFonts w:ascii="Garamond" w:eastAsia="Garamond" w:hAnsi="Garamond" w:cs="Garamond"/>
                <w:color w:val="000000"/>
                <w:sz w:val="20"/>
                <w:szCs w:val="20"/>
              </w:rPr>
            </w:pPr>
            <w:r w:rsidRPr="00391DF4">
              <w:rPr>
                <w:rFonts w:ascii="Garamond" w:eastAsia="Garamond" w:hAnsi="Garamond" w:cs="Garamond"/>
                <w:color w:val="000000"/>
                <w:sz w:val="20"/>
                <w:szCs w:val="20"/>
              </w:rPr>
              <w:t>Oxon Hill Farm</w:t>
            </w:r>
          </w:p>
        </w:tc>
        <w:tc>
          <w:tcPr>
            <w:tcW w:w="4675" w:type="dxa"/>
          </w:tcPr>
          <w:p w14:paraId="29B6C668" w14:textId="1D9F85AD" w:rsidR="00E164CD" w:rsidRPr="00391DF4" w:rsidRDefault="21F248D8">
            <w:pPr>
              <w:widowControl w:val="0"/>
              <w:rPr>
                <w:rFonts w:ascii="Garamond" w:eastAsia="Garamond" w:hAnsi="Garamond" w:cs="Garamond"/>
                <w:color w:val="000000"/>
                <w:sz w:val="20"/>
                <w:szCs w:val="20"/>
              </w:rPr>
            </w:pPr>
            <w:r w:rsidRPr="215C2B40">
              <w:rPr>
                <w:rFonts w:ascii="Garamond" w:eastAsia="Garamond" w:hAnsi="Garamond" w:cs="Garamond"/>
                <w:color w:val="000000" w:themeColor="text1"/>
                <w:sz w:val="20"/>
                <w:szCs w:val="20"/>
              </w:rPr>
              <w:t>Picnic Area</w:t>
            </w:r>
            <w:r w:rsidR="5C0F6067" w:rsidRPr="215C2B40">
              <w:rPr>
                <w:rFonts w:ascii="Garamond" w:eastAsia="Garamond" w:hAnsi="Garamond" w:cs="Garamond"/>
                <w:color w:val="000000" w:themeColor="text1"/>
                <w:sz w:val="20"/>
                <w:szCs w:val="20"/>
              </w:rPr>
              <w:t xml:space="preserve"> at grills</w:t>
            </w:r>
          </w:p>
        </w:tc>
      </w:tr>
      <w:tr w:rsidR="00E164CD" w:rsidRPr="00C52263" w14:paraId="37EFF115" w14:textId="77777777" w:rsidTr="215C2B40">
        <w:tc>
          <w:tcPr>
            <w:tcW w:w="4675" w:type="dxa"/>
          </w:tcPr>
          <w:p w14:paraId="166EBB86" w14:textId="6DB108F7" w:rsidR="00E164CD" w:rsidRPr="00391DF4" w:rsidRDefault="00DB1E1C">
            <w:pPr>
              <w:widowControl w:val="0"/>
              <w:rPr>
                <w:rFonts w:ascii="Garamond" w:eastAsia="Garamond" w:hAnsi="Garamond" w:cs="Garamond"/>
                <w:color w:val="000000"/>
                <w:sz w:val="20"/>
                <w:szCs w:val="20"/>
              </w:rPr>
            </w:pPr>
            <w:r w:rsidRPr="00391DF4">
              <w:rPr>
                <w:rFonts w:ascii="Garamond" w:eastAsia="Garamond" w:hAnsi="Garamond" w:cs="Garamond"/>
                <w:color w:val="000000"/>
                <w:sz w:val="20"/>
                <w:szCs w:val="20"/>
              </w:rPr>
              <w:t>Piscataway Park</w:t>
            </w:r>
          </w:p>
        </w:tc>
        <w:tc>
          <w:tcPr>
            <w:tcW w:w="4675" w:type="dxa"/>
          </w:tcPr>
          <w:p w14:paraId="311CC64B" w14:textId="70E88E99" w:rsidR="00E164CD" w:rsidRPr="00391DF4" w:rsidRDefault="1BFFC79E">
            <w:pPr>
              <w:widowControl w:val="0"/>
              <w:rPr>
                <w:rFonts w:ascii="Garamond" w:eastAsia="Garamond" w:hAnsi="Garamond" w:cs="Garamond"/>
                <w:color w:val="000000"/>
                <w:sz w:val="20"/>
                <w:szCs w:val="20"/>
              </w:rPr>
            </w:pPr>
            <w:r w:rsidRPr="215C2B40">
              <w:rPr>
                <w:rFonts w:ascii="Garamond" w:eastAsia="Garamond" w:hAnsi="Garamond" w:cs="Garamond"/>
                <w:color w:val="000000" w:themeColor="text1"/>
                <w:sz w:val="20"/>
                <w:szCs w:val="20"/>
              </w:rPr>
              <w:t>Saylor Grove</w:t>
            </w:r>
            <w:r w:rsidR="3E59D685" w:rsidRPr="215C2B40">
              <w:rPr>
                <w:rFonts w:ascii="Garamond" w:eastAsia="Garamond" w:hAnsi="Garamond" w:cs="Garamond"/>
                <w:color w:val="000000" w:themeColor="text1"/>
                <w:sz w:val="20"/>
                <w:szCs w:val="20"/>
              </w:rPr>
              <w:t>, National Colonial Farm</w:t>
            </w:r>
            <w:r w:rsidR="39A10877" w:rsidRPr="215C2B40">
              <w:rPr>
                <w:rFonts w:ascii="Garamond" w:eastAsia="Garamond" w:hAnsi="Garamond" w:cs="Garamond"/>
                <w:color w:val="000000" w:themeColor="text1"/>
                <w:sz w:val="20"/>
                <w:szCs w:val="20"/>
              </w:rPr>
              <w:t xml:space="preserve"> at grills</w:t>
            </w:r>
          </w:p>
        </w:tc>
      </w:tr>
      <w:tr w:rsidR="00E164CD" w14:paraId="72990A59" w14:textId="77777777" w:rsidTr="215C2B40">
        <w:tc>
          <w:tcPr>
            <w:tcW w:w="4675" w:type="dxa"/>
          </w:tcPr>
          <w:p w14:paraId="3A60DEE4" w14:textId="739D3BC0" w:rsidR="00E164CD" w:rsidRPr="00391DF4" w:rsidRDefault="0091568B">
            <w:pPr>
              <w:widowControl w:val="0"/>
              <w:rPr>
                <w:rFonts w:ascii="Garamond" w:eastAsia="Garamond" w:hAnsi="Garamond" w:cs="Garamond"/>
                <w:color w:val="000000"/>
                <w:sz w:val="20"/>
                <w:szCs w:val="20"/>
              </w:rPr>
            </w:pPr>
            <w:r w:rsidRPr="00391DF4">
              <w:rPr>
                <w:rFonts w:ascii="Garamond" w:eastAsia="Garamond" w:hAnsi="Garamond" w:cs="Garamond"/>
                <w:color w:val="000000"/>
                <w:sz w:val="20"/>
                <w:szCs w:val="20"/>
              </w:rPr>
              <w:t>Piscataway Park</w:t>
            </w:r>
          </w:p>
        </w:tc>
        <w:tc>
          <w:tcPr>
            <w:tcW w:w="4675" w:type="dxa"/>
          </w:tcPr>
          <w:p w14:paraId="3153B023" w14:textId="1C7584D0" w:rsidR="00E164CD" w:rsidRPr="00391DF4" w:rsidRDefault="1BFFC79E">
            <w:pPr>
              <w:widowControl w:val="0"/>
              <w:rPr>
                <w:rFonts w:ascii="Garamond" w:eastAsia="Garamond" w:hAnsi="Garamond" w:cs="Garamond"/>
                <w:color w:val="000000"/>
                <w:sz w:val="20"/>
                <w:szCs w:val="20"/>
              </w:rPr>
            </w:pPr>
            <w:r w:rsidRPr="215C2B40">
              <w:rPr>
                <w:rFonts w:ascii="Garamond" w:eastAsia="Garamond" w:hAnsi="Garamond" w:cs="Garamond"/>
                <w:color w:val="000000" w:themeColor="text1"/>
                <w:sz w:val="20"/>
                <w:szCs w:val="20"/>
              </w:rPr>
              <w:t>Marshall Hall</w:t>
            </w:r>
            <w:r w:rsidR="1F6C7CE5" w:rsidRPr="215C2B40">
              <w:rPr>
                <w:rFonts w:ascii="Garamond" w:eastAsia="Garamond" w:hAnsi="Garamond" w:cs="Garamond"/>
                <w:color w:val="000000" w:themeColor="text1"/>
                <w:sz w:val="20"/>
                <w:szCs w:val="20"/>
              </w:rPr>
              <w:t xml:space="preserve"> at grills</w:t>
            </w:r>
          </w:p>
        </w:tc>
      </w:tr>
    </w:tbl>
    <w:p w14:paraId="60C664FB" w14:textId="361CCE65" w:rsidR="00E36AF4" w:rsidRDefault="00E36AF4" w:rsidP="00BB0F62">
      <w:pPr>
        <w:widowControl w:val="0"/>
        <w:pBdr>
          <w:top w:val="nil"/>
          <w:left w:val="nil"/>
          <w:bottom w:val="nil"/>
          <w:right w:val="nil"/>
          <w:between w:val="nil"/>
        </w:pBdr>
        <w:rPr>
          <w:rFonts w:ascii="Garamond" w:eastAsia="Garamond" w:hAnsi="Garamond" w:cs="Garamond"/>
          <w:color w:val="000000"/>
          <w:sz w:val="20"/>
          <w:szCs w:val="20"/>
        </w:rPr>
      </w:pPr>
    </w:p>
    <w:p w14:paraId="77922C3C" w14:textId="6D162B8A" w:rsidR="00EF6CE8" w:rsidRPr="00EF6CE8" w:rsidRDefault="00EF6CE8" w:rsidP="00617C3D">
      <w:pPr>
        <w:widowControl w:val="0"/>
        <w:numPr>
          <w:ilvl w:val="0"/>
          <w:numId w:val="5"/>
        </w:numPr>
        <w:pBdr>
          <w:top w:val="nil"/>
          <w:left w:val="nil"/>
          <w:bottom w:val="nil"/>
          <w:right w:val="nil"/>
          <w:between w:val="nil"/>
        </w:pBdr>
        <w:tabs>
          <w:tab w:val="left" w:pos="900"/>
        </w:tabs>
        <w:ind w:firstLine="144"/>
        <w:rPr>
          <w:rFonts w:ascii="Garamond" w:hAnsi="Garamond"/>
          <w:iCs/>
          <w:color w:val="000000"/>
          <w:sz w:val="20"/>
          <w:szCs w:val="20"/>
        </w:rPr>
      </w:pPr>
      <w:r w:rsidRPr="00EF6CE8">
        <w:rPr>
          <w:rFonts w:ascii="Garamond" w:hAnsi="Garamond"/>
          <w:iCs/>
          <w:color w:val="000000"/>
          <w:sz w:val="20"/>
          <w:szCs w:val="20"/>
        </w:rPr>
        <w:t>Open fires are prohibited without the advanced approval of the Superintendent, except at Greenbelt Park where open fires are permitted with a uniformed Park Ranger.</w:t>
      </w:r>
    </w:p>
    <w:p w14:paraId="52406DC9" w14:textId="77777777" w:rsidR="006032CF" w:rsidRDefault="00EF6CE8" w:rsidP="00617C3D">
      <w:pPr>
        <w:widowControl w:val="0"/>
        <w:numPr>
          <w:ilvl w:val="0"/>
          <w:numId w:val="5"/>
        </w:numPr>
        <w:pBdr>
          <w:top w:val="nil"/>
          <w:left w:val="nil"/>
          <w:bottom w:val="nil"/>
          <w:right w:val="nil"/>
          <w:between w:val="nil"/>
        </w:pBdr>
        <w:tabs>
          <w:tab w:val="left" w:pos="900"/>
        </w:tabs>
        <w:ind w:firstLine="144"/>
        <w:rPr>
          <w:rFonts w:ascii="Garamond" w:hAnsi="Garamond"/>
          <w:iCs/>
          <w:color w:val="000000"/>
          <w:sz w:val="20"/>
          <w:szCs w:val="20"/>
        </w:rPr>
      </w:pPr>
      <w:r w:rsidRPr="00EF6CE8">
        <w:rPr>
          <w:rFonts w:ascii="Garamond" w:hAnsi="Garamond"/>
          <w:iCs/>
          <w:color w:val="000000"/>
          <w:sz w:val="20"/>
          <w:szCs w:val="20"/>
        </w:rPr>
        <w:t>During very hot, dry weather conditions, strong winds, and extreme fire danger days or by order of the Superintendent, fires of any type may be banned within the park.</w:t>
      </w:r>
    </w:p>
    <w:p w14:paraId="58380421" w14:textId="77777777" w:rsidR="00A24E52" w:rsidRDefault="00A24E52">
      <w:pPr>
        <w:widowControl w:val="0"/>
        <w:pBdr>
          <w:top w:val="nil"/>
          <w:left w:val="nil"/>
          <w:bottom w:val="nil"/>
          <w:right w:val="nil"/>
          <w:between w:val="nil"/>
        </w:pBdr>
        <w:ind w:left="2160" w:hanging="2160"/>
        <w:rPr>
          <w:rStyle w:val="CommentReference"/>
        </w:rPr>
      </w:pPr>
    </w:p>
    <w:p w14:paraId="000002BD" w14:textId="73C7EF66" w:rsidR="002B6CBF" w:rsidRDefault="2D999829">
      <w:pPr>
        <w:widowControl w:val="0"/>
        <w:pBdr>
          <w:top w:val="nil"/>
          <w:left w:val="nil"/>
          <w:bottom w:val="nil"/>
          <w:right w:val="nil"/>
          <w:between w:val="nil"/>
        </w:pBdr>
        <w:ind w:left="2160" w:hanging="2160"/>
        <w:rPr>
          <w:rFonts w:ascii="Garamond" w:eastAsia="Garamond" w:hAnsi="Garamond" w:cs="Garamond"/>
          <w:color w:val="000000"/>
          <w:sz w:val="20"/>
          <w:szCs w:val="20"/>
        </w:rPr>
      </w:pPr>
      <w:r w:rsidRPr="001B0593">
        <w:rPr>
          <w:rFonts w:ascii="Garamond" w:eastAsia="Garamond" w:hAnsi="Garamond" w:cs="Garamond"/>
          <w:color w:val="000000"/>
          <w:sz w:val="20"/>
          <w:szCs w:val="20"/>
          <w:u w:val="single"/>
        </w:rPr>
        <w:t xml:space="preserve">Fire </w:t>
      </w:r>
      <w:r w:rsidR="009E7BF3" w:rsidRPr="001B0593">
        <w:rPr>
          <w:rFonts w:ascii="Garamond" w:eastAsia="Garamond" w:hAnsi="Garamond" w:cs="Garamond"/>
          <w:color w:val="000000"/>
          <w:sz w:val="20"/>
          <w:szCs w:val="20"/>
          <w:u w:val="single"/>
        </w:rPr>
        <w:t>Receptacles Allowed:</w:t>
      </w:r>
      <w:r w:rsidR="009E7BF3" w:rsidRPr="001B0593">
        <w:rPr>
          <w:rFonts w:ascii="Garamond" w:eastAsia="Garamond" w:hAnsi="Garamond" w:cs="Garamond"/>
          <w:color w:val="000000"/>
          <w:sz w:val="20"/>
          <w:szCs w:val="20"/>
        </w:rPr>
        <w:t xml:space="preserve"> </w:t>
      </w:r>
      <w:r w:rsidR="009E7BF3" w:rsidRPr="001B0593">
        <w:rPr>
          <w:rFonts w:ascii="Garamond" w:eastAsia="Garamond" w:hAnsi="Garamond" w:cs="Garamond"/>
          <w:color w:val="000000"/>
          <w:sz w:val="20"/>
          <w:szCs w:val="20"/>
        </w:rPr>
        <w:tab/>
      </w:r>
    </w:p>
    <w:p w14:paraId="23974803" w14:textId="77777777" w:rsidR="007C0C9D" w:rsidRPr="001B0593" w:rsidRDefault="007C0C9D">
      <w:pPr>
        <w:widowControl w:val="0"/>
        <w:pBdr>
          <w:top w:val="nil"/>
          <w:left w:val="nil"/>
          <w:bottom w:val="nil"/>
          <w:right w:val="nil"/>
          <w:between w:val="nil"/>
        </w:pBdr>
        <w:ind w:left="2160" w:hanging="2160"/>
        <w:rPr>
          <w:rFonts w:ascii="Garamond" w:eastAsia="Garamond" w:hAnsi="Garamond" w:cs="Garamond"/>
          <w:color w:val="000000"/>
          <w:sz w:val="20"/>
          <w:szCs w:val="20"/>
        </w:rPr>
      </w:pPr>
    </w:p>
    <w:p w14:paraId="2616AD1C" w14:textId="2ED2C3DD" w:rsidR="00C52263" w:rsidRPr="001B0593" w:rsidRDefault="00C52263" w:rsidP="00617C3D">
      <w:pPr>
        <w:widowControl w:val="0"/>
        <w:numPr>
          <w:ilvl w:val="0"/>
          <w:numId w:val="5"/>
        </w:numPr>
        <w:pBdr>
          <w:top w:val="nil"/>
          <w:left w:val="nil"/>
          <w:bottom w:val="nil"/>
          <w:right w:val="nil"/>
          <w:between w:val="nil"/>
        </w:pBdr>
        <w:tabs>
          <w:tab w:val="left" w:pos="900"/>
        </w:tabs>
        <w:ind w:firstLine="144"/>
        <w:rPr>
          <w:rFonts w:ascii="Garamond" w:hAnsi="Garamond"/>
          <w:i/>
          <w:color w:val="000000"/>
          <w:sz w:val="20"/>
          <w:szCs w:val="20"/>
        </w:rPr>
      </w:pPr>
      <w:r w:rsidRPr="00ED0585">
        <w:rPr>
          <w:rFonts w:ascii="Garamond" w:eastAsia="Garamond" w:hAnsi="Garamond" w:cs="Garamond"/>
          <w:color w:val="000000"/>
          <w:sz w:val="20"/>
          <w:szCs w:val="20"/>
        </w:rPr>
        <w:t>Government provided fire grates or visitor provided portable non-combustible grills.</w:t>
      </w:r>
      <w:r w:rsidR="009E7BF3" w:rsidRPr="001B0593">
        <w:rPr>
          <w:rFonts w:ascii="Garamond" w:eastAsia="Garamond" w:hAnsi="Garamond" w:cs="Garamond"/>
          <w:color w:val="000000"/>
          <w:sz w:val="20"/>
          <w:szCs w:val="20"/>
        </w:rPr>
        <w:tab/>
      </w:r>
    </w:p>
    <w:p w14:paraId="000002BE" w14:textId="6ACBC377" w:rsidR="002B6CBF" w:rsidRPr="001B0593" w:rsidRDefault="009E7BF3" w:rsidP="00617C3D">
      <w:pPr>
        <w:widowControl w:val="0"/>
        <w:numPr>
          <w:ilvl w:val="0"/>
          <w:numId w:val="5"/>
        </w:numPr>
        <w:pBdr>
          <w:top w:val="nil"/>
          <w:left w:val="nil"/>
          <w:bottom w:val="nil"/>
          <w:right w:val="nil"/>
          <w:between w:val="nil"/>
        </w:pBdr>
        <w:tabs>
          <w:tab w:val="left" w:pos="900"/>
        </w:tabs>
        <w:ind w:left="900" w:hanging="180"/>
        <w:rPr>
          <w:rFonts w:ascii="Garamond" w:hAnsi="Garamond"/>
          <w:i/>
          <w:color w:val="000000"/>
          <w:sz w:val="20"/>
          <w:szCs w:val="20"/>
        </w:rPr>
      </w:pPr>
      <w:r w:rsidRPr="001B0593">
        <w:rPr>
          <w:rFonts w:ascii="Garamond" w:eastAsia="Garamond" w:hAnsi="Garamond" w:cs="Garamond"/>
          <w:color w:val="000000"/>
          <w:sz w:val="20"/>
          <w:szCs w:val="20"/>
        </w:rPr>
        <w:t xml:space="preserve">Open fires in the Sweetgum, Holly and Laurel picnic areas are permitted if utilizing the park's elevated </w:t>
      </w:r>
      <w:r w:rsidRPr="001B0593">
        <w:rPr>
          <w:rFonts w:ascii="Garamond" w:eastAsia="Garamond" w:hAnsi="Garamond" w:cs="Garamond"/>
          <w:color w:val="000000"/>
          <w:sz w:val="20"/>
          <w:szCs w:val="20"/>
        </w:rPr>
        <w:lastRenderedPageBreak/>
        <w:t>cooking grills.</w:t>
      </w:r>
    </w:p>
    <w:p w14:paraId="000002BF" w14:textId="5FA4F593" w:rsidR="002B6CBF" w:rsidRPr="001B0593" w:rsidRDefault="009E7BF3" w:rsidP="00617C3D">
      <w:pPr>
        <w:widowControl w:val="0"/>
        <w:numPr>
          <w:ilvl w:val="0"/>
          <w:numId w:val="5"/>
        </w:numPr>
        <w:pBdr>
          <w:top w:val="nil"/>
          <w:left w:val="nil"/>
          <w:bottom w:val="nil"/>
          <w:right w:val="nil"/>
          <w:between w:val="nil"/>
        </w:pBdr>
        <w:tabs>
          <w:tab w:val="left" w:pos="900"/>
        </w:tabs>
        <w:ind w:firstLine="144"/>
        <w:rPr>
          <w:rFonts w:ascii="Garamond" w:hAnsi="Garamond"/>
          <w:i/>
          <w:color w:val="000000"/>
          <w:sz w:val="20"/>
          <w:szCs w:val="20"/>
        </w:rPr>
      </w:pPr>
      <w:r w:rsidRPr="001B0593">
        <w:rPr>
          <w:rFonts w:ascii="Garamond" w:eastAsia="Garamond" w:hAnsi="Garamond" w:cs="Garamond"/>
          <w:color w:val="000000"/>
          <w:sz w:val="20"/>
          <w:szCs w:val="20"/>
        </w:rPr>
        <w:t>Open fires in the campground are restricted to the campfire rings placed in each camp site.</w:t>
      </w:r>
    </w:p>
    <w:p w14:paraId="000002C2" w14:textId="77777777" w:rsidR="002B6CBF" w:rsidRPr="001B0593" w:rsidRDefault="002B6CBF">
      <w:pPr>
        <w:widowControl w:val="0"/>
        <w:pBdr>
          <w:top w:val="nil"/>
          <w:left w:val="nil"/>
          <w:bottom w:val="nil"/>
          <w:right w:val="nil"/>
          <w:between w:val="nil"/>
        </w:pBdr>
        <w:ind w:left="2160" w:hanging="1440"/>
        <w:rPr>
          <w:rFonts w:ascii="Garamond" w:eastAsia="Garamond" w:hAnsi="Garamond" w:cs="Garamond"/>
          <w:color w:val="FF0000"/>
          <w:sz w:val="20"/>
          <w:szCs w:val="20"/>
        </w:rPr>
      </w:pPr>
    </w:p>
    <w:p w14:paraId="58EC26F0" w14:textId="77777777" w:rsidR="007C0C9D" w:rsidRDefault="009E7BF3" w:rsidP="00876285">
      <w:pPr>
        <w:widowControl w:val="0"/>
        <w:pBdr>
          <w:top w:val="nil"/>
          <w:left w:val="nil"/>
          <w:bottom w:val="nil"/>
          <w:right w:val="nil"/>
          <w:between w:val="nil"/>
        </w:pBdr>
        <w:ind w:left="3600" w:hanging="3600"/>
        <w:rPr>
          <w:rFonts w:ascii="Garamond" w:eastAsia="Garamond" w:hAnsi="Garamond" w:cs="Garamond"/>
          <w:color w:val="000000"/>
          <w:sz w:val="20"/>
          <w:szCs w:val="20"/>
          <w:u w:val="single"/>
        </w:rPr>
      </w:pPr>
      <w:r w:rsidRPr="0E9C563A">
        <w:rPr>
          <w:rFonts w:ascii="Garamond" w:eastAsia="Garamond" w:hAnsi="Garamond" w:cs="Garamond"/>
          <w:color w:val="000000" w:themeColor="text1"/>
          <w:sz w:val="20"/>
          <w:szCs w:val="20"/>
          <w:u w:val="single"/>
        </w:rPr>
        <w:t xml:space="preserve">Established Conditions for Fires: </w:t>
      </w:r>
    </w:p>
    <w:p w14:paraId="0BF0770D" w14:textId="7A52E370" w:rsidR="00876285" w:rsidRPr="001B0593" w:rsidRDefault="009E7BF3" w:rsidP="00876285">
      <w:pPr>
        <w:widowControl w:val="0"/>
        <w:pBdr>
          <w:top w:val="nil"/>
          <w:left w:val="nil"/>
          <w:bottom w:val="nil"/>
          <w:right w:val="nil"/>
          <w:between w:val="nil"/>
        </w:pBdr>
        <w:ind w:left="3600" w:hanging="3600"/>
        <w:rPr>
          <w:rFonts w:ascii="Garamond" w:eastAsia="Garamond" w:hAnsi="Garamond" w:cs="Garamond"/>
          <w:i/>
          <w:color w:val="000000"/>
          <w:sz w:val="20"/>
          <w:szCs w:val="20"/>
        </w:rPr>
      </w:pPr>
      <w:r w:rsidRPr="001B0593">
        <w:rPr>
          <w:rFonts w:ascii="Garamond" w:eastAsia="Garamond" w:hAnsi="Garamond" w:cs="Garamond"/>
          <w:color w:val="000000"/>
          <w:sz w:val="20"/>
          <w:szCs w:val="20"/>
        </w:rPr>
        <w:tab/>
      </w:r>
    </w:p>
    <w:p w14:paraId="000002C6" w14:textId="117476E2" w:rsidR="002B6CBF" w:rsidRPr="001B0593" w:rsidRDefault="009E7BF3" w:rsidP="00617C3D">
      <w:pPr>
        <w:widowControl w:val="0"/>
        <w:numPr>
          <w:ilvl w:val="0"/>
          <w:numId w:val="5"/>
        </w:numPr>
        <w:pBdr>
          <w:top w:val="nil"/>
          <w:left w:val="nil"/>
          <w:bottom w:val="nil"/>
          <w:right w:val="nil"/>
          <w:between w:val="nil"/>
        </w:pBdr>
        <w:tabs>
          <w:tab w:val="left" w:pos="900"/>
        </w:tabs>
        <w:ind w:firstLine="144"/>
        <w:rPr>
          <w:rFonts w:ascii="Garamond" w:hAnsi="Garamond"/>
          <w:iCs/>
          <w:color w:val="000000"/>
          <w:sz w:val="20"/>
          <w:szCs w:val="20"/>
        </w:rPr>
      </w:pPr>
      <w:r w:rsidRPr="001B0593">
        <w:rPr>
          <w:rFonts w:ascii="Garamond" w:hAnsi="Garamond"/>
          <w:iCs/>
          <w:color w:val="000000"/>
          <w:sz w:val="20"/>
          <w:szCs w:val="20"/>
        </w:rPr>
        <w:t>During dry conditions the park may prohibit fires when fire danger levels are "High".</w:t>
      </w:r>
    </w:p>
    <w:p w14:paraId="000002C7" w14:textId="6B1D66B1" w:rsidR="002B6CBF" w:rsidRPr="001B0593" w:rsidRDefault="000C4A1F" w:rsidP="00617C3D">
      <w:pPr>
        <w:widowControl w:val="0"/>
        <w:numPr>
          <w:ilvl w:val="0"/>
          <w:numId w:val="5"/>
        </w:numPr>
        <w:pBdr>
          <w:top w:val="nil"/>
          <w:left w:val="nil"/>
          <w:bottom w:val="nil"/>
          <w:right w:val="nil"/>
          <w:between w:val="nil"/>
        </w:pBdr>
        <w:tabs>
          <w:tab w:val="left" w:pos="900"/>
        </w:tabs>
        <w:ind w:firstLine="144"/>
        <w:rPr>
          <w:rFonts w:ascii="Garamond" w:hAnsi="Garamond"/>
          <w:iCs/>
          <w:color w:val="000000"/>
          <w:sz w:val="20"/>
          <w:szCs w:val="20"/>
        </w:rPr>
      </w:pPr>
      <w:r w:rsidRPr="001B0593">
        <w:rPr>
          <w:rFonts w:ascii="Garamond" w:hAnsi="Garamond"/>
          <w:iCs/>
          <w:color w:val="000000"/>
          <w:sz w:val="20"/>
          <w:szCs w:val="20"/>
        </w:rPr>
        <w:t>A</w:t>
      </w:r>
      <w:r w:rsidR="009E7BF3" w:rsidRPr="001B0593">
        <w:rPr>
          <w:rFonts w:ascii="Garamond" w:hAnsi="Garamond"/>
          <w:iCs/>
          <w:color w:val="000000"/>
          <w:sz w:val="20"/>
          <w:szCs w:val="20"/>
        </w:rPr>
        <w:t xml:space="preserve"> person shall attend the fire at all times</w:t>
      </w:r>
    </w:p>
    <w:p w14:paraId="5B0F7C46" w14:textId="61F97C4D" w:rsidR="00D3392D" w:rsidRPr="001B0593" w:rsidRDefault="000C4A1F" w:rsidP="00617C3D">
      <w:pPr>
        <w:widowControl w:val="0"/>
        <w:numPr>
          <w:ilvl w:val="0"/>
          <w:numId w:val="5"/>
        </w:numPr>
        <w:pBdr>
          <w:top w:val="nil"/>
          <w:left w:val="nil"/>
          <w:bottom w:val="nil"/>
          <w:right w:val="nil"/>
          <w:between w:val="nil"/>
        </w:pBdr>
        <w:tabs>
          <w:tab w:val="left" w:pos="900"/>
        </w:tabs>
        <w:ind w:firstLine="144"/>
        <w:rPr>
          <w:rFonts w:ascii="Garamond" w:hAnsi="Garamond"/>
          <w:iCs/>
          <w:color w:val="000000"/>
          <w:sz w:val="20"/>
          <w:szCs w:val="20"/>
        </w:rPr>
      </w:pPr>
      <w:r w:rsidRPr="00240156">
        <w:rPr>
          <w:rFonts w:ascii="Garamond" w:eastAsia="Garamond" w:hAnsi="Garamond" w:cs="Garamond"/>
          <w:color w:val="000000"/>
          <w:sz w:val="20"/>
          <w:szCs w:val="20"/>
        </w:rPr>
        <w:t>F</w:t>
      </w:r>
      <w:r w:rsidR="009E7BF3" w:rsidRPr="00240156">
        <w:rPr>
          <w:rFonts w:ascii="Garamond" w:eastAsia="Garamond" w:hAnsi="Garamond" w:cs="Garamond"/>
          <w:color w:val="000000"/>
          <w:sz w:val="20"/>
          <w:szCs w:val="20"/>
        </w:rPr>
        <w:t>uel shall</w:t>
      </w:r>
      <w:r w:rsidR="009E7BF3" w:rsidRPr="001B0593">
        <w:rPr>
          <w:rFonts w:ascii="Garamond" w:hAnsi="Garamond"/>
          <w:iCs/>
          <w:color w:val="000000"/>
          <w:sz w:val="20"/>
          <w:szCs w:val="20"/>
        </w:rPr>
        <w:t xml:space="preserve"> be extinguished to a level that is cool to the touch before leaving</w:t>
      </w:r>
    </w:p>
    <w:p w14:paraId="000002CB" w14:textId="6BEF8B30" w:rsidR="002B6CBF" w:rsidRPr="001B0593" w:rsidRDefault="00227DD5" w:rsidP="00617C3D">
      <w:pPr>
        <w:widowControl w:val="0"/>
        <w:numPr>
          <w:ilvl w:val="0"/>
          <w:numId w:val="5"/>
        </w:numPr>
        <w:pBdr>
          <w:top w:val="nil"/>
          <w:left w:val="nil"/>
          <w:bottom w:val="nil"/>
          <w:right w:val="nil"/>
          <w:between w:val="nil"/>
        </w:pBdr>
        <w:tabs>
          <w:tab w:val="left" w:pos="900"/>
        </w:tabs>
        <w:ind w:left="900" w:hanging="180"/>
        <w:rPr>
          <w:rFonts w:ascii="Garamond" w:hAnsi="Garamond"/>
          <w:iCs/>
          <w:color w:val="000000"/>
          <w:sz w:val="20"/>
          <w:szCs w:val="20"/>
        </w:rPr>
      </w:pPr>
      <w:r w:rsidRPr="001B0593">
        <w:rPr>
          <w:rFonts w:ascii="Garamond" w:hAnsi="Garamond"/>
          <w:iCs/>
          <w:color w:val="000000"/>
          <w:sz w:val="20"/>
          <w:szCs w:val="20"/>
        </w:rPr>
        <w:t>Charcoal and other fire</w:t>
      </w:r>
      <w:r w:rsidR="00D3392D" w:rsidRPr="001B0593">
        <w:rPr>
          <w:rFonts w:ascii="Garamond" w:hAnsi="Garamond"/>
          <w:iCs/>
          <w:color w:val="000000"/>
          <w:sz w:val="20"/>
          <w:szCs w:val="20"/>
        </w:rPr>
        <w:t xml:space="preserve"> </w:t>
      </w:r>
      <w:r w:rsidRPr="001B0593">
        <w:rPr>
          <w:rFonts w:ascii="Garamond" w:hAnsi="Garamond"/>
          <w:iCs/>
          <w:color w:val="000000"/>
          <w:sz w:val="20"/>
          <w:szCs w:val="20"/>
        </w:rPr>
        <w:t>remains</w:t>
      </w:r>
      <w:r w:rsidR="00D3392D" w:rsidRPr="001B0593">
        <w:rPr>
          <w:rFonts w:ascii="Garamond" w:hAnsi="Garamond"/>
          <w:iCs/>
          <w:color w:val="000000"/>
          <w:sz w:val="20"/>
          <w:szCs w:val="20"/>
        </w:rPr>
        <w:t xml:space="preserve"> </w:t>
      </w:r>
      <w:r w:rsidRPr="001B0593">
        <w:rPr>
          <w:rFonts w:ascii="Garamond" w:hAnsi="Garamond"/>
          <w:iCs/>
          <w:color w:val="000000"/>
          <w:sz w:val="20"/>
          <w:szCs w:val="20"/>
        </w:rPr>
        <w:t>must be cooled and safely disposed of in</w:t>
      </w:r>
      <w:r w:rsidR="00D3392D" w:rsidRPr="001B0593">
        <w:rPr>
          <w:rFonts w:ascii="Garamond" w:hAnsi="Garamond"/>
          <w:iCs/>
          <w:color w:val="000000"/>
          <w:sz w:val="20"/>
          <w:szCs w:val="20"/>
        </w:rPr>
        <w:t xml:space="preserve"> </w:t>
      </w:r>
      <w:r w:rsidRPr="001B0593">
        <w:rPr>
          <w:rFonts w:ascii="Garamond" w:hAnsi="Garamond"/>
          <w:iCs/>
          <w:color w:val="000000"/>
          <w:sz w:val="20"/>
          <w:szCs w:val="20"/>
        </w:rPr>
        <w:t>a noncombustible</w:t>
      </w:r>
      <w:r w:rsidR="00D3392D" w:rsidRPr="001B0593">
        <w:rPr>
          <w:rFonts w:ascii="Garamond" w:hAnsi="Garamond"/>
          <w:iCs/>
          <w:color w:val="000000"/>
          <w:sz w:val="20"/>
          <w:szCs w:val="20"/>
        </w:rPr>
        <w:t xml:space="preserve"> </w:t>
      </w:r>
      <w:r w:rsidRPr="001B0593">
        <w:rPr>
          <w:rFonts w:ascii="Garamond" w:hAnsi="Garamond"/>
          <w:iCs/>
          <w:color w:val="000000"/>
          <w:sz w:val="20"/>
          <w:szCs w:val="20"/>
        </w:rPr>
        <w:t>container</w:t>
      </w:r>
      <w:r w:rsidR="007420F6">
        <w:rPr>
          <w:rFonts w:ascii="Garamond" w:hAnsi="Garamond"/>
          <w:iCs/>
          <w:color w:val="000000"/>
          <w:sz w:val="20"/>
          <w:szCs w:val="20"/>
        </w:rPr>
        <w:t xml:space="preserve"> </w:t>
      </w:r>
      <w:r w:rsidRPr="001B0593">
        <w:rPr>
          <w:rFonts w:ascii="Garamond" w:hAnsi="Garamond"/>
          <w:iCs/>
          <w:color w:val="000000"/>
          <w:sz w:val="20"/>
          <w:szCs w:val="20"/>
        </w:rPr>
        <w:t>and may not</w:t>
      </w:r>
      <w:r w:rsidR="00876285" w:rsidRPr="001B0593">
        <w:rPr>
          <w:rFonts w:ascii="Garamond" w:hAnsi="Garamond"/>
          <w:iCs/>
          <w:color w:val="000000"/>
          <w:sz w:val="20"/>
          <w:szCs w:val="20"/>
        </w:rPr>
        <w:t xml:space="preserve"> </w:t>
      </w:r>
      <w:r w:rsidRPr="001B0593">
        <w:rPr>
          <w:rFonts w:ascii="Garamond" w:hAnsi="Garamond"/>
          <w:iCs/>
          <w:color w:val="000000"/>
          <w:sz w:val="20"/>
          <w:szCs w:val="20"/>
        </w:rPr>
        <w:t>be extinguished or discarded by dumping it on any ground surface.</w:t>
      </w:r>
      <w:r w:rsidR="009E7BF3" w:rsidRPr="001B0593">
        <w:rPr>
          <w:rFonts w:ascii="Garamond" w:hAnsi="Garamond"/>
          <w:iCs/>
          <w:color w:val="000000"/>
          <w:sz w:val="20"/>
          <w:szCs w:val="20"/>
        </w:rPr>
        <w:t xml:space="preserve"> </w:t>
      </w:r>
    </w:p>
    <w:p w14:paraId="000002CC" w14:textId="77777777" w:rsidR="002B6CBF" w:rsidRPr="00F079EA" w:rsidRDefault="002B6CBF">
      <w:pPr>
        <w:widowControl w:val="0"/>
        <w:pBdr>
          <w:top w:val="nil"/>
          <w:left w:val="nil"/>
          <w:bottom w:val="nil"/>
          <w:right w:val="nil"/>
          <w:between w:val="nil"/>
        </w:pBdr>
        <w:ind w:left="3600" w:hanging="2880"/>
        <w:rPr>
          <w:rFonts w:ascii="Garamond" w:eastAsia="Garamond" w:hAnsi="Garamond" w:cs="Garamond"/>
          <w:color w:val="FF0000"/>
          <w:sz w:val="20"/>
          <w:szCs w:val="20"/>
        </w:rPr>
      </w:pPr>
    </w:p>
    <w:p w14:paraId="000002D3" w14:textId="77777777" w:rsidR="002B6CBF" w:rsidRPr="00F079EA" w:rsidRDefault="009E7BF3" w:rsidP="005F27DB">
      <w:pPr>
        <w:widowControl w:val="0"/>
        <w:pBdr>
          <w:top w:val="nil"/>
          <w:left w:val="nil"/>
          <w:bottom w:val="nil"/>
          <w:right w:val="nil"/>
          <w:between w:val="nil"/>
        </w:pBdr>
        <w:tabs>
          <w:tab w:val="left" w:pos="900"/>
        </w:tabs>
        <w:rPr>
          <w:rFonts w:ascii="Garamond" w:eastAsia="Garamond" w:hAnsi="Garamond" w:cs="Garamond"/>
          <w:b/>
          <w:bCs/>
          <w:color w:val="000000"/>
          <w:sz w:val="20"/>
          <w:szCs w:val="20"/>
        </w:rPr>
      </w:pPr>
      <w:r w:rsidRPr="00F079EA">
        <w:rPr>
          <w:rFonts w:ascii="Garamond" w:eastAsia="Garamond" w:hAnsi="Garamond" w:cs="Garamond"/>
          <w:b/>
          <w:bCs/>
          <w:color w:val="000000" w:themeColor="text1"/>
          <w:sz w:val="20"/>
          <w:szCs w:val="20"/>
        </w:rPr>
        <w:t>(a)(2) The following restrictions are in effect for the use of stoves or lanterns:</w:t>
      </w:r>
    </w:p>
    <w:p w14:paraId="40080D0A" w14:textId="77777777" w:rsidR="007C0C9D" w:rsidRPr="005F27DB" w:rsidRDefault="007C0C9D" w:rsidP="005F27DB">
      <w:pPr>
        <w:widowControl w:val="0"/>
        <w:pBdr>
          <w:top w:val="nil"/>
          <w:left w:val="nil"/>
          <w:bottom w:val="nil"/>
          <w:right w:val="nil"/>
          <w:between w:val="nil"/>
        </w:pBdr>
        <w:tabs>
          <w:tab w:val="left" w:pos="900"/>
        </w:tabs>
        <w:rPr>
          <w:rFonts w:ascii="Garamond" w:hAnsi="Garamond"/>
          <w:iCs/>
          <w:color w:val="000000"/>
          <w:sz w:val="20"/>
          <w:szCs w:val="20"/>
        </w:rPr>
      </w:pPr>
    </w:p>
    <w:p w14:paraId="000002D4" w14:textId="0C51B935" w:rsidR="002B6CBF" w:rsidRPr="005F27DB" w:rsidRDefault="00864819" w:rsidP="00617C3D">
      <w:pPr>
        <w:widowControl w:val="0"/>
        <w:numPr>
          <w:ilvl w:val="0"/>
          <w:numId w:val="5"/>
        </w:numPr>
        <w:pBdr>
          <w:top w:val="nil"/>
          <w:left w:val="nil"/>
          <w:bottom w:val="nil"/>
          <w:right w:val="nil"/>
          <w:between w:val="nil"/>
        </w:pBdr>
        <w:tabs>
          <w:tab w:val="left" w:pos="900"/>
        </w:tabs>
        <w:ind w:firstLine="144"/>
        <w:rPr>
          <w:rFonts w:ascii="Garamond" w:hAnsi="Garamond"/>
          <w:iCs/>
          <w:color w:val="000000"/>
          <w:sz w:val="20"/>
          <w:szCs w:val="20"/>
        </w:rPr>
      </w:pPr>
      <w:r w:rsidRPr="005F27DB">
        <w:rPr>
          <w:rFonts w:ascii="Garamond" w:hAnsi="Garamond"/>
          <w:iCs/>
          <w:color w:val="000000"/>
          <w:sz w:val="20"/>
          <w:szCs w:val="20"/>
        </w:rPr>
        <w:t>O</w:t>
      </w:r>
      <w:r w:rsidR="009E7BF3" w:rsidRPr="005F27DB">
        <w:rPr>
          <w:rFonts w:ascii="Garamond" w:hAnsi="Garamond"/>
          <w:iCs/>
          <w:color w:val="000000"/>
          <w:sz w:val="20"/>
          <w:szCs w:val="20"/>
        </w:rPr>
        <w:t>nly in designated campgrounds and picnic areas</w:t>
      </w:r>
    </w:p>
    <w:p w14:paraId="000002D5" w14:textId="4623F6E5" w:rsidR="002B6CBF" w:rsidRPr="005F27DB" w:rsidRDefault="00864819" w:rsidP="00617C3D">
      <w:pPr>
        <w:widowControl w:val="0"/>
        <w:numPr>
          <w:ilvl w:val="0"/>
          <w:numId w:val="5"/>
        </w:numPr>
        <w:pBdr>
          <w:top w:val="nil"/>
          <w:left w:val="nil"/>
          <w:bottom w:val="nil"/>
          <w:right w:val="nil"/>
          <w:between w:val="nil"/>
        </w:pBdr>
        <w:tabs>
          <w:tab w:val="left" w:pos="900"/>
        </w:tabs>
        <w:ind w:firstLine="144"/>
        <w:rPr>
          <w:rFonts w:ascii="Garamond" w:hAnsi="Garamond"/>
          <w:iCs/>
          <w:color w:val="000000"/>
          <w:sz w:val="20"/>
          <w:szCs w:val="20"/>
        </w:rPr>
      </w:pPr>
      <w:r w:rsidRPr="005F27DB">
        <w:rPr>
          <w:rFonts w:ascii="Garamond" w:hAnsi="Garamond"/>
          <w:iCs/>
          <w:color w:val="000000"/>
          <w:sz w:val="20"/>
          <w:szCs w:val="20"/>
        </w:rPr>
        <w:t>S</w:t>
      </w:r>
      <w:r w:rsidR="009E7BF3" w:rsidRPr="005F27DB">
        <w:rPr>
          <w:rFonts w:ascii="Garamond" w:hAnsi="Garamond"/>
          <w:iCs/>
          <w:color w:val="000000"/>
          <w:sz w:val="20"/>
          <w:szCs w:val="20"/>
        </w:rPr>
        <w:t>toves shall not be operated on picnic tables</w:t>
      </w:r>
    </w:p>
    <w:p w14:paraId="000002D6" w14:textId="77777777" w:rsidR="002B6CBF" w:rsidRPr="00910274" w:rsidRDefault="002B6CBF">
      <w:pPr>
        <w:widowControl w:val="0"/>
        <w:pBdr>
          <w:top w:val="nil"/>
          <w:left w:val="nil"/>
          <w:bottom w:val="nil"/>
          <w:right w:val="nil"/>
          <w:between w:val="nil"/>
        </w:pBdr>
        <w:rPr>
          <w:rFonts w:ascii="Garamond" w:eastAsia="Garamond" w:hAnsi="Garamond" w:cs="Garamond"/>
          <w:b/>
          <w:bCs/>
          <w:i/>
          <w:iCs/>
          <w:color w:val="000000"/>
          <w:sz w:val="20"/>
          <w:szCs w:val="20"/>
          <w:highlight w:val="lightGray"/>
        </w:rPr>
      </w:pPr>
    </w:p>
    <w:p w14:paraId="000002D7" w14:textId="77777777" w:rsidR="002B6CBF" w:rsidRPr="00F079EA" w:rsidRDefault="009E7BF3">
      <w:pPr>
        <w:widowControl w:val="0"/>
        <w:pBdr>
          <w:top w:val="nil"/>
          <w:left w:val="nil"/>
          <w:bottom w:val="nil"/>
          <w:right w:val="nil"/>
          <w:between w:val="nil"/>
        </w:pBdr>
        <w:rPr>
          <w:rFonts w:ascii="Garamond" w:eastAsia="Garamond" w:hAnsi="Garamond" w:cs="Garamond"/>
          <w:b/>
          <w:bCs/>
          <w:color w:val="000000"/>
          <w:sz w:val="20"/>
          <w:szCs w:val="20"/>
        </w:rPr>
      </w:pPr>
      <w:r w:rsidRPr="00F079EA">
        <w:rPr>
          <w:rFonts w:ascii="Garamond" w:eastAsia="Garamond" w:hAnsi="Garamond" w:cs="Garamond"/>
          <w:b/>
          <w:bCs/>
          <w:color w:val="000000" w:themeColor="text1"/>
          <w:sz w:val="20"/>
          <w:szCs w:val="20"/>
        </w:rPr>
        <w:t>(b) Fires must be extinguished according to the following conditions:</w:t>
      </w:r>
    </w:p>
    <w:p w14:paraId="7CCF6E1B" w14:textId="77777777" w:rsidR="007C0C9D" w:rsidRPr="001B0593" w:rsidRDefault="007C0C9D">
      <w:pPr>
        <w:widowControl w:val="0"/>
        <w:pBdr>
          <w:top w:val="nil"/>
          <w:left w:val="nil"/>
          <w:bottom w:val="nil"/>
          <w:right w:val="nil"/>
          <w:between w:val="nil"/>
        </w:pBdr>
        <w:rPr>
          <w:rFonts w:ascii="Garamond" w:eastAsia="Garamond" w:hAnsi="Garamond" w:cs="Garamond"/>
          <w:i/>
          <w:sz w:val="20"/>
          <w:szCs w:val="20"/>
        </w:rPr>
      </w:pPr>
    </w:p>
    <w:p w14:paraId="000002D8" w14:textId="77777777" w:rsidR="002B6CBF" w:rsidRPr="00CE4698" w:rsidRDefault="009E7BF3" w:rsidP="00617C3D">
      <w:pPr>
        <w:widowControl w:val="0"/>
        <w:numPr>
          <w:ilvl w:val="0"/>
          <w:numId w:val="5"/>
        </w:numPr>
        <w:pBdr>
          <w:top w:val="nil"/>
          <w:left w:val="nil"/>
          <w:bottom w:val="nil"/>
          <w:right w:val="nil"/>
          <w:between w:val="nil"/>
        </w:pBdr>
        <w:tabs>
          <w:tab w:val="left" w:pos="900"/>
        </w:tabs>
        <w:ind w:left="900" w:hanging="180"/>
        <w:rPr>
          <w:rFonts w:ascii="Garamond" w:hAnsi="Garamond"/>
          <w:iCs/>
          <w:color w:val="000000"/>
          <w:sz w:val="20"/>
          <w:szCs w:val="20"/>
        </w:rPr>
      </w:pPr>
      <w:r w:rsidRPr="00CE4698">
        <w:rPr>
          <w:rFonts w:ascii="Garamond" w:hAnsi="Garamond"/>
          <w:iCs/>
          <w:color w:val="000000"/>
          <w:sz w:val="20"/>
          <w:szCs w:val="20"/>
        </w:rPr>
        <w:t>It is prohibited to extinguish charcoal fires by spreading on any ground surface or dumping in any body of water.  It is the responsibility of the user to extinguish the fire and remove all fire by-products from the park upon completion of use.</w:t>
      </w:r>
    </w:p>
    <w:p w14:paraId="000002D9" w14:textId="77777777" w:rsidR="002B6CBF" w:rsidRPr="00CE4698" w:rsidRDefault="002B6CBF" w:rsidP="00CE4698">
      <w:pPr>
        <w:widowControl w:val="0"/>
        <w:pBdr>
          <w:top w:val="nil"/>
          <w:left w:val="nil"/>
          <w:bottom w:val="nil"/>
          <w:right w:val="nil"/>
          <w:between w:val="nil"/>
        </w:pBdr>
        <w:tabs>
          <w:tab w:val="left" w:pos="900"/>
        </w:tabs>
        <w:ind w:left="720"/>
        <w:rPr>
          <w:rFonts w:ascii="Garamond" w:hAnsi="Garamond"/>
          <w:iCs/>
          <w:color w:val="000000"/>
          <w:sz w:val="20"/>
          <w:szCs w:val="20"/>
        </w:rPr>
      </w:pPr>
    </w:p>
    <w:p w14:paraId="000002DA" w14:textId="77777777" w:rsidR="002B6CBF" w:rsidRPr="00750AF3" w:rsidRDefault="009E7BF3">
      <w:pPr>
        <w:pBdr>
          <w:top w:val="nil"/>
          <w:left w:val="nil"/>
          <w:bottom w:val="nil"/>
          <w:right w:val="nil"/>
          <w:between w:val="nil"/>
        </w:pBdr>
        <w:rPr>
          <w:rFonts w:ascii="Garamond" w:eastAsia="Garamond" w:hAnsi="Garamond" w:cs="Garamond"/>
          <w:b/>
          <w:bCs/>
          <w:color w:val="000000"/>
          <w:sz w:val="20"/>
          <w:szCs w:val="20"/>
        </w:rPr>
      </w:pPr>
      <w:r w:rsidRPr="00750AF3">
        <w:rPr>
          <w:rFonts w:ascii="Garamond" w:eastAsia="Garamond" w:hAnsi="Garamond" w:cs="Garamond"/>
          <w:b/>
          <w:bCs/>
          <w:color w:val="000000"/>
          <w:sz w:val="20"/>
          <w:szCs w:val="20"/>
        </w:rPr>
        <w:t xml:space="preserve">(c) During periods of high fire danger, the following areas of the </w:t>
      </w:r>
      <w:r w:rsidRPr="00750AF3">
        <w:rPr>
          <w:rFonts w:ascii="Garamond" w:eastAsia="Garamond" w:hAnsi="Garamond" w:cs="Garamond"/>
          <w:b/>
          <w:bCs/>
          <w:sz w:val="20"/>
          <w:szCs w:val="20"/>
        </w:rPr>
        <w:t>park</w:t>
      </w:r>
      <w:r w:rsidRPr="00750AF3">
        <w:rPr>
          <w:rFonts w:ascii="Garamond" w:eastAsia="Garamond" w:hAnsi="Garamond" w:cs="Garamond"/>
          <w:b/>
          <w:bCs/>
          <w:color w:val="000000"/>
          <w:sz w:val="20"/>
          <w:szCs w:val="20"/>
        </w:rPr>
        <w:t xml:space="preserve"> are closed to the lighting or maintaining of a fire.</w:t>
      </w:r>
    </w:p>
    <w:p w14:paraId="466DEDD2" w14:textId="77777777" w:rsidR="00AA1CD4" w:rsidRPr="00240156" w:rsidRDefault="00AA1CD4" w:rsidP="00240156">
      <w:pPr>
        <w:widowControl w:val="0"/>
        <w:pBdr>
          <w:top w:val="nil"/>
          <w:left w:val="nil"/>
          <w:bottom w:val="nil"/>
          <w:right w:val="nil"/>
          <w:between w:val="nil"/>
        </w:pBdr>
        <w:tabs>
          <w:tab w:val="left" w:pos="900"/>
        </w:tabs>
        <w:ind w:left="900"/>
        <w:rPr>
          <w:rFonts w:ascii="Garamond" w:hAnsi="Garamond"/>
          <w:iCs/>
          <w:color w:val="000000"/>
          <w:sz w:val="20"/>
          <w:szCs w:val="20"/>
        </w:rPr>
      </w:pPr>
    </w:p>
    <w:p w14:paraId="000002DE" w14:textId="5D0B1770" w:rsidR="002B6CBF" w:rsidRPr="00240156" w:rsidRDefault="009E7BF3" w:rsidP="00617C3D">
      <w:pPr>
        <w:widowControl w:val="0"/>
        <w:numPr>
          <w:ilvl w:val="0"/>
          <w:numId w:val="5"/>
        </w:numPr>
        <w:pBdr>
          <w:top w:val="nil"/>
          <w:left w:val="nil"/>
          <w:bottom w:val="nil"/>
          <w:right w:val="nil"/>
          <w:between w:val="nil"/>
        </w:pBdr>
        <w:tabs>
          <w:tab w:val="left" w:pos="900"/>
        </w:tabs>
        <w:ind w:left="900" w:hanging="180"/>
        <w:rPr>
          <w:rFonts w:ascii="Garamond" w:hAnsi="Garamond"/>
          <w:iCs/>
          <w:color w:val="000000"/>
          <w:sz w:val="20"/>
          <w:szCs w:val="20"/>
        </w:rPr>
      </w:pPr>
      <w:r w:rsidRPr="00240156">
        <w:rPr>
          <w:rFonts w:ascii="Garamond" w:hAnsi="Garamond"/>
          <w:iCs/>
          <w:color w:val="000000"/>
          <w:sz w:val="20"/>
          <w:szCs w:val="20"/>
        </w:rPr>
        <w:t>Greenbelt: Park campground and picnic areas.</w:t>
      </w:r>
    </w:p>
    <w:p w14:paraId="57C5108B" w14:textId="77777777" w:rsidR="00FF79A4" w:rsidRPr="00CE4698" w:rsidRDefault="00FF79A4" w:rsidP="00240156">
      <w:pPr>
        <w:pBdr>
          <w:top w:val="nil"/>
          <w:left w:val="nil"/>
          <w:bottom w:val="nil"/>
          <w:right w:val="nil"/>
          <w:between w:val="nil"/>
        </w:pBdr>
        <w:ind w:left="1080"/>
        <w:rPr>
          <w:rFonts w:ascii="Garamond" w:hAnsi="Garamond"/>
          <w:color w:val="000000"/>
          <w:sz w:val="20"/>
          <w:szCs w:val="20"/>
        </w:rPr>
      </w:pPr>
    </w:p>
    <w:p w14:paraId="000002DF" w14:textId="77777777" w:rsidR="002B6CBF" w:rsidRDefault="002B6CBF">
      <w:pPr>
        <w:widowControl w:val="0"/>
        <w:pBdr>
          <w:top w:val="nil"/>
          <w:left w:val="nil"/>
          <w:bottom w:val="nil"/>
          <w:right w:val="nil"/>
          <w:between w:val="nil"/>
        </w:pBdr>
        <w:ind w:left="360"/>
        <w:rPr>
          <w:rFonts w:ascii="Garamond" w:eastAsia="Garamond" w:hAnsi="Garamond" w:cs="Garamond"/>
          <w:i/>
          <w:color w:val="000000"/>
          <w:sz w:val="20"/>
          <w:szCs w:val="20"/>
        </w:rPr>
      </w:pPr>
    </w:p>
    <w:p w14:paraId="000002E0" w14:textId="77777777" w:rsidR="002B6CBF" w:rsidRDefault="009E7BF3">
      <w:pPr>
        <w:widowControl w:val="0"/>
        <w:pBdr>
          <w:top w:val="nil"/>
          <w:left w:val="nil"/>
          <w:bottom w:val="nil"/>
          <w:right w:val="nil"/>
          <w:between w:val="nil"/>
        </w:pBdr>
        <w:rPr>
          <w:rFonts w:ascii="Arial" w:eastAsia="Arial" w:hAnsi="Arial" w:cs="Arial"/>
          <w:i/>
          <w:color w:val="000000"/>
          <w:sz w:val="20"/>
          <w:szCs w:val="20"/>
        </w:rPr>
      </w:pPr>
      <w:r>
        <w:rPr>
          <w:rFonts w:ascii="Arial" w:eastAsia="Arial" w:hAnsi="Arial" w:cs="Arial"/>
          <w:b/>
          <w:color w:val="000000"/>
          <w:sz w:val="20"/>
          <w:szCs w:val="20"/>
          <w:u w:val="single"/>
        </w:rPr>
        <w:t>36 CFR §2.14 – SANITATION and REFUSE</w:t>
      </w:r>
    </w:p>
    <w:p w14:paraId="000002E1"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2E5" w14:textId="18B78C39" w:rsidR="002B6CBF" w:rsidRPr="001F0D14" w:rsidRDefault="009E7BF3">
      <w:pPr>
        <w:widowControl w:val="0"/>
        <w:pBdr>
          <w:top w:val="nil"/>
          <w:left w:val="nil"/>
          <w:bottom w:val="nil"/>
          <w:right w:val="nil"/>
          <w:between w:val="nil"/>
        </w:pBdr>
        <w:rPr>
          <w:rFonts w:ascii="Garamond" w:eastAsia="Garamond" w:hAnsi="Garamond" w:cs="Garamond"/>
          <w:b/>
          <w:color w:val="000000"/>
          <w:sz w:val="20"/>
          <w:szCs w:val="20"/>
        </w:rPr>
      </w:pPr>
      <w:r w:rsidRPr="001F0D14">
        <w:rPr>
          <w:rFonts w:ascii="Garamond" w:eastAsia="Garamond" w:hAnsi="Garamond" w:cs="Garamond"/>
          <w:b/>
          <w:color w:val="000000"/>
          <w:sz w:val="20"/>
          <w:szCs w:val="20"/>
        </w:rPr>
        <w:t>(a)(2) The use of government refuse receptacles or facilities for dumping household, commercial or industrial refuse, brought as such from private or municipal property is prohibited.</w:t>
      </w:r>
    </w:p>
    <w:p w14:paraId="79BFD47D" w14:textId="77777777" w:rsidR="00ED6D0F" w:rsidRPr="001F0D14" w:rsidRDefault="00ED6D0F">
      <w:pPr>
        <w:widowControl w:val="0"/>
        <w:pBdr>
          <w:top w:val="nil"/>
          <w:left w:val="nil"/>
          <w:bottom w:val="nil"/>
          <w:right w:val="nil"/>
          <w:between w:val="nil"/>
        </w:pBdr>
        <w:rPr>
          <w:rFonts w:ascii="Garamond" w:eastAsia="Garamond" w:hAnsi="Garamond" w:cs="Garamond"/>
          <w:bCs/>
          <w:color w:val="000000"/>
          <w:sz w:val="20"/>
          <w:szCs w:val="20"/>
        </w:rPr>
      </w:pPr>
    </w:p>
    <w:p w14:paraId="000002E6" w14:textId="77777777" w:rsidR="002B6CBF" w:rsidRPr="001F0D14" w:rsidRDefault="009E7BF3">
      <w:pPr>
        <w:pBdr>
          <w:top w:val="nil"/>
          <w:left w:val="nil"/>
          <w:bottom w:val="nil"/>
          <w:right w:val="nil"/>
          <w:between w:val="nil"/>
        </w:pBdr>
        <w:rPr>
          <w:rFonts w:ascii="Garamond" w:eastAsia="Garamond" w:hAnsi="Garamond" w:cs="Garamond"/>
          <w:b/>
          <w:bCs/>
          <w:color w:val="000000"/>
          <w:sz w:val="20"/>
          <w:szCs w:val="20"/>
        </w:rPr>
      </w:pPr>
      <w:r w:rsidRPr="001F0D14">
        <w:rPr>
          <w:rFonts w:ascii="Garamond" w:eastAsia="Garamond" w:hAnsi="Garamond" w:cs="Garamond"/>
          <w:b/>
          <w:bCs/>
          <w:color w:val="000000" w:themeColor="text1"/>
          <w:sz w:val="20"/>
          <w:szCs w:val="20"/>
        </w:rPr>
        <w:t>(a)(5) Bathing or washing food, clothing, dishes, or other property at public water outlets, fixtures, or pools is prohibited, except at the following outlets, fixtures, or pools designated for such purposes:</w:t>
      </w:r>
    </w:p>
    <w:p w14:paraId="5A81CFB7" w14:textId="77777777" w:rsidR="00C10102" w:rsidRPr="002B03BB" w:rsidRDefault="00C10102">
      <w:pPr>
        <w:pBdr>
          <w:top w:val="nil"/>
          <w:left w:val="nil"/>
          <w:bottom w:val="nil"/>
          <w:right w:val="nil"/>
          <w:between w:val="nil"/>
        </w:pBdr>
        <w:rPr>
          <w:rFonts w:ascii="Garamond" w:eastAsia="Garamond" w:hAnsi="Garamond" w:cs="Garamond"/>
          <w:bCs/>
          <w:color w:val="000000"/>
          <w:sz w:val="20"/>
          <w:szCs w:val="20"/>
        </w:rPr>
      </w:pPr>
    </w:p>
    <w:p w14:paraId="000002E7" w14:textId="77777777" w:rsidR="002B6CBF" w:rsidRPr="002B03BB" w:rsidRDefault="009E7BF3" w:rsidP="00617C3D">
      <w:pPr>
        <w:numPr>
          <w:ilvl w:val="0"/>
          <w:numId w:val="21"/>
        </w:numPr>
        <w:pBdr>
          <w:top w:val="nil"/>
          <w:left w:val="nil"/>
          <w:bottom w:val="nil"/>
          <w:right w:val="nil"/>
          <w:between w:val="nil"/>
        </w:pBdr>
        <w:rPr>
          <w:bCs/>
          <w:color w:val="000000"/>
          <w:sz w:val="20"/>
          <w:szCs w:val="20"/>
        </w:rPr>
      </w:pPr>
      <w:r w:rsidRPr="002B03BB">
        <w:rPr>
          <w:rFonts w:ascii="Garamond" w:eastAsia="Garamond" w:hAnsi="Garamond" w:cs="Garamond"/>
          <w:bCs/>
          <w:sz w:val="20"/>
          <w:szCs w:val="20"/>
        </w:rPr>
        <w:t>Utility sinks in Greenbelt Park campground comfort stations may be used by registered campers for washing food and dishes.</w:t>
      </w:r>
    </w:p>
    <w:p w14:paraId="000002E8" w14:textId="77777777" w:rsidR="002B6CBF" w:rsidRPr="002B03BB" w:rsidRDefault="009E7BF3" w:rsidP="00617C3D">
      <w:pPr>
        <w:numPr>
          <w:ilvl w:val="0"/>
          <w:numId w:val="21"/>
        </w:numPr>
        <w:pBdr>
          <w:top w:val="nil"/>
          <w:left w:val="nil"/>
          <w:bottom w:val="nil"/>
          <w:right w:val="nil"/>
          <w:between w:val="nil"/>
        </w:pBdr>
        <w:rPr>
          <w:rFonts w:ascii="Garamond" w:eastAsia="Garamond" w:hAnsi="Garamond" w:cs="Garamond"/>
          <w:bCs/>
          <w:sz w:val="20"/>
          <w:szCs w:val="20"/>
        </w:rPr>
      </w:pPr>
      <w:r w:rsidRPr="002B03BB">
        <w:rPr>
          <w:rFonts w:ascii="Garamond" w:eastAsia="Garamond" w:hAnsi="Garamond" w:cs="Garamond"/>
          <w:bCs/>
          <w:sz w:val="20"/>
          <w:szCs w:val="20"/>
        </w:rPr>
        <w:t>Greenbelt Park campground shower facilities may be used by registered campers for bathing.</w:t>
      </w:r>
    </w:p>
    <w:p w14:paraId="000002EB" w14:textId="77777777" w:rsidR="002B6CBF" w:rsidRPr="002B03BB" w:rsidRDefault="009E7BF3">
      <w:pPr>
        <w:pBdr>
          <w:top w:val="nil"/>
          <w:left w:val="nil"/>
          <w:bottom w:val="nil"/>
          <w:right w:val="nil"/>
          <w:between w:val="nil"/>
        </w:pBdr>
        <w:tabs>
          <w:tab w:val="left" w:pos="1440"/>
        </w:tabs>
        <w:rPr>
          <w:rFonts w:ascii="Garamond" w:eastAsia="Garamond" w:hAnsi="Garamond" w:cs="Garamond"/>
          <w:bCs/>
          <w:color w:val="000000"/>
          <w:sz w:val="20"/>
          <w:szCs w:val="20"/>
        </w:rPr>
      </w:pPr>
      <w:r w:rsidRPr="002B03BB">
        <w:rPr>
          <w:rFonts w:ascii="Garamond" w:eastAsia="Garamond" w:hAnsi="Garamond" w:cs="Garamond"/>
          <w:bCs/>
          <w:color w:val="000000"/>
          <w:sz w:val="20"/>
          <w:szCs w:val="20"/>
        </w:rPr>
        <w:tab/>
      </w:r>
    </w:p>
    <w:p w14:paraId="000002EC" w14:textId="68AFE0C4" w:rsidR="002B6CBF" w:rsidRPr="001F0D14" w:rsidRDefault="009E7BF3">
      <w:pPr>
        <w:pBdr>
          <w:top w:val="nil"/>
          <w:left w:val="nil"/>
          <w:bottom w:val="nil"/>
          <w:right w:val="nil"/>
          <w:between w:val="nil"/>
        </w:pBdr>
        <w:rPr>
          <w:rFonts w:ascii="Garamond" w:eastAsia="Garamond" w:hAnsi="Garamond" w:cs="Garamond"/>
          <w:b/>
          <w:color w:val="000000"/>
          <w:sz w:val="20"/>
          <w:szCs w:val="20"/>
        </w:rPr>
      </w:pPr>
      <w:r w:rsidRPr="001F0D14">
        <w:rPr>
          <w:rFonts w:ascii="Garamond" w:eastAsia="Garamond" w:hAnsi="Garamond" w:cs="Garamond"/>
          <w:b/>
          <w:color w:val="000000"/>
          <w:sz w:val="20"/>
          <w:szCs w:val="20"/>
        </w:rPr>
        <w:t>(a)(7) Disposing of fish remains on land or in waters within 200 feet of boat docks or designated swimming beaches or within developed areas is prohibited</w:t>
      </w:r>
      <w:r w:rsidR="00C62113" w:rsidRPr="001F0D14">
        <w:rPr>
          <w:rFonts w:ascii="Garamond" w:eastAsia="Garamond" w:hAnsi="Garamond" w:cs="Garamond"/>
          <w:b/>
          <w:color w:val="000000"/>
          <w:sz w:val="20"/>
          <w:szCs w:val="20"/>
        </w:rPr>
        <w:t>.</w:t>
      </w:r>
    </w:p>
    <w:p w14:paraId="000002EE" w14:textId="7E9DC0DB" w:rsidR="002B6CBF" w:rsidRPr="001F0D14" w:rsidRDefault="002B6CBF" w:rsidP="00C62113">
      <w:pPr>
        <w:pBdr>
          <w:top w:val="nil"/>
          <w:left w:val="nil"/>
          <w:bottom w:val="nil"/>
          <w:right w:val="nil"/>
          <w:between w:val="nil"/>
        </w:pBdr>
        <w:rPr>
          <w:b/>
          <w:color w:val="000000"/>
          <w:sz w:val="20"/>
          <w:szCs w:val="20"/>
        </w:rPr>
      </w:pPr>
    </w:p>
    <w:p w14:paraId="000002F0" w14:textId="6BDEDA6A" w:rsidR="002B6CBF" w:rsidRPr="001F0D14" w:rsidRDefault="009E7BF3">
      <w:pPr>
        <w:pBdr>
          <w:top w:val="nil"/>
          <w:left w:val="nil"/>
          <w:bottom w:val="nil"/>
          <w:right w:val="nil"/>
          <w:between w:val="nil"/>
        </w:pBdr>
        <w:rPr>
          <w:rFonts w:ascii="Garamond" w:eastAsia="Garamond" w:hAnsi="Garamond" w:cs="Garamond"/>
          <w:b/>
          <w:color w:val="000000"/>
          <w:sz w:val="20"/>
          <w:szCs w:val="20"/>
        </w:rPr>
      </w:pPr>
      <w:r w:rsidRPr="001F0D14">
        <w:rPr>
          <w:rFonts w:ascii="Garamond" w:eastAsia="Garamond" w:hAnsi="Garamond" w:cs="Garamond"/>
          <w:b/>
          <w:color w:val="000000"/>
          <w:sz w:val="20"/>
          <w:szCs w:val="20"/>
        </w:rPr>
        <w:t>(a)(8) In developed areas, the disposal of human body waste is prohibited, except at designated locations or fixtures provided for that purpose</w:t>
      </w:r>
      <w:r w:rsidR="0094612C" w:rsidRPr="001F0D14">
        <w:rPr>
          <w:rFonts w:ascii="Garamond" w:eastAsia="Garamond" w:hAnsi="Garamond" w:cs="Garamond"/>
          <w:b/>
          <w:color w:val="000000"/>
          <w:sz w:val="20"/>
          <w:szCs w:val="20"/>
        </w:rPr>
        <w:t>.</w:t>
      </w:r>
    </w:p>
    <w:p w14:paraId="000002F3" w14:textId="1A2F9F90" w:rsidR="002B6CBF" w:rsidRPr="0094612C" w:rsidRDefault="002B6CBF">
      <w:pPr>
        <w:widowControl w:val="0"/>
        <w:pBdr>
          <w:top w:val="nil"/>
          <w:left w:val="nil"/>
          <w:bottom w:val="nil"/>
          <w:right w:val="nil"/>
          <w:between w:val="nil"/>
        </w:pBdr>
        <w:rPr>
          <w:rFonts w:ascii="Garamond" w:eastAsia="Garamond" w:hAnsi="Garamond" w:cs="Garamond"/>
          <w:bCs/>
          <w:i/>
          <w:color w:val="000000"/>
          <w:sz w:val="20"/>
          <w:szCs w:val="20"/>
        </w:rPr>
      </w:pPr>
    </w:p>
    <w:p w14:paraId="253EE23C" w14:textId="20074088" w:rsidR="006B2982" w:rsidRPr="00B27FD6" w:rsidRDefault="0094612C">
      <w:pPr>
        <w:widowControl w:val="0"/>
        <w:pBdr>
          <w:top w:val="nil"/>
          <w:left w:val="nil"/>
          <w:bottom w:val="nil"/>
          <w:right w:val="nil"/>
          <w:between w:val="nil"/>
        </w:pBdr>
        <w:rPr>
          <w:rFonts w:ascii="Garamond" w:eastAsia="Garamond" w:hAnsi="Garamond" w:cs="Garamond"/>
          <w:b/>
          <w:bCs/>
          <w:iCs/>
          <w:color w:val="000000"/>
          <w:sz w:val="20"/>
          <w:szCs w:val="20"/>
        </w:rPr>
      </w:pPr>
      <w:r w:rsidRPr="00B27FD6">
        <w:rPr>
          <w:rFonts w:ascii="Garamond" w:eastAsia="Garamond" w:hAnsi="Garamond" w:cs="Garamond"/>
          <w:b/>
          <w:bCs/>
          <w:iCs/>
          <w:color w:val="000000"/>
          <w:sz w:val="20"/>
          <w:szCs w:val="20"/>
        </w:rPr>
        <w:t>(b)</w:t>
      </w:r>
      <w:r w:rsidR="006B2982" w:rsidRPr="00B27FD6">
        <w:rPr>
          <w:rFonts w:ascii="Garamond" w:eastAsia="Garamond" w:hAnsi="Garamond" w:cs="Garamond"/>
          <w:b/>
          <w:bCs/>
          <w:iCs/>
          <w:color w:val="000000"/>
          <w:sz w:val="20"/>
          <w:szCs w:val="20"/>
        </w:rPr>
        <w:t xml:space="preserve"> </w:t>
      </w:r>
      <w:r w:rsidRPr="00B27FD6">
        <w:rPr>
          <w:rFonts w:ascii="Garamond" w:eastAsia="Garamond" w:hAnsi="Garamond" w:cs="Garamond"/>
          <w:b/>
          <w:bCs/>
          <w:iCs/>
          <w:color w:val="000000"/>
          <w:sz w:val="20"/>
          <w:szCs w:val="20"/>
        </w:rPr>
        <w:t>The Superintendent may establish conditions concerning the disposal, containerization, or carry-out of human body waste under the following conditions:</w:t>
      </w:r>
    </w:p>
    <w:p w14:paraId="748641F1" w14:textId="77777777" w:rsidR="006B2982" w:rsidRPr="00AA4B1D" w:rsidRDefault="006B2982">
      <w:pPr>
        <w:widowControl w:val="0"/>
        <w:pBdr>
          <w:top w:val="nil"/>
          <w:left w:val="nil"/>
          <w:bottom w:val="nil"/>
          <w:right w:val="nil"/>
          <w:between w:val="nil"/>
        </w:pBdr>
        <w:rPr>
          <w:rFonts w:ascii="Garamond" w:eastAsia="Garamond" w:hAnsi="Garamond" w:cs="Garamond"/>
          <w:color w:val="000000"/>
          <w:sz w:val="20"/>
          <w:szCs w:val="20"/>
        </w:rPr>
      </w:pPr>
    </w:p>
    <w:p w14:paraId="76792A6F" w14:textId="7FD62E91" w:rsidR="00C51603" w:rsidRPr="00AA4B1D" w:rsidRDefault="0094612C" w:rsidP="00617C3D">
      <w:pPr>
        <w:pStyle w:val="ListParagraph"/>
        <w:widowControl w:val="0"/>
        <w:numPr>
          <w:ilvl w:val="0"/>
          <w:numId w:val="32"/>
        </w:numPr>
        <w:pBdr>
          <w:top w:val="nil"/>
          <w:left w:val="nil"/>
          <w:bottom w:val="nil"/>
          <w:right w:val="nil"/>
          <w:between w:val="nil"/>
        </w:pBdr>
        <w:rPr>
          <w:rFonts w:ascii="Garamond" w:eastAsia="Garamond" w:hAnsi="Garamond" w:cs="Garamond"/>
          <w:color w:val="000000"/>
          <w:sz w:val="20"/>
          <w:szCs w:val="20"/>
        </w:rPr>
      </w:pPr>
      <w:r w:rsidRPr="00AA4B1D">
        <w:rPr>
          <w:rFonts w:ascii="Garamond" w:eastAsia="Garamond" w:hAnsi="Garamond" w:cs="Garamond"/>
          <w:color w:val="000000"/>
          <w:sz w:val="20"/>
          <w:szCs w:val="20"/>
        </w:rPr>
        <w:t>Defective sanitation systems:</w:t>
      </w:r>
    </w:p>
    <w:p w14:paraId="71CF634B" w14:textId="77777777" w:rsidR="00B3311C" w:rsidRPr="00AA4B1D" w:rsidRDefault="00B3311C" w:rsidP="00C51603">
      <w:pPr>
        <w:pStyle w:val="ListParagraph"/>
        <w:widowControl w:val="0"/>
        <w:pBdr>
          <w:top w:val="nil"/>
          <w:left w:val="nil"/>
          <w:bottom w:val="nil"/>
          <w:right w:val="nil"/>
          <w:between w:val="nil"/>
        </w:pBdr>
        <w:rPr>
          <w:rFonts w:ascii="Garamond" w:eastAsia="Garamond" w:hAnsi="Garamond" w:cs="Garamond"/>
          <w:color w:val="000000"/>
          <w:sz w:val="20"/>
          <w:szCs w:val="20"/>
        </w:rPr>
      </w:pPr>
    </w:p>
    <w:p w14:paraId="2489E9CA" w14:textId="47CFAAB4" w:rsidR="00C51603" w:rsidRPr="00AA4B1D" w:rsidRDefault="0094612C" w:rsidP="00617C3D">
      <w:pPr>
        <w:pStyle w:val="ListParagraph"/>
        <w:widowControl w:val="0"/>
        <w:numPr>
          <w:ilvl w:val="1"/>
          <w:numId w:val="30"/>
        </w:numPr>
        <w:pBdr>
          <w:top w:val="nil"/>
          <w:left w:val="nil"/>
          <w:bottom w:val="nil"/>
          <w:right w:val="nil"/>
          <w:between w:val="nil"/>
        </w:pBdr>
        <w:rPr>
          <w:rFonts w:ascii="Garamond" w:eastAsia="Garamond" w:hAnsi="Garamond" w:cs="Garamond"/>
          <w:color w:val="000000"/>
          <w:sz w:val="20"/>
          <w:szCs w:val="20"/>
        </w:rPr>
      </w:pPr>
      <w:r w:rsidRPr="4D3E9837">
        <w:rPr>
          <w:rFonts w:ascii="Garamond" w:eastAsia="Garamond" w:hAnsi="Garamond" w:cs="Garamond"/>
          <w:color w:val="000000" w:themeColor="text1"/>
          <w:sz w:val="20"/>
          <w:szCs w:val="20"/>
        </w:rPr>
        <w:t>If upon inspection, any water system or sewage disposal system is found by the inspecting officer to be in non-conformance with applicable State and county standards, the Superintendent will send to the ostensible owner and/or the occupant of such property, by certified mail, a written notice specifying what steps must be taken to achieve compliance.</w:t>
      </w:r>
    </w:p>
    <w:p w14:paraId="125528B5" w14:textId="77777777" w:rsidR="00B3311C" w:rsidRPr="00AA4B1D" w:rsidRDefault="00B3311C" w:rsidP="00B3311C">
      <w:pPr>
        <w:pStyle w:val="ListParagraph"/>
        <w:widowControl w:val="0"/>
        <w:pBdr>
          <w:top w:val="nil"/>
          <w:left w:val="nil"/>
          <w:bottom w:val="nil"/>
          <w:right w:val="nil"/>
          <w:between w:val="nil"/>
        </w:pBdr>
        <w:rPr>
          <w:rFonts w:ascii="Garamond" w:eastAsia="Garamond" w:hAnsi="Garamond" w:cs="Garamond"/>
          <w:color w:val="000000"/>
          <w:sz w:val="20"/>
          <w:szCs w:val="20"/>
        </w:rPr>
      </w:pPr>
    </w:p>
    <w:p w14:paraId="1F27493F" w14:textId="77777777" w:rsidR="00814A74" w:rsidRPr="00AA4B1D" w:rsidRDefault="00C51603" w:rsidP="00617C3D">
      <w:pPr>
        <w:pStyle w:val="ListParagraph"/>
        <w:widowControl w:val="0"/>
        <w:numPr>
          <w:ilvl w:val="1"/>
          <w:numId w:val="30"/>
        </w:numPr>
        <w:pBdr>
          <w:top w:val="nil"/>
          <w:left w:val="nil"/>
          <w:bottom w:val="nil"/>
          <w:right w:val="nil"/>
          <w:between w:val="nil"/>
        </w:pBdr>
        <w:rPr>
          <w:rFonts w:ascii="Garamond" w:eastAsia="Garamond" w:hAnsi="Garamond" w:cs="Garamond"/>
          <w:color w:val="000000"/>
          <w:sz w:val="20"/>
          <w:szCs w:val="20"/>
        </w:rPr>
      </w:pPr>
      <w:r w:rsidRPr="00AA4B1D">
        <w:rPr>
          <w:rFonts w:ascii="Garamond" w:eastAsia="Garamond" w:hAnsi="Garamond" w:cs="Garamond"/>
          <w:color w:val="000000"/>
          <w:sz w:val="20"/>
          <w:szCs w:val="20"/>
        </w:rPr>
        <w:lastRenderedPageBreak/>
        <w:t>I</w:t>
      </w:r>
      <w:r w:rsidR="0094612C" w:rsidRPr="00AA4B1D">
        <w:rPr>
          <w:rFonts w:ascii="Garamond" w:eastAsia="Garamond" w:hAnsi="Garamond" w:cs="Garamond"/>
          <w:color w:val="000000"/>
          <w:sz w:val="20"/>
          <w:szCs w:val="20"/>
        </w:rPr>
        <w:t>f after one year has elapsed from the mailing of such written notice the deficiency has not been corrected, such deficiency shall constitute a violation of this regulation and shall be the basis for action for the vacating of the premises.</w:t>
      </w:r>
    </w:p>
    <w:p w14:paraId="072DEEC4" w14:textId="77777777" w:rsidR="00652948" w:rsidRPr="00AA4B1D" w:rsidRDefault="00652948" w:rsidP="00652948">
      <w:pPr>
        <w:pStyle w:val="ListParagraph"/>
        <w:widowControl w:val="0"/>
        <w:pBdr>
          <w:top w:val="nil"/>
          <w:left w:val="nil"/>
          <w:bottom w:val="nil"/>
          <w:right w:val="nil"/>
          <w:between w:val="nil"/>
        </w:pBdr>
        <w:rPr>
          <w:rFonts w:ascii="Garamond" w:eastAsia="Garamond" w:hAnsi="Garamond" w:cs="Garamond"/>
          <w:color w:val="000000"/>
          <w:sz w:val="20"/>
          <w:szCs w:val="20"/>
        </w:rPr>
      </w:pPr>
    </w:p>
    <w:p w14:paraId="130AFE79" w14:textId="045FC2BA" w:rsidR="00652948" w:rsidRPr="00AA4B1D" w:rsidRDefault="00652948" w:rsidP="00617C3D">
      <w:pPr>
        <w:pStyle w:val="ListParagraph"/>
        <w:widowControl w:val="0"/>
        <w:numPr>
          <w:ilvl w:val="0"/>
          <w:numId w:val="32"/>
        </w:numPr>
        <w:pBdr>
          <w:top w:val="nil"/>
          <w:left w:val="nil"/>
          <w:bottom w:val="nil"/>
          <w:right w:val="nil"/>
          <w:between w:val="nil"/>
        </w:pBdr>
        <w:rPr>
          <w:rFonts w:ascii="Garamond" w:eastAsia="Garamond" w:hAnsi="Garamond" w:cs="Garamond"/>
          <w:color w:val="000000"/>
          <w:sz w:val="20"/>
          <w:szCs w:val="20"/>
        </w:rPr>
      </w:pPr>
      <w:r w:rsidRPr="00AA4B1D">
        <w:rPr>
          <w:rFonts w:ascii="Garamond" w:eastAsia="Garamond" w:hAnsi="Garamond" w:cs="Garamond"/>
          <w:color w:val="000000"/>
          <w:sz w:val="20"/>
          <w:szCs w:val="20"/>
        </w:rPr>
        <w:t>All vessels moored at NPS facilities shall maintain operable waste facilities of adequate size as determined by U.S. Coast Guard or local regulations.</w:t>
      </w:r>
    </w:p>
    <w:p w14:paraId="68BE11D7" w14:textId="5EBF4EC1" w:rsidR="0012365F" w:rsidRPr="00AA4B1D" w:rsidRDefault="0012365F" w:rsidP="0012365F">
      <w:pPr>
        <w:pStyle w:val="ListParagraph"/>
        <w:widowControl w:val="0"/>
        <w:pBdr>
          <w:top w:val="nil"/>
          <w:left w:val="nil"/>
          <w:bottom w:val="nil"/>
          <w:right w:val="nil"/>
          <w:between w:val="nil"/>
        </w:pBdr>
        <w:rPr>
          <w:rFonts w:ascii="Garamond" w:eastAsia="Garamond" w:hAnsi="Garamond" w:cs="Garamond"/>
          <w:color w:val="000000"/>
          <w:sz w:val="20"/>
          <w:szCs w:val="20"/>
        </w:rPr>
      </w:pPr>
    </w:p>
    <w:p w14:paraId="000CE9D1" w14:textId="77777777" w:rsidR="0012365F" w:rsidRPr="00AA4B1D" w:rsidRDefault="0012365F" w:rsidP="00617C3D">
      <w:pPr>
        <w:pStyle w:val="ListParagraph"/>
        <w:widowControl w:val="0"/>
        <w:numPr>
          <w:ilvl w:val="1"/>
          <w:numId w:val="30"/>
        </w:numPr>
        <w:pBdr>
          <w:top w:val="nil"/>
          <w:left w:val="nil"/>
          <w:bottom w:val="nil"/>
          <w:right w:val="nil"/>
          <w:between w:val="nil"/>
        </w:pBdr>
        <w:rPr>
          <w:rFonts w:ascii="Garamond" w:eastAsia="Garamond" w:hAnsi="Garamond" w:cs="Garamond"/>
          <w:color w:val="000000"/>
          <w:sz w:val="20"/>
          <w:szCs w:val="20"/>
        </w:rPr>
      </w:pPr>
      <w:r w:rsidRPr="00AA4B1D">
        <w:rPr>
          <w:rFonts w:ascii="Garamond" w:eastAsia="Garamond" w:hAnsi="Garamond" w:cs="Garamond"/>
          <w:color w:val="000000"/>
          <w:sz w:val="20"/>
          <w:szCs w:val="20"/>
        </w:rPr>
        <w:t>All marinas and boat clubs shall maintain or have in reasonable proximity in an operable condition, pump-out units for the disposal of sewage from boats.</w:t>
      </w:r>
    </w:p>
    <w:p w14:paraId="6C3D204C" w14:textId="77777777" w:rsidR="0012365F" w:rsidRPr="00652948" w:rsidRDefault="0012365F" w:rsidP="0012365F">
      <w:pPr>
        <w:pStyle w:val="ListParagraph"/>
        <w:widowControl w:val="0"/>
        <w:pBdr>
          <w:top w:val="nil"/>
          <w:left w:val="nil"/>
          <w:bottom w:val="nil"/>
          <w:right w:val="nil"/>
          <w:between w:val="nil"/>
        </w:pBdr>
        <w:rPr>
          <w:rFonts w:ascii="Garamond" w:eastAsia="Garamond" w:hAnsi="Garamond" w:cs="Garamond"/>
          <w:color w:val="000000"/>
          <w:sz w:val="20"/>
          <w:szCs w:val="20"/>
          <w:highlight w:val="lightGray"/>
        </w:rPr>
      </w:pPr>
    </w:p>
    <w:p w14:paraId="44418CA4" w14:textId="77777777" w:rsidR="0094612C" w:rsidRPr="00652948" w:rsidRDefault="0094612C">
      <w:pPr>
        <w:widowControl w:val="0"/>
        <w:pBdr>
          <w:top w:val="nil"/>
          <w:left w:val="nil"/>
          <w:bottom w:val="nil"/>
          <w:right w:val="nil"/>
          <w:between w:val="nil"/>
        </w:pBdr>
        <w:rPr>
          <w:rFonts w:ascii="Garamond" w:eastAsia="Garamond" w:hAnsi="Garamond" w:cs="Garamond"/>
          <w:bCs/>
          <w:iCs/>
          <w:color w:val="000000"/>
          <w:sz w:val="20"/>
          <w:szCs w:val="20"/>
        </w:rPr>
      </w:pPr>
    </w:p>
    <w:p w14:paraId="000002F5" w14:textId="61A12AFB" w:rsidR="002B6CBF" w:rsidRDefault="009E7BF3">
      <w:pPr>
        <w:widowControl w:val="0"/>
        <w:pBdr>
          <w:top w:val="nil"/>
          <w:left w:val="nil"/>
          <w:bottom w:val="nil"/>
          <w:right w:val="nil"/>
          <w:between w:val="nil"/>
        </w:pBdr>
        <w:rPr>
          <w:rFonts w:ascii="Arial" w:eastAsia="Arial" w:hAnsi="Arial" w:cs="Arial"/>
          <w:b/>
          <w:color w:val="000000" w:themeColor="text1"/>
          <w:sz w:val="20"/>
          <w:szCs w:val="20"/>
          <w:u w:val="single"/>
        </w:rPr>
      </w:pPr>
      <w:r w:rsidRPr="6186BB15">
        <w:rPr>
          <w:rFonts w:ascii="Arial" w:eastAsia="Arial" w:hAnsi="Arial" w:cs="Arial"/>
          <w:b/>
          <w:color w:val="000000" w:themeColor="text1"/>
          <w:sz w:val="20"/>
          <w:szCs w:val="20"/>
          <w:u w:val="single"/>
        </w:rPr>
        <w:t>36 CFR §2.15 – PETS</w:t>
      </w:r>
    </w:p>
    <w:p w14:paraId="6AB92A55" w14:textId="77777777" w:rsidR="00962288" w:rsidRDefault="00962288">
      <w:pPr>
        <w:widowControl w:val="0"/>
        <w:pBdr>
          <w:top w:val="nil"/>
          <w:left w:val="nil"/>
          <w:bottom w:val="nil"/>
          <w:right w:val="nil"/>
          <w:between w:val="nil"/>
        </w:pBdr>
        <w:rPr>
          <w:rFonts w:ascii="Arial" w:eastAsia="Arial" w:hAnsi="Arial" w:cs="Arial"/>
          <w:b/>
          <w:color w:val="000000" w:themeColor="text1"/>
          <w:sz w:val="20"/>
          <w:szCs w:val="20"/>
          <w:u w:val="single"/>
        </w:rPr>
      </w:pPr>
    </w:p>
    <w:p w14:paraId="2862C078" w14:textId="77777777" w:rsidR="000B08AE" w:rsidRPr="00451147" w:rsidRDefault="000B08AE" w:rsidP="00617C3D">
      <w:pPr>
        <w:numPr>
          <w:ilvl w:val="0"/>
          <w:numId w:val="52"/>
        </w:numPr>
        <w:pBdr>
          <w:top w:val="nil"/>
          <w:left w:val="nil"/>
          <w:bottom w:val="nil"/>
          <w:right w:val="nil"/>
          <w:between w:val="nil"/>
        </w:pBdr>
        <w:rPr>
          <w:rFonts w:ascii="Garamond" w:eastAsia="Arial" w:hAnsi="Garamond"/>
          <w:sz w:val="20"/>
          <w:szCs w:val="20"/>
        </w:rPr>
      </w:pPr>
      <w:r w:rsidRPr="00451147">
        <w:rPr>
          <w:rFonts w:ascii="Garamond" w:eastAsia="Arial" w:hAnsi="Garamond"/>
          <w:color w:val="000000"/>
          <w:sz w:val="20"/>
          <w:szCs w:val="20"/>
        </w:rPr>
        <w:t xml:space="preserve">Domestic pets (pets) are only authorized in open air, outdoor, recreational areas of </w:t>
      </w:r>
      <w:r w:rsidRPr="00451147">
        <w:rPr>
          <w:rFonts w:ascii="Garamond" w:eastAsia="Arial" w:hAnsi="Garamond"/>
          <w:sz w:val="20"/>
          <w:szCs w:val="20"/>
        </w:rPr>
        <w:t>park</w:t>
      </w:r>
      <w:r w:rsidRPr="00451147">
        <w:rPr>
          <w:rFonts w:ascii="Garamond" w:eastAsia="Arial" w:hAnsi="Garamond"/>
          <w:color w:val="000000"/>
          <w:sz w:val="20"/>
          <w:szCs w:val="20"/>
        </w:rPr>
        <w:t xml:space="preserve">s. </w:t>
      </w:r>
    </w:p>
    <w:p w14:paraId="6F7E8C4A" w14:textId="77777777" w:rsidR="000B08AE" w:rsidRPr="00451147" w:rsidRDefault="000B08AE" w:rsidP="00617C3D">
      <w:pPr>
        <w:numPr>
          <w:ilvl w:val="0"/>
          <w:numId w:val="52"/>
        </w:numPr>
        <w:pBdr>
          <w:top w:val="nil"/>
          <w:left w:val="nil"/>
          <w:bottom w:val="nil"/>
          <w:right w:val="nil"/>
          <w:between w:val="nil"/>
        </w:pBdr>
        <w:rPr>
          <w:rFonts w:ascii="Garamond" w:eastAsia="Arial" w:hAnsi="Garamond"/>
          <w:sz w:val="20"/>
          <w:szCs w:val="20"/>
        </w:rPr>
      </w:pPr>
      <w:r w:rsidRPr="00451147">
        <w:rPr>
          <w:rFonts w:ascii="Garamond" w:eastAsia="Arial" w:hAnsi="Garamond"/>
          <w:color w:val="000000"/>
          <w:sz w:val="20"/>
          <w:szCs w:val="20"/>
        </w:rPr>
        <w:t xml:space="preserve">Pets must be restrained, pet carrier or leashed, and accompanied at all times while in the </w:t>
      </w:r>
      <w:r w:rsidRPr="00451147">
        <w:rPr>
          <w:rFonts w:ascii="Garamond" w:eastAsia="Arial" w:hAnsi="Garamond"/>
          <w:sz w:val="20"/>
          <w:szCs w:val="20"/>
        </w:rPr>
        <w:t>park</w:t>
      </w:r>
      <w:r w:rsidRPr="00451147">
        <w:rPr>
          <w:rFonts w:ascii="Garamond" w:eastAsia="Arial" w:hAnsi="Garamond"/>
          <w:color w:val="000000"/>
          <w:sz w:val="20"/>
          <w:szCs w:val="20"/>
        </w:rPr>
        <w:t xml:space="preserve">. </w:t>
      </w:r>
    </w:p>
    <w:p w14:paraId="64D8E4C6" w14:textId="77777777" w:rsidR="000B08AE" w:rsidRPr="00451147" w:rsidRDefault="000B08AE" w:rsidP="00617C3D">
      <w:pPr>
        <w:numPr>
          <w:ilvl w:val="0"/>
          <w:numId w:val="52"/>
        </w:numPr>
        <w:pBdr>
          <w:top w:val="nil"/>
          <w:left w:val="nil"/>
          <w:bottom w:val="nil"/>
          <w:right w:val="nil"/>
          <w:between w:val="nil"/>
        </w:pBdr>
        <w:rPr>
          <w:rFonts w:ascii="Garamond" w:eastAsia="Arial" w:hAnsi="Garamond"/>
          <w:sz w:val="20"/>
          <w:szCs w:val="20"/>
        </w:rPr>
      </w:pPr>
      <w:r w:rsidRPr="00451147">
        <w:rPr>
          <w:rFonts w:ascii="Garamond" w:eastAsia="Arial" w:hAnsi="Garamond"/>
          <w:color w:val="000000"/>
          <w:sz w:val="20"/>
          <w:szCs w:val="20"/>
        </w:rPr>
        <w:t xml:space="preserve">Leashes will be no longer than </w:t>
      </w:r>
      <w:r w:rsidRPr="00451147">
        <w:rPr>
          <w:rFonts w:ascii="Garamond" w:eastAsia="Arial" w:hAnsi="Garamond"/>
          <w:sz w:val="20"/>
          <w:szCs w:val="20"/>
        </w:rPr>
        <w:t>6</w:t>
      </w:r>
      <w:r w:rsidRPr="00451147">
        <w:rPr>
          <w:rFonts w:ascii="Garamond" w:eastAsia="Arial" w:hAnsi="Garamond"/>
          <w:color w:val="000000"/>
          <w:sz w:val="20"/>
          <w:szCs w:val="20"/>
        </w:rPr>
        <w:t xml:space="preserve"> feet. The leash shall be held by a person capable of managing the pet.</w:t>
      </w:r>
    </w:p>
    <w:p w14:paraId="6FCD5D5D" w14:textId="77777777" w:rsidR="000B08AE" w:rsidRPr="00451147" w:rsidRDefault="000B08AE" w:rsidP="00617C3D">
      <w:pPr>
        <w:numPr>
          <w:ilvl w:val="0"/>
          <w:numId w:val="52"/>
        </w:numPr>
        <w:pBdr>
          <w:top w:val="nil"/>
          <w:left w:val="nil"/>
          <w:bottom w:val="nil"/>
          <w:right w:val="nil"/>
          <w:between w:val="nil"/>
        </w:pBdr>
        <w:rPr>
          <w:rFonts w:ascii="Garamond" w:eastAsia="Arial" w:hAnsi="Garamond"/>
          <w:sz w:val="20"/>
          <w:szCs w:val="20"/>
        </w:rPr>
      </w:pPr>
      <w:r w:rsidRPr="00451147">
        <w:rPr>
          <w:rFonts w:ascii="Garamond" w:eastAsia="Arial" w:hAnsi="Garamond"/>
          <w:color w:val="000000"/>
          <w:sz w:val="20"/>
          <w:szCs w:val="20"/>
        </w:rPr>
        <w:t xml:space="preserve">Animals that do not meet the definition of a domestic pet are not allowed in </w:t>
      </w:r>
      <w:r w:rsidRPr="00451147">
        <w:rPr>
          <w:rFonts w:ascii="Garamond" w:eastAsia="Arial" w:hAnsi="Garamond"/>
          <w:sz w:val="20"/>
          <w:szCs w:val="20"/>
        </w:rPr>
        <w:t>park</w:t>
      </w:r>
      <w:r w:rsidRPr="00451147">
        <w:rPr>
          <w:rFonts w:ascii="Garamond" w:eastAsia="Arial" w:hAnsi="Garamond"/>
          <w:color w:val="000000"/>
          <w:sz w:val="20"/>
          <w:szCs w:val="20"/>
        </w:rPr>
        <w:t>s, without specific authorization as provided by a special use permit.</w:t>
      </w:r>
    </w:p>
    <w:p w14:paraId="3483A608" w14:textId="77777777" w:rsidR="000B08AE" w:rsidRPr="00451147" w:rsidRDefault="000B08AE" w:rsidP="00617C3D">
      <w:pPr>
        <w:numPr>
          <w:ilvl w:val="0"/>
          <w:numId w:val="52"/>
        </w:numPr>
        <w:pBdr>
          <w:top w:val="nil"/>
          <w:left w:val="nil"/>
          <w:bottom w:val="nil"/>
          <w:right w:val="nil"/>
          <w:between w:val="nil"/>
        </w:pBdr>
        <w:rPr>
          <w:rFonts w:ascii="Garamond" w:eastAsia="Arial" w:hAnsi="Garamond"/>
          <w:sz w:val="20"/>
          <w:szCs w:val="20"/>
        </w:rPr>
      </w:pPr>
      <w:r w:rsidRPr="00451147">
        <w:rPr>
          <w:rFonts w:ascii="Garamond" w:eastAsia="Arial" w:hAnsi="Garamond"/>
          <w:color w:val="000000"/>
          <w:sz w:val="20"/>
          <w:szCs w:val="20"/>
        </w:rPr>
        <w:t xml:space="preserve">Further restrictions on pets/animals may be defined within special use permits issued for events. </w:t>
      </w:r>
    </w:p>
    <w:p w14:paraId="39855474" w14:textId="77777777" w:rsidR="000B08AE" w:rsidRPr="00451147" w:rsidRDefault="000B08AE" w:rsidP="00194EA1">
      <w:pPr>
        <w:pBdr>
          <w:top w:val="nil"/>
          <w:left w:val="nil"/>
          <w:bottom w:val="nil"/>
          <w:right w:val="nil"/>
          <w:between w:val="nil"/>
        </w:pBdr>
        <w:ind w:left="1080"/>
        <w:rPr>
          <w:rFonts w:ascii="Garamond" w:eastAsia="Arial" w:hAnsi="Garamond"/>
          <w:sz w:val="20"/>
          <w:szCs w:val="20"/>
        </w:rPr>
      </w:pPr>
      <w:r w:rsidRPr="00451147">
        <w:rPr>
          <w:rFonts w:ascii="Garamond" w:eastAsia="Arial" w:hAnsi="Garamond"/>
          <w:color w:val="000000"/>
          <w:sz w:val="20"/>
          <w:szCs w:val="20"/>
        </w:rPr>
        <w:t>Note: This section on pets does not apply to service animals, and dogs used by law enforcement in the performance of their duties.</w:t>
      </w:r>
    </w:p>
    <w:p w14:paraId="19630B3F" w14:textId="77777777" w:rsidR="00962288" w:rsidRDefault="00962288">
      <w:pPr>
        <w:widowControl w:val="0"/>
        <w:pBdr>
          <w:top w:val="nil"/>
          <w:left w:val="nil"/>
          <w:bottom w:val="nil"/>
          <w:right w:val="nil"/>
          <w:between w:val="nil"/>
        </w:pBdr>
        <w:rPr>
          <w:rFonts w:ascii="Arial" w:eastAsia="Arial" w:hAnsi="Arial" w:cs="Arial"/>
          <w:b/>
          <w:color w:val="000000"/>
          <w:sz w:val="20"/>
          <w:szCs w:val="20"/>
          <w:u w:val="single"/>
        </w:rPr>
      </w:pPr>
    </w:p>
    <w:p w14:paraId="000002FD" w14:textId="77777777" w:rsidR="002B6CBF" w:rsidRDefault="002B6CBF">
      <w:pPr>
        <w:pBdr>
          <w:top w:val="nil"/>
          <w:left w:val="nil"/>
          <w:bottom w:val="nil"/>
          <w:right w:val="nil"/>
          <w:between w:val="nil"/>
        </w:pBdr>
        <w:rPr>
          <w:rFonts w:ascii="Garamond" w:eastAsia="Garamond" w:hAnsi="Garamond" w:cs="Garamond"/>
          <w:color w:val="000000"/>
          <w:sz w:val="20"/>
          <w:szCs w:val="20"/>
        </w:rPr>
      </w:pPr>
    </w:p>
    <w:p w14:paraId="00000305" w14:textId="30AE742A" w:rsidR="002B6CBF" w:rsidRPr="00741D54" w:rsidRDefault="009E7BF3">
      <w:pPr>
        <w:pBdr>
          <w:top w:val="nil"/>
          <w:left w:val="nil"/>
          <w:bottom w:val="nil"/>
          <w:right w:val="nil"/>
          <w:between w:val="nil"/>
        </w:pBdr>
        <w:rPr>
          <w:rFonts w:ascii="Garamond" w:eastAsia="Garamond" w:hAnsi="Garamond" w:cs="Garamond"/>
          <w:b/>
          <w:bCs/>
          <w:color w:val="000000" w:themeColor="text1"/>
          <w:sz w:val="20"/>
          <w:szCs w:val="20"/>
        </w:rPr>
      </w:pPr>
      <w:r w:rsidRPr="00741D54">
        <w:rPr>
          <w:rFonts w:ascii="Garamond" w:eastAsia="Garamond" w:hAnsi="Garamond" w:cs="Garamond"/>
          <w:b/>
          <w:bCs/>
          <w:color w:val="000000" w:themeColor="text1"/>
          <w:sz w:val="20"/>
          <w:szCs w:val="20"/>
        </w:rPr>
        <w:t>(a)(1) Possessing pets in public buildings, public transportation vehicles, and the following structures and/or areas is prohibited:</w:t>
      </w:r>
    </w:p>
    <w:p w14:paraId="65EB320A" w14:textId="77777777" w:rsidR="00F36C8F" w:rsidRPr="00F36C8F" w:rsidRDefault="00F36C8F">
      <w:pPr>
        <w:pBdr>
          <w:top w:val="nil"/>
          <w:left w:val="nil"/>
          <w:bottom w:val="nil"/>
          <w:right w:val="nil"/>
          <w:between w:val="nil"/>
        </w:pBdr>
        <w:rPr>
          <w:rFonts w:ascii="Garamond" w:eastAsia="Garamond" w:hAnsi="Garamond" w:cs="Garamond"/>
          <w:b/>
          <w:bCs/>
          <w:i/>
          <w:iCs/>
          <w:color w:val="000000"/>
          <w:sz w:val="20"/>
          <w:szCs w:val="20"/>
        </w:rPr>
      </w:pPr>
    </w:p>
    <w:p w14:paraId="00000306" w14:textId="77777777" w:rsidR="002B6CBF" w:rsidRDefault="009E7BF3" w:rsidP="00617C3D">
      <w:pPr>
        <w:numPr>
          <w:ilvl w:val="0"/>
          <w:numId w:val="11"/>
        </w:numPr>
        <w:spacing w:line="259" w:lineRule="auto"/>
        <w:rPr>
          <w:rFonts w:ascii="Garamond" w:eastAsia="Garamond" w:hAnsi="Garamond" w:cs="Garamond"/>
          <w:color w:val="000000" w:themeColor="text1"/>
          <w:sz w:val="20"/>
          <w:szCs w:val="20"/>
        </w:rPr>
      </w:pPr>
      <w:r w:rsidRPr="3A312E24">
        <w:rPr>
          <w:rFonts w:ascii="Garamond" w:eastAsia="Garamond" w:hAnsi="Garamond" w:cs="Garamond"/>
          <w:color w:val="000000" w:themeColor="text1"/>
          <w:sz w:val="20"/>
          <w:szCs w:val="20"/>
        </w:rPr>
        <w:t>Oxon Hill Farm</w:t>
      </w:r>
    </w:p>
    <w:p w14:paraId="6FDAEC07" w14:textId="13223A49" w:rsidR="001F393C" w:rsidRPr="001F393C" w:rsidRDefault="1D723E90" w:rsidP="00617C3D">
      <w:pPr>
        <w:numPr>
          <w:ilvl w:val="0"/>
          <w:numId w:val="11"/>
        </w:numPr>
        <w:spacing w:line="259" w:lineRule="auto"/>
        <w:rPr>
          <w:rFonts w:ascii="Garamond" w:eastAsia="Garamond" w:hAnsi="Garamond" w:cs="Garamond"/>
          <w:color w:val="000000" w:themeColor="text1"/>
          <w:sz w:val="20"/>
          <w:szCs w:val="20"/>
        </w:rPr>
      </w:pPr>
      <w:r w:rsidRPr="3A312E24">
        <w:rPr>
          <w:rFonts w:ascii="Garamond" w:eastAsia="Garamond" w:hAnsi="Garamond" w:cs="Garamond"/>
          <w:color w:val="000000" w:themeColor="text1"/>
          <w:sz w:val="20"/>
          <w:szCs w:val="20"/>
        </w:rPr>
        <w:t xml:space="preserve">Carter G. </w:t>
      </w:r>
      <w:r w:rsidRPr="2FF592E7">
        <w:rPr>
          <w:rFonts w:ascii="Garamond" w:eastAsia="Garamond" w:hAnsi="Garamond" w:cs="Garamond"/>
          <w:color w:val="000000" w:themeColor="text1"/>
          <w:sz w:val="20"/>
          <w:szCs w:val="20"/>
        </w:rPr>
        <w:t>Woodson Home NHS</w:t>
      </w:r>
    </w:p>
    <w:p w14:paraId="549813E0" w14:textId="3DD5012B" w:rsidR="004D645E" w:rsidRPr="004D645E" w:rsidRDefault="1D723E90" w:rsidP="00617C3D">
      <w:pPr>
        <w:numPr>
          <w:ilvl w:val="0"/>
          <w:numId w:val="11"/>
        </w:numPr>
        <w:spacing w:line="259" w:lineRule="auto"/>
        <w:rPr>
          <w:rFonts w:ascii="Garamond" w:eastAsia="Garamond" w:hAnsi="Garamond" w:cs="Garamond"/>
          <w:color w:val="000000" w:themeColor="text1"/>
          <w:sz w:val="20"/>
          <w:szCs w:val="20"/>
        </w:rPr>
      </w:pPr>
      <w:r w:rsidRPr="2FF592E7">
        <w:rPr>
          <w:rFonts w:ascii="Garamond" w:eastAsia="Garamond" w:hAnsi="Garamond" w:cs="Garamond"/>
          <w:color w:val="000000" w:themeColor="text1"/>
          <w:sz w:val="20"/>
          <w:szCs w:val="20"/>
        </w:rPr>
        <w:t>Mary McLeod Bethune Council House NHS</w:t>
      </w:r>
    </w:p>
    <w:p w14:paraId="1A2DD2FA" w14:textId="14C6987C" w:rsidR="4F305D6C" w:rsidRDefault="4F305D6C" w:rsidP="00617C3D">
      <w:pPr>
        <w:numPr>
          <w:ilvl w:val="0"/>
          <w:numId w:val="11"/>
        </w:numPr>
        <w:spacing w:line="259" w:lineRule="auto"/>
        <w:rPr>
          <w:color w:val="000000" w:themeColor="text1"/>
          <w:sz w:val="20"/>
          <w:szCs w:val="20"/>
        </w:rPr>
      </w:pPr>
      <w:r w:rsidRPr="310F5694">
        <w:rPr>
          <w:rFonts w:ascii="Garamond" w:eastAsia="Garamond" w:hAnsi="Garamond" w:cs="Garamond"/>
          <w:color w:val="000000" w:themeColor="text1"/>
          <w:sz w:val="20"/>
          <w:szCs w:val="20"/>
        </w:rPr>
        <w:t>Frederick Douglass NHS</w:t>
      </w:r>
    </w:p>
    <w:p w14:paraId="0000030A" w14:textId="77777777" w:rsidR="002B6CBF" w:rsidRPr="0044610C" w:rsidRDefault="002B6CBF" w:rsidP="00657585">
      <w:pPr>
        <w:pBdr>
          <w:top w:val="nil"/>
          <w:left w:val="nil"/>
          <w:bottom w:val="nil"/>
          <w:right w:val="nil"/>
          <w:between w:val="nil"/>
        </w:pBdr>
        <w:rPr>
          <w:rFonts w:ascii="Garamond" w:eastAsia="Garamond" w:hAnsi="Garamond"/>
          <w:i/>
          <w:color w:val="000000" w:themeColor="text1"/>
          <w:sz w:val="20"/>
          <w:szCs w:val="20"/>
        </w:rPr>
      </w:pPr>
    </w:p>
    <w:p w14:paraId="0000030C" w14:textId="40CCF3DC" w:rsidR="002B6CBF" w:rsidRPr="00741D54" w:rsidRDefault="009E7BF3" w:rsidP="003B6C7A">
      <w:pPr>
        <w:pBdr>
          <w:top w:val="nil"/>
          <w:left w:val="nil"/>
          <w:bottom w:val="nil"/>
          <w:right w:val="nil"/>
          <w:between w:val="nil"/>
        </w:pBdr>
        <w:rPr>
          <w:rFonts w:ascii="Garamond" w:eastAsia="Garamond" w:hAnsi="Garamond" w:cs="Garamond"/>
          <w:b/>
          <w:bCs/>
          <w:color w:val="000000"/>
          <w:sz w:val="20"/>
          <w:szCs w:val="20"/>
        </w:rPr>
      </w:pPr>
      <w:r w:rsidRPr="00741D54">
        <w:rPr>
          <w:rFonts w:ascii="Garamond" w:eastAsia="Garamond" w:hAnsi="Garamond" w:cs="Garamond"/>
          <w:b/>
          <w:bCs/>
          <w:color w:val="000000" w:themeColor="text1"/>
          <w:sz w:val="20"/>
          <w:szCs w:val="20"/>
        </w:rPr>
        <w:t>(a)(3) Leaving a pet unattended and tied to an object is prohibited</w:t>
      </w:r>
      <w:r w:rsidR="009C4ECE" w:rsidRPr="00741D54">
        <w:rPr>
          <w:rFonts w:ascii="Garamond" w:eastAsia="Garamond" w:hAnsi="Garamond" w:cs="Garamond"/>
          <w:b/>
          <w:bCs/>
          <w:color w:val="000000" w:themeColor="text1"/>
          <w:sz w:val="20"/>
          <w:szCs w:val="20"/>
        </w:rPr>
        <w:t>.</w:t>
      </w:r>
    </w:p>
    <w:p w14:paraId="0000030E" w14:textId="77777777" w:rsidR="002B6CBF" w:rsidRPr="00741D54" w:rsidRDefault="002B6CBF">
      <w:pPr>
        <w:pBdr>
          <w:top w:val="nil"/>
          <w:left w:val="nil"/>
          <w:bottom w:val="nil"/>
          <w:right w:val="nil"/>
          <w:between w:val="nil"/>
        </w:pBdr>
        <w:rPr>
          <w:rFonts w:ascii="Garamond" w:eastAsia="Garamond" w:hAnsi="Garamond" w:cs="Garamond"/>
          <w:bCs/>
          <w:color w:val="000000"/>
          <w:sz w:val="20"/>
          <w:szCs w:val="20"/>
        </w:rPr>
      </w:pPr>
    </w:p>
    <w:p w14:paraId="0000030F" w14:textId="77777777" w:rsidR="002B6CBF" w:rsidRPr="00741D54" w:rsidRDefault="009E7BF3">
      <w:pPr>
        <w:pBdr>
          <w:top w:val="nil"/>
          <w:left w:val="nil"/>
          <w:bottom w:val="nil"/>
          <w:right w:val="nil"/>
          <w:between w:val="nil"/>
        </w:pBdr>
        <w:rPr>
          <w:rFonts w:ascii="Garamond" w:eastAsia="Garamond" w:hAnsi="Garamond" w:cs="Garamond"/>
          <w:b/>
          <w:bCs/>
          <w:color w:val="000000"/>
          <w:sz w:val="20"/>
          <w:szCs w:val="20"/>
        </w:rPr>
      </w:pPr>
      <w:r w:rsidRPr="00741D54">
        <w:rPr>
          <w:rFonts w:ascii="Garamond" w:eastAsia="Garamond" w:hAnsi="Garamond" w:cs="Garamond"/>
          <w:b/>
          <w:bCs/>
          <w:color w:val="000000" w:themeColor="text1"/>
          <w:sz w:val="20"/>
          <w:szCs w:val="20"/>
        </w:rPr>
        <w:t>(a)(5) Pet excrement must be disposed of in accordance with the following conditions:</w:t>
      </w:r>
    </w:p>
    <w:p w14:paraId="089B7CD2" w14:textId="77777777" w:rsidR="006429F9" w:rsidRPr="00620D67" w:rsidRDefault="006429F9">
      <w:pPr>
        <w:pBdr>
          <w:top w:val="nil"/>
          <w:left w:val="nil"/>
          <w:bottom w:val="nil"/>
          <w:right w:val="nil"/>
          <w:between w:val="nil"/>
        </w:pBdr>
        <w:rPr>
          <w:rFonts w:ascii="Garamond" w:eastAsia="Garamond" w:hAnsi="Garamond" w:cs="Garamond"/>
          <w:bCs/>
          <w:color w:val="000000"/>
          <w:sz w:val="20"/>
          <w:szCs w:val="20"/>
        </w:rPr>
      </w:pPr>
    </w:p>
    <w:p w14:paraId="00000310" w14:textId="77777777" w:rsidR="002B6CBF" w:rsidRPr="00620D67" w:rsidRDefault="009E7BF3" w:rsidP="00617C3D">
      <w:pPr>
        <w:numPr>
          <w:ilvl w:val="0"/>
          <w:numId w:val="6"/>
        </w:numPr>
        <w:rPr>
          <w:bCs/>
          <w:sz w:val="20"/>
          <w:szCs w:val="20"/>
        </w:rPr>
      </w:pPr>
      <w:r w:rsidRPr="00620D67">
        <w:rPr>
          <w:rFonts w:ascii="Garamond" w:eastAsia="Garamond" w:hAnsi="Garamond" w:cs="Garamond"/>
          <w:bCs/>
          <w:sz w:val="20"/>
          <w:szCs w:val="20"/>
        </w:rPr>
        <w:t>Solid pet waste must be collected and disposed of by placing in a trash receptacle.</w:t>
      </w:r>
    </w:p>
    <w:p w14:paraId="00000317" w14:textId="77777777" w:rsidR="002B6CBF" w:rsidRDefault="002B6CBF" w:rsidP="00F537CE">
      <w:pPr>
        <w:widowControl w:val="0"/>
        <w:pBdr>
          <w:top w:val="nil"/>
          <w:left w:val="nil"/>
          <w:bottom w:val="nil"/>
          <w:right w:val="nil"/>
          <w:between w:val="nil"/>
        </w:pBdr>
        <w:rPr>
          <w:i/>
          <w:color w:val="000000"/>
          <w:sz w:val="20"/>
          <w:szCs w:val="20"/>
        </w:rPr>
      </w:pPr>
    </w:p>
    <w:p w14:paraId="00000318" w14:textId="77777777" w:rsidR="002B6CBF" w:rsidRDefault="002B6CBF">
      <w:pPr>
        <w:widowControl w:val="0"/>
        <w:pBdr>
          <w:top w:val="nil"/>
          <w:left w:val="nil"/>
          <w:bottom w:val="nil"/>
          <w:right w:val="nil"/>
          <w:between w:val="nil"/>
        </w:pBdr>
        <w:ind w:left="360"/>
        <w:rPr>
          <w:rFonts w:ascii="Garamond" w:eastAsia="Garamond" w:hAnsi="Garamond" w:cs="Garamond"/>
          <w:i/>
          <w:color w:val="000000"/>
          <w:sz w:val="20"/>
          <w:szCs w:val="20"/>
        </w:rPr>
      </w:pPr>
    </w:p>
    <w:p w14:paraId="00000319" w14:textId="77777777" w:rsidR="002B6CBF" w:rsidRDefault="009E7BF3">
      <w:pPr>
        <w:widowControl w:val="0"/>
        <w:pBdr>
          <w:top w:val="nil"/>
          <w:left w:val="nil"/>
          <w:bottom w:val="nil"/>
          <w:right w:val="nil"/>
          <w:between w:val="nil"/>
        </w:pBdr>
        <w:rPr>
          <w:rFonts w:ascii="Arial" w:eastAsia="Arial" w:hAnsi="Arial" w:cs="Arial"/>
          <w:b/>
          <w:color w:val="000000"/>
          <w:sz w:val="20"/>
          <w:szCs w:val="20"/>
          <w:u w:val="single"/>
        </w:rPr>
      </w:pPr>
      <w:r w:rsidRPr="00AD4AF7">
        <w:rPr>
          <w:rFonts w:ascii="Arial" w:eastAsia="Arial" w:hAnsi="Arial" w:cs="Arial"/>
          <w:b/>
          <w:color w:val="000000"/>
          <w:sz w:val="20"/>
          <w:szCs w:val="20"/>
          <w:u w:val="single"/>
        </w:rPr>
        <w:t>36 CFR §2.</w:t>
      </w:r>
      <w:r w:rsidRPr="00AD4AF7">
        <w:rPr>
          <w:rFonts w:ascii="Arial" w:eastAsia="Arial" w:hAnsi="Arial" w:cs="Arial"/>
          <w:b/>
          <w:sz w:val="20"/>
          <w:szCs w:val="20"/>
          <w:u w:val="single"/>
        </w:rPr>
        <w:t>54</w:t>
      </w:r>
      <w:r w:rsidRPr="00AD4AF7">
        <w:rPr>
          <w:rFonts w:ascii="Arial" w:eastAsia="Arial" w:hAnsi="Arial" w:cs="Arial"/>
          <w:b/>
          <w:color w:val="000000"/>
          <w:sz w:val="20"/>
          <w:szCs w:val="20"/>
          <w:u w:val="single"/>
        </w:rPr>
        <w:t xml:space="preserve"> – HORSES and PACK ANIMALS</w:t>
      </w:r>
    </w:p>
    <w:p w14:paraId="52C71DC4" w14:textId="77777777" w:rsidR="00E7296D" w:rsidRPr="00AD4AF7" w:rsidRDefault="00E7296D">
      <w:pPr>
        <w:widowControl w:val="0"/>
        <w:pBdr>
          <w:top w:val="nil"/>
          <w:left w:val="nil"/>
          <w:bottom w:val="nil"/>
          <w:right w:val="nil"/>
          <w:between w:val="nil"/>
        </w:pBdr>
        <w:rPr>
          <w:rFonts w:ascii="Arial" w:eastAsia="Arial" w:hAnsi="Arial" w:cs="Arial"/>
          <w:b/>
          <w:i/>
          <w:color w:val="000000"/>
          <w:sz w:val="20"/>
          <w:szCs w:val="20"/>
        </w:rPr>
      </w:pPr>
    </w:p>
    <w:p w14:paraId="0000031F" w14:textId="603961A1" w:rsidR="002B6CBF" w:rsidRDefault="009E7BF3">
      <w:pPr>
        <w:pBdr>
          <w:top w:val="nil"/>
          <w:left w:val="nil"/>
          <w:bottom w:val="nil"/>
          <w:right w:val="nil"/>
          <w:between w:val="nil"/>
        </w:pBdr>
        <w:rPr>
          <w:rFonts w:ascii="Garamond" w:eastAsia="Garamond" w:hAnsi="Garamond" w:cs="Garamond"/>
          <w:b/>
          <w:iCs/>
          <w:color w:val="000000"/>
          <w:sz w:val="20"/>
          <w:szCs w:val="20"/>
        </w:rPr>
      </w:pPr>
      <w:r w:rsidRPr="00E15923">
        <w:rPr>
          <w:rFonts w:ascii="Garamond" w:eastAsia="Garamond" w:hAnsi="Garamond" w:cs="Garamond"/>
          <w:b/>
          <w:iCs/>
          <w:color w:val="000000"/>
          <w:sz w:val="20"/>
          <w:szCs w:val="20"/>
        </w:rPr>
        <w:t xml:space="preserve">(a) The use of animals other than those designated as “pack animals” for purposes of transporting equipment is prohibited. </w:t>
      </w:r>
    </w:p>
    <w:p w14:paraId="3E4B57CF" w14:textId="77777777" w:rsidR="00AA4959" w:rsidRDefault="00AA4959">
      <w:pPr>
        <w:pBdr>
          <w:top w:val="nil"/>
          <w:left w:val="nil"/>
          <w:bottom w:val="nil"/>
          <w:right w:val="nil"/>
          <w:between w:val="nil"/>
        </w:pBdr>
        <w:rPr>
          <w:rFonts w:ascii="Garamond" w:eastAsia="Garamond" w:hAnsi="Garamond" w:cs="Garamond"/>
          <w:i/>
          <w:color w:val="000000"/>
          <w:sz w:val="20"/>
          <w:szCs w:val="20"/>
        </w:rPr>
      </w:pPr>
    </w:p>
    <w:p w14:paraId="00000320" w14:textId="77777777" w:rsidR="002B6CBF" w:rsidRPr="00E15923" w:rsidRDefault="009E7BF3">
      <w:pPr>
        <w:pBdr>
          <w:top w:val="nil"/>
          <w:left w:val="nil"/>
          <w:bottom w:val="nil"/>
          <w:right w:val="nil"/>
          <w:between w:val="nil"/>
        </w:pBdr>
        <w:rPr>
          <w:rFonts w:ascii="Garamond" w:eastAsia="Garamond" w:hAnsi="Garamond" w:cs="Garamond"/>
          <w:b/>
          <w:bCs/>
          <w:color w:val="000000"/>
          <w:sz w:val="20"/>
          <w:szCs w:val="20"/>
        </w:rPr>
      </w:pPr>
      <w:r w:rsidRPr="6602B206">
        <w:rPr>
          <w:rFonts w:ascii="Garamond" w:eastAsia="Garamond" w:hAnsi="Garamond" w:cs="Garamond"/>
          <w:b/>
          <w:bCs/>
          <w:color w:val="000000" w:themeColor="text1"/>
          <w:sz w:val="20"/>
          <w:szCs w:val="20"/>
        </w:rPr>
        <w:t>(b) The use of horses or pack animals is prohibited outside of the following trails, routes or areas designated for their use:</w:t>
      </w:r>
    </w:p>
    <w:p w14:paraId="5E70B65D" w14:textId="1A413288" w:rsidR="6602B206" w:rsidRDefault="6602B206" w:rsidP="6602B206">
      <w:pPr>
        <w:rPr>
          <w:rFonts w:ascii="Garamond" w:eastAsia="Garamond" w:hAnsi="Garamond" w:cs="Garamond"/>
          <w:b/>
          <w:bCs/>
          <w:color w:val="000000" w:themeColor="text1"/>
          <w:sz w:val="20"/>
          <w:szCs w:val="20"/>
        </w:rPr>
      </w:pPr>
    </w:p>
    <w:p w14:paraId="00000321" w14:textId="507E9C6C" w:rsidR="002B6CBF" w:rsidRPr="007F41D6" w:rsidRDefault="009E7BF3" w:rsidP="00617C3D">
      <w:pPr>
        <w:pStyle w:val="ListParagraph"/>
        <w:numPr>
          <w:ilvl w:val="0"/>
          <w:numId w:val="6"/>
        </w:numPr>
        <w:pBdr>
          <w:top w:val="nil"/>
          <w:left w:val="nil"/>
          <w:bottom w:val="nil"/>
          <w:right w:val="nil"/>
          <w:between w:val="nil"/>
        </w:pBdr>
        <w:rPr>
          <w:rFonts w:ascii="Garamond" w:eastAsia="Garamond" w:hAnsi="Garamond" w:cs="Garamond"/>
          <w:color w:val="000000"/>
          <w:sz w:val="20"/>
          <w:szCs w:val="20"/>
        </w:rPr>
      </w:pPr>
      <w:r w:rsidRPr="6602B206">
        <w:rPr>
          <w:rFonts w:ascii="Garamond" w:eastAsia="Garamond" w:hAnsi="Garamond" w:cs="Garamond"/>
          <w:color w:val="000000" w:themeColor="text1"/>
          <w:sz w:val="20"/>
          <w:szCs w:val="20"/>
        </w:rPr>
        <w:t>Formal trails in Piscataway Park and Fort Washington Parks</w:t>
      </w:r>
    </w:p>
    <w:p w14:paraId="10C80C47" w14:textId="77777777" w:rsidR="007F41D6" w:rsidRPr="00313F4C" w:rsidRDefault="007F41D6" w:rsidP="007F41D6">
      <w:pPr>
        <w:pBdr>
          <w:top w:val="nil"/>
          <w:left w:val="nil"/>
          <w:bottom w:val="nil"/>
          <w:right w:val="nil"/>
          <w:between w:val="nil"/>
        </w:pBdr>
        <w:ind w:left="360"/>
        <w:rPr>
          <w:rFonts w:ascii="Garamond" w:hAnsi="Garamond"/>
          <w:color w:val="000000"/>
          <w:sz w:val="20"/>
          <w:szCs w:val="20"/>
        </w:rPr>
      </w:pPr>
    </w:p>
    <w:p w14:paraId="0ADE5710" w14:textId="779A6D15" w:rsidR="0C052C6F" w:rsidRDefault="0C052C6F" w:rsidP="00617C3D">
      <w:pPr>
        <w:numPr>
          <w:ilvl w:val="3"/>
          <w:numId w:val="6"/>
        </w:numPr>
        <w:rPr>
          <w:color w:val="000000" w:themeColor="text1"/>
          <w:sz w:val="20"/>
          <w:szCs w:val="20"/>
        </w:rPr>
      </w:pPr>
      <w:r w:rsidRPr="215C2B40">
        <w:rPr>
          <w:rFonts w:ascii="Garamond" w:eastAsia="Garamond" w:hAnsi="Garamond" w:cs="Garamond"/>
          <w:color w:val="000000" w:themeColor="text1"/>
          <w:sz w:val="20"/>
          <w:szCs w:val="20"/>
        </w:rPr>
        <w:t xml:space="preserve">Trails in National Colonial Farm, Piscataway Park (excluding Pumpkin Ashe Boardwalk) </w:t>
      </w:r>
    </w:p>
    <w:p w14:paraId="566353E1" w14:textId="2A72830D" w:rsidR="0C052C6F" w:rsidRDefault="0C052C6F" w:rsidP="00617C3D">
      <w:pPr>
        <w:numPr>
          <w:ilvl w:val="3"/>
          <w:numId w:val="6"/>
        </w:numPr>
        <w:rPr>
          <w:color w:val="000000" w:themeColor="text1"/>
          <w:sz w:val="20"/>
          <w:szCs w:val="20"/>
        </w:rPr>
      </w:pPr>
      <w:r w:rsidRPr="215C2B40">
        <w:rPr>
          <w:rFonts w:ascii="Garamond" w:eastAsia="Garamond" w:hAnsi="Garamond" w:cs="Garamond"/>
          <w:color w:val="000000" w:themeColor="text1"/>
          <w:sz w:val="20"/>
          <w:szCs w:val="20"/>
        </w:rPr>
        <w:t xml:space="preserve">Perimeter trail in Fort Washington Park </w:t>
      </w:r>
    </w:p>
    <w:p w14:paraId="39EDC0CF" w14:textId="77777777" w:rsidR="007F41D6" w:rsidRPr="007F41D6" w:rsidRDefault="007F41D6" w:rsidP="007F41D6">
      <w:pPr>
        <w:pBdr>
          <w:top w:val="nil"/>
          <w:left w:val="nil"/>
          <w:bottom w:val="nil"/>
          <w:right w:val="nil"/>
          <w:between w:val="nil"/>
        </w:pBdr>
        <w:ind w:left="360"/>
        <w:rPr>
          <w:rFonts w:ascii="Garamond" w:hAnsi="Garamond"/>
          <w:bCs/>
          <w:color w:val="000000"/>
          <w:sz w:val="20"/>
          <w:szCs w:val="20"/>
        </w:rPr>
      </w:pPr>
    </w:p>
    <w:p w14:paraId="7313CD4F" w14:textId="77777777" w:rsidR="001A726F" w:rsidRDefault="00A13131" w:rsidP="00617C3D">
      <w:pPr>
        <w:numPr>
          <w:ilvl w:val="0"/>
          <w:numId w:val="6"/>
        </w:numPr>
        <w:pBdr>
          <w:top w:val="nil"/>
          <w:left w:val="nil"/>
          <w:bottom w:val="nil"/>
          <w:right w:val="nil"/>
          <w:between w:val="nil"/>
        </w:pBdr>
        <w:rPr>
          <w:rFonts w:ascii="Garamond" w:hAnsi="Garamond"/>
          <w:bCs/>
          <w:color w:val="000000"/>
          <w:sz w:val="20"/>
          <w:szCs w:val="20"/>
        </w:rPr>
      </w:pPr>
      <w:r w:rsidRPr="3FFA8EDE">
        <w:rPr>
          <w:rFonts w:ascii="Garamond" w:hAnsi="Garamond"/>
          <w:color w:val="000000" w:themeColor="text1"/>
          <w:sz w:val="20"/>
          <w:szCs w:val="20"/>
        </w:rPr>
        <w:t>Established horse trails within Greenbelt Park</w:t>
      </w:r>
      <w:r w:rsidR="001A726F">
        <w:rPr>
          <w:rFonts w:ascii="Garamond" w:hAnsi="Garamond"/>
          <w:bCs/>
          <w:color w:val="000000"/>
          <w:sz w:val="20"/>
          <w:szCs w:val="20"/>
        </w:rPr>
        <w:br/>
      </w:r>
    </w:p>
    <w:p w14:paraId="6508F6C7" w14:textId="1FF41D46" w:rsidR="00A13131" w:rsidRPr="001A726F" w:rsidRDefault="00A13131" w:rsidP="00617C3D">
      <w:pPr>
        <w:numPr>
          <w:ilvl w:val="3"/>
          <w:numId w:val="6"/>
        </w:numPr>
        <w:pBdr>
          <w:top w:val="nil"/>
          <w:left w:val="nil"/>
          <w:bottom w:val="nil"/>
          <w:right w:val="nil"/>
          <w:between w:val="nil"/>
        </w:pBdr>
        <w:rPr>
          <w:rFonts w:ascii="Garamond" w:hAnsi="Garamond"/>
          <w:bCs/>
          <w:color w:val="000000"/>
          <w:sz w:val="20"/>
          <w:szCs w:val="20"/>
        </w:rPr>
      </w:pPr>
      <w:r w:rsidRPr="001A726F">
        <w:rPr>
          <w:rFonts w:ascii="Garamond" w:hAnsi="Garamond"/>
          <w:color w:val="000000"/>
          <w:sz w:val="20"/>
          <w:szCs w:val="20"/>
        </w:rPr>
        <w:t>Perimeter Trail</w:t>
      </w:r>
    </w:p>
    <w:p w14:paraId="00000323" w14:textId="6F2738F7" w:rsidR="002B6CBF" w:rsidRDefault="002B6CBF">
      <w:pPr>
        <w:pBdr>
          <w:top w:val="nil"/>
          <w:left w:val="nil"/>
          <w:bottom w:val="nil"/>
          <w:right w:val="nil"/>
          <w:between w:val="nil"/>
        </w:pBdr>
        <w:tabs>
          <w:tab w:val="left" w:pos="1530"/>
        </w:tabs>
        <w:rPr>
          <w:rFonts w:ascii="Garamond" w:eastAsia="Garamond" w:hAnsi="Garamond" w:cs="Garamond"/>
          <w:color w:val="000000"/>
          <w:sz w:val="20"/>
          <w:szCs w:val="20"/>
        </w:rPr>
      </w:pPr>
    </w:p>
    <w:p w14:paraId="00000324" w14:textId="77777777" w:rsidR="002B6CBF" w:rsidRPr="00E15923" w:rsidRDefault="009E7BF3">
      <w:pPr>
        <w:pBdr>
          <w:top w:val="nil"/>
          <w:left w:val="nil"/>
          <w:bottom w:val="nil"/>
          <w:right w:val="nil"/>
          <w:between w:val="nil"/>
        </w:pBdr>
        <w:rPr>
          <w:rFonts w:ascii="Garamond" w:eastAsia="Garamond" w:hAnsi="Garamond" w:cs="Garamond"/>
          <w:b/>
          <w:color w:val="000000"/>
          <w:sz w:val="20"/>
          <w:szCs w:val="20"/>
        </w:rPr>
      </w:pPr>
      <w:r w:rsidRPr="00E15923">
        <w:rPr>
          <w:rFonts w:ascii="Garamond" w:eastAsia="Garamond" w:hAnsi="Garamond" w:cs="Garamond"/>
          <w:b/>
          <w:color w:val="000000"/>
          <w:sz w:val="20"/>
          <w:szCs w:val="20"/>
        </w:rPr>
        <w:lastRenderedPageBreak/>
        <w:t>(g) Other conditions concerning the use of horses or pack animals:</w:t>
      </w:r>
    </w:p>
    <w:p w14:paraId="278E9A1B" w14:textId="77777777" w:rsidR="00C65A1F" w:rsidRPr="00830557" w:rsidRDefault="00C65A1F">
      <w:pPr>
        <w:pBdr>
          <w:top w:val="nil"/>
          <w:left w:val="nil"/>
          <w:bottom w:val="nil"/>
          <w:right w:val="nil"/>
          <w:between w:val="nil"/>
        </w:pBdr>
        <w:rPr>
          <w:rFonts w:ascii="Garamond" w:eastAsia="Garamond" w:hAnsi="Garamond" w:cs="Garamond"/>
          <w:bCs/>
          <w:color w:val="000000"/>
          <w:sz w:val="20"/>
          <w:szCs w:val="20"/>
        </w:rPr>
      </w:pPr>
    </w:p>
    <w:p w14:paraId="00000325" w14:textId="77777777" w:rsidR="002B6CBF" w:rsidRPr="00830557" w:rsidRDefault="009E7BF3" w:rsidP="00617C3D">
      <w:pPr>
        <w:numPr>
          <w:ilvl w:val="0"/>
          <w:numId w:val="6"/>
        </w:numPr>
        <w:pBdr>
          <w:top w:val="nil"/>
          <w:left w:val="nil"/>
          <w:bottom w:val="nil"/>
          <w:right w:val="nil"/>
          <w:between w:val="nil"/>
        </w:pBdr>
        <w:rPr>
          <w:bCs/>
          <w:i/>
          <w:color w:val="000000"/>
          <w:sz w:val="20"/>
          <w:szCs w:val="20"/>
        </w:rPr>
      </w:pPr>
      <w:r w:rsidRPr="3FFA8EDE">
        <w:rPr>
          <w:rFonts w:ascii="Garamond" w:eastAsia="Garamond" w:hAnsi="Garamond" w:cs="Garamond"/>
          <w:color w:val="000000" w:themeColor="text1"/>
          <w:sz w:val="20"/>
          <w:szCs w:val="20"/>
        </w:rPr>
        <w:t>Animals must stay on trails at all times</w:t>
      </w:r>
    </w:p>
    <w:p w14:paraId="00000326" w14:textId="77777777" w:rsidR="002B6CBF" w:rsidRDefault="002B6CBF" w:rsidP="00625B36">
      <w:pPr>
        <w:pBdr>
          <w:top w:val="nil"/>
          <w:left w:val="nil"/>
          <w:bottom w:val="nil"/>
          <w:right w:val="nil"/>
          <w:between w:val="nil"/>
        </w:pBdr>
        <w:ind w:left="360"/>
        <w:rPr>
          <w:i/>
          <w:color w:val="000000"/>
          <w:sz w:val="20"/>
          <w:szCs w:val="20"/>
        </w:rPr>
      </w:pPr>
    </w:p>
    <w:p w14:paraId="00000327"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328" w14:textId="77777777" w:rsidR="002B6CBF" w:rsidRDefault="009E7BF3">
      <w:pPr>
        <w:widowControl w:val="0"/>
        <w:pBdr>
          <w:top w:val="nil"/>
          <w:left w:val="nil"/>
          <w:bottom w:val="nil"/>
          <w:right w:val="nil"/>
          <w:between w:val="nil"/>
        </w:pBdr>
        <w:rPr>
          <w:rFonts w:ascii="Arial" w:eastAsia="Arial" w:hAnsi="Arial" w:cs="Arial"/>
          <w:i/>
          <w:color w:val="000000"/>
          <w:sz w:val="20"/>
          <w:szCs w:val="20"/>
        </w:rPr>
      </w:pPr>
      <w:r w:rsidRPr="00301D34">
        <w:rPr>
          <w:rFonts w:ascii="Arial" w:eastAsia="Arial" w:hAnsi="Arial" w:cs="Arial"/>
          <w:b/>
          <w:color w:val="000000"/>
          <w:sz w:val="20"/>
          <w:szCs w:val="20"/>
          <w:u w:val="single"/>
        </w:rPr>
        <w:t>36 CFR §2.17 – AIRCRAFT and AIR DELIVERY</w:t>
      </w:r>
    </w:p>
    <w:p w14:paraId="00000329"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32C" w14:textId="7CEE3C4D" w:rsidR="002B6CBF" w:rsidRDefault="009E7BF3">
      <w:pPr>
        <w:pBdr>
          <w:top w:val="nil"/>
          <w:left w:val="nil"/>
          <w:bottom w:val="nil"/>
          <w:right w:val="nil"/>
          <w:between w:val="nil"/>
        </w:pBdr>
        <w:rPr>
          <w:rFonts w:ascii="Garamond" w:eastAsia="Garamond" w:hAnsi="Garamond" w:cs="Garamond"/>
          <w:b/>
          <w:i/>
          <w:color w:val="000000"/>
          <w:sz w:val="20"/>
          <w:szCs w:val="20"/>
        </w:rPr>
      </w:pPr>
      <w:r w:rsidRPr="00F67ECC">
        <w:rPr>
          <w:rFonts w:ascii="Garamond" w:eastAsia="Garamond" w:hAnsi="Garamond" w:cs="Garamond"/>
          <w:b/>
          <w:i/>
          <w:color w:val="000000"/>
          <w:sz w:val="20"/>
          <w:szCs w:val="20"/>
        </w:rPr>
        <w:t>(a)(1) Operating or using aircraft on lands or waters other than at locations designated pursuant to §7.</w:t>
      </w:r>
      <w:r w:rsidR="00DE065C">
        <w:rPr>
          <w:rFonts w:ascii="Garamond" w:eastAsia="Garamond" w:hAnsi="Garamond" w:cs="Garamond"/>
          <w:b/>
          <w:i/>
          <w:color w:val="000000"/>
          <w:sz w:val="20"/>
          <w:szCs w:val="20"/>
        </w:rPr>
        <w:t>96</w:t>
      </w:r>
      <w:r w:rsidRPr="00F67ECC">
        <w:rPr>
          <w:rFonts w:ascii="Garamond" w:eastAsia="Garamond" w:hAnsi="Garamond" w:cs="Garamond"/>
          <w:b/>
          <w:i/>
          <w:color w:val="000000"/>
          <w:sz w:val="20"/>
          <w:szCs w:val="20"/>
        </w:rPr>
        <w:t xml:space="preserve"> is prohibited.</w:t>
      </w:r>
    </w:p>
    <w:p w14:paraId="65A4F914" w14:textId="04F463C3" w:rsidR="002E5333" w:rsidRDefault="002E5333">
      <w:pPr>
        <w:pBdr>
          <w:top w:val="nil"/>
          <w:left w:val="nil"/>
          <w:bottom w:val="nil"/>
          <w:right w:val="nil"/>
          <w:between w:val="nil"/>
        </w:pBdr>
        <w:rPr>
          <w:rFonts w:ascii="Garamond" w:eastAsia="Garamond" w:hAnsi="Garamond" w:cs="Garamond"/>
          <w:b/>
          <w:i/>
          <w:color w:val="000000"/>
          <w:sz w:val="20"/>
          <w:szCs w:val="20"/>
        </w:rPr>
      </w:pPr>
    </w:p>
    <w:p w14:paraId="3DEC1326" w14:textId="77777777" w:rsidR="00DF0024" w:rsidRDefault="002E5333" w:rsidP="00617C3D">
      <w:pPr>
        <w:pStyle w:val="ListParagraph"/>
        <w:numPr>
          <w:ilvl w:val="0"/>
          <w:numId w:val="33"/>
        </w:numPr>
        <w:pBdr>
          <w:top w:val="nil"/>
          <w:left w:val="nil"/>
          <w:bottom w:val="nil"/>
          <w:right w:val="nil"/>
          <w:between w:val="nil"/>
        </w:pBdr>
        <w:rPr>
          <w:rFonts w:ascii="Garamond" w:eastAsia="Garamond" w:hAnsi="Garamond" w:cs="Garamond"/>
          <w:color w:val="000000"/>
          <w:sz w:val="20"/>
          <w:szCs w:val="20"/>
        </w:rPr>
      </w:pPr>
      <w:r w:rsidRPr="00216F6F">
        <w:rPr>
          <w:rFonts w:ascii="Garamond" w:eastAsia="Garamond" w:hAnsi="Garamond" w:cs="Garamond"/>
          <w:color w:val="000000"/>
          <w:sz w:val="20"/>
          <w:szCs w:val="20"/>
        </w:rPr>
        <w:t>Take-offs and landings of all fixed wing, rotary, ultralight, and balloon aircraft are prohibited except under the following conditions:</w:t>
      </w:r>
    </w:p>
    <w:p w14:paraId="13B18479" w14:textId="77777777" w:rsidR="00B21D4A" w:rsidRPr="00216F6F" w:rsidRDefault="00B21D4A" w:rsidP="00B21D4A">
      <w:pPr>
        <w:pStyle w:val="ListParagraph"/>
        <w:pBdr>
          <w:top w:val="nil"/>
          <w:left w:val="nil"/>
          <w:bottom w:val="nil"/>
          <w:right w:val="nil"/>
          <w:between w:val="nil"/>
        </w:pBdr>
        <w:rPr>
          <w:rFonts w:ascii="Garamond" w:eastAsia="Garamond" w:hAnsi="Garamond" w:cs="Garamond"/>
          <w:color w:val="000000"/>
          <w:sz w:val="20"/>
          <w:szCs w:val="20"/>
        </w:rPr>
      </w:pPr>
    </w:p>
    <w:p w14:paraId="445972F8" w14:textId="133407A4" w:rsidR="00DF0024" w:rsidRPr="00216F6F" w:rsidRDefault="002E5333" w:rsidP="00DF0024">
      <w:pPr>
        <w:pStyle w:val="ListParagraph"/>
        <w:pBdr>
          <w:top w:val="nil"/>
          <w:left w:val="nil"/>
          <w:bottom w:val="nil"/>
          <w:right w:val="nil"/>
          <w:between w:val="nil"/>
        </w:pBdr>
        <w:ind w:firstLine="720"/>
        <w:rPr>
          <w:rFonts w:ascii="Garamond" w:eastAsia="Garamond" w:hAnsi="Garamond" w:cs="Garamond"/>
          <w:color w:val="000000"/>
          <w:sz w:val="20"/>
          <w:szCs w:val="20"/>
        </w:rPr>
      </w:pPr>
      <w:r w:rsidRPr="00216F6F">
        <w:rPr>
          <w:rFonts w:ascii="Garamond" w:eastAsia="Garamond" w:hAnsi="Garamond" w:cs="Garamond"/>
          <w:color w:val="000000"/>
          <w:sz w:val="20"/>
          <w:szCs w:val="20"/>
        </w:rPr>
        <w:t>1.  They occur at the</w:t>
      </w:r>
      <w:r w:rsidR="00F71544">
        <w:rPr>
          <w:rFonts w:ascii="Garamond" w:eastAsia="Garamond" w:hAnsi="Garamond" w:cs="Garamond"/>
          <w:color w:val="000000"/>
          <w:sz w:val="20"/>
          <w:szCs w:val="20"/>
        </w:rPr>
        <w:t xml:space="preserve"> United States Park Police </w:t>
      </w:r>
      <w:r w:rsidRPr="00216F6F">
        <w:rPr>
          <w:rFonts w:ascii="Garamond" w:eastAsia="Garamond" w:hAnsi="Garamond" w:cs="Garamond"/>
          <w:color w:val="000000"/>
          <w:sz w:val="20"/>
          <w:szCs w:val="20"/>
        </w:rPr>
        <w:t>Aviation Facility in Anacostia Park.</w:t>
      </w:r>
    </w:p>
    <w:p w14:paraId="2C5742CC" w14:textId="77777777" w:rsidR="00DF0024" w:rsidRPr="00216F6F" w:rsidRDefault="002E5333" w:rsidP="00CF74D1">
      <w:pPr>
        <w:pStyle w:val="ListParagraph"/>
        <w:pBdr>
          <w:top w:val="nil"/>
          <w:left w:val="nil"/>
          <w:bottom w:val="nil"/>
          <w:right w:val="nil"/>
          <w:between w:val="nil"/>
        </w:pBdr>
        <w:ind w:left="1440"/>
        <w:rPr>
          <w:rFonts w:ascii="Garamond" w:eastAsia="Garamond" w:hAnsi="Garamond" w:cs="Garamond"/>
          <w:color w:val="000000"/>
          <w:sz w:val="20"/>
          <w:szCs w:val="20"/>
        </w:rPr>
      </w:pPr>
      <w:r w:rsidRPr="00216F6F">
        <w:rPr>
          <w:rFonts w:ascii="Garamond" w:eastAsia="Garamond" w:hAnsi="Garamond" w:cs="Garamond"/>
          <w:color w:val="000000"/>
          <w:sz w:val="20"/>
          <w:szCs w:val="20"/>
        </w:rPr>
        <w:t xml:space="preserve">2.  Aircraft are involved in emergency operations such as fire suppression, law enforcement, search and rescue, medical transport, or resource monitoring/management.  </w:t>
      </w:r>
    </w:p>
    <w:p w14:paraId="599066AB" w14:textId="2F7875E8" w:rsidR="003E13E4" w:rsidRPr="00216F6F" w:rsidRDefault="002E5333" w:rsidP="00CF74D1">
      <w:pPr>
        <w:pStyle w:val="ListParagraph"/>
        <w:pBdr>
          <w:top w:val="nil"/>
          <w:left w:val="nil"/>
          <w:bottom w:val="nil"/>
          <w:right w:val="nil"/>
          <w:between w:val="nil"/>
        </w:pBdr>
        <w:ind w:left="1440"/>
        <w:rPr>
          <w:rFonts w:ascii="Garamond" w:eastAsia="Garamond" w:hAnsi="Garamond" w:cs="Garamond"/>
          <w:color w:val="000000"/>
          <w:sz w:val="20"/>
          <w:szCs w:val="20"/>
        </w:rPr>
      </w:pPr>
      <w:r w:rsidRPr="00216F6F">
        <w:rPr>
          <w:rFonts w:ascii="Garamond" w:eastAsia="Garamond" w:hAnsi="Garamond" w:cs="Garamond"/>
          <w:color w:val="000000"/>
          <w:sz w:val="20"/>
          <w:szCs w:val="20"/>
        </w:rPr>
        <w:t>3.  All training exercises involving the use of aircraft require the written permission of the Superintendent. This includes law enforcement and military training exercises.</w:t>
      </w:r>
      <w:r w:rsidR="003E13E4" w:rsidRPr="00216F6F">
        <w:rPr>
          <w:rFonts w:ascii="Garamond" w:eastAsia="Garamond" w:hAnsi="Garamond" w:cs="Garamond"/>
          <w:color w:val="000000"/>
          <w:sz w:val="20"/>
          <w:szCs w:val="20"/>
        </w:rPr>
        <w:tab/>
      </w:r>
    </w:p>
    <w:p w14:paraId="2EA3EE1B" w14:textId="4BC4D79C" w:rsidR="002E5333" w:rsidRPr="00DF0024" w:rsidRDefault="002E5333" w:rsidP="00DF0024">
      <w:pPr>
        <w:pStyle w:val="ListParagraph"/>
        <w:pBdr>
          <w:top w:val="nil"/>
          <w:left w:val="nil"/>
          <w:bottom w:val="nil"/>
          <w:right w:val="nil"/>
          <w:between w:val="nil"/>
        </w:pBdr>
        <w:ind w:firstLine="720"/>
        <w:rPr>
          <w:rFonts w:ascii="Garamond" w:eastAsia="Garamond" w:hAnsi="Garamond" w:cs="Garamond"/>
          <w:bCs/>
          <w:iCs/>
          <w:color w:val="000000"/>
          <w:sz w:val="20"/>
          <w:szCs w:val="20"/>
        </w:rPr>
      </w:pPr>
      <w:r w:rsidRPr="00216F6F">
        <w:rPr>
          <w:rFonts w:ascii="Garamond" w:eastAsia="Garamond" w:hAnsi="Garamond" w:cs="Garamond"/>
          <w:color w:val="000000"/>
          <w:sz w:val="20"/>
          <w:szCs w:val="20"/>
        </w:rPr>
        <w:t>4.  Hand-gliding is prohibited at all locations</w:t>
      </w:r>
      <w:r w:rsidRPr="001A726F">
        <w:rPr>
          <w:rFonts w:ascii="Garamond" w:eastAsia="Garamond" w:hAnsi="Garamond" w:cs="Garamond"/>
          <w:color w:val="000000"/>
          <w:sz w:val="20"/>
          <w:szCs w:val="20"/>
        </w:rPr>
        <w:t>.</w:t>
      </w:r>
    </w:p>
    <w:p w14:paraId="0000032D" w14:textId="77777777" w:rsidR="002B6CBF" w:rsidRDefault="002B6CBF">
      <w:pPr>
        <w:pBdr>
          <w:top w:val="nil"/>
          <w:left w:val="nil"/>
          <w:bottom w:val="nil"/>
          <w:right w:val="nil"/>
          <w:between w:val="nil"/>
        </w:pBdr>
        <w:rPr>
          <w:rFonts w:ascii="Garamond" w:eastAsia="Garamond" w:hAnsi="Garamond" w:cs="Garamond"/>
          <w:color w:val="FF0000"/>
          <w:sz w:val="20"/>
          <w:szCs w:val="20"/>
        </w:rPr>
      </w:pPr>
    </w:p>
    <w:p w14:paraId="0000032F" w14:textId="77777777" w:rsidR="002B6CBF" w:rsidRPr="00366BC0" w:rsidRDefault="009E7BF3">
      <w:pPr>
        <w:pBdr>
          <w:top w:val="nil"/>
          <w:left w:val="nil"/>
          <w:bottom w:val="nil"/>
          <w:right w:val="nil"/>
          <w:between w:val="nil"/>
        </w:pBdr>
        <w:rPr>
          <w:rFonts w:ascii="Garamond" w:eastAsia="Garamond" w:hAnsi="Garamond" w:cs="Garamond"/>
          <w:b/>
          <w:i/>
          <w:color w:val="000000"/>
          <w:sz w:val="20"/>
          <w:szCs w:val="20"/>
        </w:rPr>
      </w:pPr>
      <w:r w:rsidRPr="00366BC0">
        <w:rPr>
          <w:rFonts w:ascii="Garamond" w:eastAsia="Garamond" w:hAnsi="Garamond" w:cs="Garamond"/>
          <w:b/>
          <w:i/>
          <w:color w:val="000000"/>
          <w:sz w:val="20"/>
          <w:szCs w:val="20"/>
        </w:rPr>
        <w:t>(a)(3) Delivering or retrieving a person or object by parachute, helicopter, or other airborne means is prohibited, except in emergencies involving public safety or serious property loss or pursuant to the terms and conditions of a permit.</w:t>
      </w:r>
    </w:p>
    <w:p w14:paraId="00000330" w14:textId="77777777" w:rsidR="002B6CBF" w:rsidRDefault="002B6CBF">
      <w:pPr>
        <w:widowControl w:val="0"/>
        <w:pBdr>
          <w:top w:val="nil"/>
          <w:left w:val="nil"/>
          <w:bottom w:val="nil"/>
          <w:right w:val="nil"/>
          <w:between w:val="nil"/>
        </w:pBdr>
        <w:rPr>
          <w:rFonts w:ascii="Garamond" w:eastAsia="Garamond" w:hAnsi="Garamond" w:cs="Garamond"/>
          <w:i/>
          <w:sz w:val="20"/>
          <w:szCs w:val="20"/>
        </w:rPr>
      </w:pPr>
    </w:p>
    <w:p w14:paraId="0000033A" w14:textId="77777777" w:rsidR="002B6CBF" w:rsidRDefault="002B6CBF">
      <w:pPr>
        <w:widowControl w:val="0"/>
        <w:pBdr>
          <w:top w:val="nil"/>
          <w:left w:val="nil"/>
          <w:bottom w:val="nil"/>
          <w:right w:val="nil"/>
          <w:between w:val="nil"/>
        </w:pBdr>
        <w:rPr>
          <w:rFonts w:ascii="Garamond" w:eastAsia="Garamond" w:hAnsi="Garamond" w:cs="Garamond"/>
          <w:b/>
          <w:i/>
          <w:color w:val="000000"/>
          <w:sz w:val="20"/>
          <w:szCs w:val="20"/>
          <w:u w:val="single"/>
        </w:rPr>
      </w:pPr>
    </w:p>
    <w:p w14:paraId="0000033B" w14:textId="5E22A59E" w:rsidR="002B6CBF" w:rsidRDefault="009E7BF3">
      <w:pPr>
        <w:widowControl w:val="0"/>
        <w:pBdr>
          <w:top w:val="nil"/>
          <w:left w:val="nil"/>
          <w:bottom w:val="nil"/>
          <w:right w:val="nil"/>
          <w:between w:val="nil"/>
        </w:pBdr>
        <w:rPr>
          <w:rFonts w:ascii="Arial" w:eastAsia="Arial" w:hAnsi="Arial" w:cs="Arial"/>
          <w:b/>
          <w:color w:val="000000"/>
          <w:sz w:val="20"/>
          <w:szCs w:val="20"/>
          <w:u w:val="single"/>
        </w:rPr>
      </w:pPr>
      <w:r w:rsidRPr="00AD4AF7">
        <w:rPr>
          <w:rFonts w:ascii="Arial" w:eastAsia="Arial" w:hAnsi="Arial" w:cs="Arial"/>
          <w:b/>
          <w:color w:val="000000"/>
          <w:sz w:val="20"/>
          <w:szCs w:val="20"/>
          <w:u w:val="single"/>
        </w:rPr>
        <w:t>36 CFR §2.19 – WINTER ACTIVITIES</w:t>
      </w:r>
    </w:p>
    <w:p w14:paraId="3CBF93C9" w14:textId="77777777" w:rsidR="00AA1CD4" w:rsidRDefault="00AA1CD4">
      <w:pPr>
        <w:widowControl w:val="0"/>
        <w:pBdr>
          <w:top w:val="nil"/>
          <w:left w:val="nil"/>
          <w:bottom w:val="nil"/>
          <w:right w:val="nil"/>
          <w:between w:val="nil"/>
        </w:pBdr>
        <w:rPr>
          <w:rFonts w:ascii="Arial" w:eastAsia="Arial" w:hAnsi="Arial" w:cs="Arial"/>
          <w:b/>
          <w:color w:val="000000"/>
          <w:sz w:val="20"/>
          <w:szCs w:val="20"/>
          <w:u w:val="single"/>
        </w:rPr>
      </w:pPr>
    </w:p>
    <w:p w14:paraId="0000033D" w14:textId="77777777" w:rsidR="002B6CBF" w:rsidRPr="00C13E5F" w:rsidRDefault="009E7BF3">
      <w:pPr>
        <w:pBdr>
          <w:top w:val="nil"/>
          <w:left w:val="nil"/>
          <w:bottom w:val="nil"/>
          <w:right w:val="nil"/>
          <w:between w:val="nil"/>
        </w:pBdr>
        <w:rPr>
          <w:rFonts w:ascii="Garamond" w:eastAsia="Garamond" w:hAnsi="Garamond" w:cs="Garamond"/>
          <w:b/>
          <w:color w:val="000000"/>
          <w:sz w:val="20"/>
          <w:szCs w:val="20"/>
        </w:rPr>
      </w:pPr>
      <w:r w:rsidRPr="00C13E5F">
        <w:rPr>
          <w:rFonts w:ascii="Garamond" w:eastAsia="Garamond" w:hAnsi="Garamond" w:cs="Garamond"/>
          <w:b/>
          <w:color w:val="000000"/>
          <w:sz w:val="20"/>
          <w:szCs w:val="20"/>
        </w:rPr>
        <w:t xml:space="preserve">Winter activities such as walking, sliding, cross-country skiing, snowshoeing, and tobogganing are permitted on </w:t>
      </w:r>
      <w:r w:rsidRPr="00C13E5F">
        <w:rPr>
          <w:rFonts w:ascii="Garamond" w:eastAsia="Garamond" w:hAnsi="Garamond" w:cs="Garamond"/>
          <w:b/>
          <w:sz w:val="20"/>
          <w:szCs w:val="20"/>
        </w:rPr>
        <w:t>park</w:t>
      </w:r>
      <w:r w:rsidRPr="00C13E5F">
        <w:rPr>
          <w:rFonts w:ascii="Garamond" w:eastAsia="Garamond" w:hAnsi="Garamond" w:cs="Garamond"/>
          <w:b/>
          <w:color w:val="000000"/>
          <w:sz w:val="20"/>
          <w:szCs w:val="20"/>
        </w:rPr>
        <w:t xml:space="preserve"> trails with a sufficient snow cover.  </w:t>
      </w:r>
    </w:p>
    <w:p w14:paraId="0000033E" w14:textId="77777777" w:rsidR="002B6CBF" w:rsidRPr="00C13E5F" w:rsidRDefault="009E7BF3">
      <w:pPr>
        <w:pBdr>
          <w:top w:val="nil"/>
          <w:left w:val="nil"/>
          <w:bottom w:val="nil"/>
          <w:right w:val="nil"/>
          <w:between w:val="nil"/>
        </w:pBdr>
        <w:rPr>
          <w:rFonts w:ascii="Garamond" w:eastAsia="Garamond" w:hAnsi="Garamond" w:cs="Garamond"/>
          <w:b/>
          <w:color w:val="000000"/>
          <w:sz w:val="20"/>
          <w:szCs w:val="20"/>
        </w:rPr>
      </w:pPr>
      <w:r w:rsidRPr="00C13E5F">
        <w:rPr>
          <w:rFonts w:ascii="Garamond" w:eastAsia="Garamond" w:hAnsi="Garamond" w:cs="Garamond"/>
          <w:b/>
          <w:color w:val="000000"/>
          <w:sz w:val="20"/>
          <w:szCs w:val="20"/>
          <w:highlight w:val="white"/>
        </w:rPr>
        <w:t xml:space="preserve"> </w:t>
      </w:r>
    </w:p>
    <w:p w14:paraId="0000033F" w14:textId="77777777" w:rsidR="002B6CBF" w:rsidRPr="00C13E5F" w:rsidRDefault="009E7BF3">
      <w:pPr>
        <w:pBdr>
          <w:top w:val="nil"/>
          <w:left w:val="nil"/>
          <w:bottom w:val="nil"/>
          <w:right w:val="nil"/>
          <w:between w:val="nil"/>
        </w:pBdr>
        <w:rPr>
          <w:rFonts w:ascii="Garamond" w:eastAsia="Garamond" w:hAnsi="Garamond" w:cs="Garamond"/>
          <w:b/>
          <w:color w:val="000000"/>
          <w:sz w:val="20"/>
          <w:szCs w:val="20"/>
        </w:rPr>
      </w:pPr>
      <w:r w:rsidRPr="00C13E5F">
        <w:rPr>
          <w:rFonts w:ascii="Garamond" w:eastAsia="Garamond" w:hAnsi="Garamond" w:cs="Garamond"/>
          <w:b/>
          <w:color w:val="000000"/>
          <w:sz w:val="20"/>
          <w:szCs w:val="20"/>
          <w:highlight w:val="white"/>
        </w:rPr>
        <w:t xml:space="preserve">Winter activities are prohibited on snow emergency routes and closed </w:t>
      </w:r>
      <w:r w:rsidRPr="00C13E5F">
        <w:rPr>
          <w:rFonts w:ascii="Garamond" w:eastAsia="Garamond" w:hAnsi="Garamond" w:cs="Garamond"/>
          <w:b/>
          <w:sz w:val="20"/>
          <w:szCs w:val="20"/>
          <w:highlight w:val="white"/>
        </w:rPr>
        <w:t>park</w:t>
      </w:r>
      <w:r w:rsidRPr="00C13E5F">
        <w:rPr>
          <w:rFonts w:ascii="Garamond" w:eastAsia="Garamond" w:hAnsi="Garamond" w:cs="Garamond"/>
          <w:b/>
          <w:color w:val="000000"/>
          <w:sz w:val="20"/>
          <w:szCs w:val="20"/>
          <w:highlight w:val="white"/>
        </w:rPr>
        <w:t xml:space="preserve"> roads unless otherwise designated.</w:t>
      </w:r>
    </w:p>
    <w:p w14:paraId="00000341" w14:textId="77777777" w:rsidR="002B6CBF" w:rsidRPr="00C13E5F" w:rsidRDefault="002B6CBF">
      <w:pPr>
        <w:widowControl w:val="0"/>
        <w:pBdr>
          <w:top w:val="nil"/>
          <w:left w:val="nil"/>
          <w:bottom w:val="nil"/>
          <w:right w:val="nil"/>
          <w:between w:val="nil"/>
        </w:pBdr>
        <w:rPr>
          <w:rFonts w:ascii="Garamond" w:eastAsia="Garamond" w:hAnsi="Garamond" w:cs="Garamond"/>
          <w:b/>
          <w:color w:val="000000"/>
          <w:sz w:val="20"/>
          <w:szCs w:val="20"/>
        </w:rPr>
      </w:pPr>
    </w:p>
    <w:p w14:paraId="00000342" w14:textId="2BE2E6DA" w:rsidR="008E7EA4" w:rsidRPr="00C13E5F" w:rsidRDefault="00366BC0" w:rsidP="00366BC0">
      <w:pPr>
        <w:pBdr>
          <w:top w:val="nil"/>
          <w:left w:val="nil"/>
          <w:bottom w:val="nil"/>
          <w:right w:val="nil"/>
          <w:between w:val="nil"/>
        </w:pBdr>
        <w:rPr>
          <w:rFonts w:ascii="Garamond" w:eastAsia="Garamond" w:hAnsi="Garamond" w:cs="Garamond"/>
          <w:b/>
          <w:sz w:val="20"/>
          <w:szCs w:val="20"/>
        </w:rPr>
      </w:pPr>
      <w:r w:rsidRPr="00C13E5F">
        <w:rPr>
          <w:rFonts w:ascii="Garamond" w:eastAsia="Garamond" w:hAnsi="Garamond" w:cs="Garamond"/>
          <w:b/>
          <w:color w:val="000000" w:themeColor="text1"/>
          <w:sz w:val="20"/>
          <w:szCs w:val="20"/>
        </w:rPr>
        <w:t xml:space="preserve">(a) </w:t>
      </w:r>
      <w:r w:rsidR="009E7BF3" w:rsidRPr="00C13E5F">
        <w:rPr>
          <w:rFonts w:ascii="Garamond" w:eastAsia="Garamond" w:hAnsi="Garamond" w:cs="Garamond"/>
          <w:b/>
          <w:color w:val="000000" w:themeColor="text1"/>
          <w:sz w:val="20"/>
          <w:szCs w:val="20"/>
        </w:rPr>
        <w:t xml:space="preserve">Skiing, snowshoeing, ice skating, sledding, inner-tubing, tobogganing, and similar winter sports are prohibited on </w:t>
      </w:r>
      <w:r w:rsidR="009E7BF3" w:rsidRPr="00C13E5F">
        <w:rPr>
          <w:rFonts w:ascii="Garamond" w:eastAsia="Garamond" w:hAnsi="Garamond" w:cs="Garamond"/>
          <w:b/>
          <w:sz w:val="20"/>
          <w:szCs w:val="20"/>
        </w:rPr>
        <w:t>park</w:t>
      </w:r>
      <w:r w:rsidR="009E7BF3" w:rsidRPr="00C13E5F">
        <w:rPr>
          <w:rFonts w:ascii="Garamond" w:eastAsia="Garamond" w:hAnsi="Garamond" w:cs="Garamond"/>
          <w:b/>
          <w:color w:val="000000" w:themeColor="text1"/>
          <w:sz w:val="20"/>
          <w:szCs w:val="20"/>
        </w:rPr>
        <w:t xml:space="preserve"> roads and in </w:t>
      </w:r>
      <w:r w:rsidR="009E7BF3" w:rsidRPr="00C13E5F">
        <w:rPr>
          <w:rFonts w:ascii="Garamond" w:eastAsia="Garamond" w:hAnsi="Garamond" w:cs="Garamond"/>
          <w:b/>
          <w:sz w:val="20"/>
          <w:szCs w:val="20"/>
        </w:rPr>
        <w:t>park</w:t>
      </w:r>
      <w:r w:rsidR="009E7BF3" w:rsidRPr="00C13E5F">
        <w:rPr>
          <w:rFonts w:ascii="Garamond" w:eastAsia="Garamond" w:hAnsi="Garamond" w:cs="Garamond"/>
          <w:b/>
          <w:color w:val="000000" w:themeColor="text1"/>
          <w:sz w:val="20"/>
          <w:szCs w:val="20"/>
        </w:rPr>
        <w:t>ing areas open to motor vehicle traffic</w:t>
      </w:r>
      <w:r w:rsidR="008F1FA2" w:rsidRPr="00C13E5F">
        <w:rPr>
          <w:rFonts w:ascii="Garamond" w:eastAsia="Garamond" w:hAnsi="Garamond" w:cs="Garamond"/>
          <w:b/>
          <w:color w:val="000000" w:themeColor="text1"/>
          <w:sz w:val="20"/>
          <w:szCs w:val="20"/>
        </w:rPr>
        <w:t>.</w:t>
      </w:r>
    </w:p>
    <w:p w14:paraId="5861E4D2" w14:textId="3EFF04DF" w:rsidR="6D132522" w:rsidRPr="00C13E5F" w:rsidRDefault="6D132522" w:rsidP="6D132522">
      <w:pPr>
        <w:rPr>
          <w:rFonts w:ascii="Garamond" w:eastAsia="Garamond" w:hAnsi="Garamond" w:cs="Garamond"/>
          <w:b/>
          <w:color w:val="000000" w:themeColor="text1"/>
          <w:sz w:val="20"/>
          <w:szCs w:val="20"/>
        </w:rPr>
      </w:pPr>
    </w:p>
    <w:p w14:paraId="00000343" w14:textId="4D1AA184" w:rsidR="002B6CBF" w:rsidRPr="00C13E5F" w:rsidRDefault="44445BC8" w:rsidP="166C12F7">
      <w:pPr>
        <w:pBdr>
          <w:top w:val="nil"/>
          <w:left w:val="nil"/>
          <w:bottom w:val="nil"/>
          <w:right w:val="nil"/>
          <w:between w:val="nil"/>
        </w:pBdr>
        <w:rPr>
          <w:rFonts w:ascii="Garamond" w:hAnsi="Garamond"/>
          <w:b/>
          <w:color w:val="000000"/>
          <w:sz w:val="20"/>
          <w:szCs w:val="20"/>
        </w:rPr>
      </w:pPr>
      <w:r w:rsidRPr="00C13E5F">
        <w:rPr>
          <w:rFonts w:ascii="Garamond" w:hAnsi="Garamond"/>
          <w:b/>
          <w:color w:val="000000" w:themeColor="text1"/>
          <w:sz w:val="20"/>
          <w:szCs w:val="20"/>
        </w:rPr>
        <w:t>At Kenilworth Aquatic Gardens, i</w:t>
      </w:r>
      <w:r w:rsidR="00954A75" w:rsidRPr="00C13E5F">
        <w:rPr>
          <w:rFonts w:ascii="Garamond" w:hAnsi="Garamond"/>
          <w:b/>
          <w:color w:val="000000" w:themeColor="text1"/>
          <w:sz w:val="20"/>
          <w:szCs w:val="20"/>
        </w:rPr>
        <w:t>ce-skating, walking, or sliding</w:t>
      </w:r>
      <w:r w:rsidR="00353E48" w:rsidRPr="00C13E5F">
        <w:rPr>
          <w:rFonts w:ascii="Garamond" w:hAnsi="Garamond"/>
          <w:b/>
          <w:color w:val="000000" w:themeColor="text1"/>
          <w:sz w:val="20"/>
          <w:szCs w:val="20"/>
        </w:rPr>
        <w:t xml:space="preserve"> </w:t>
      </w:r>
      <w:r w:rsidR="00954A75" w:rsidRPr="00C13E5F">
        <w:rPr>
          <w:rFonts w:ascii="Garamond" w:hAnsi="Garamond"/>
          <w:b/>
          <w:color w:val="000000" w:themeColor="text1"/>
          <w:sz w:val="20"/>
          <w:szCs w:val="20"/>
        </w:rPr>
        <w:t xml:space="preserve">on ice is prohibited </w:t>
      </w:r>
      <w:r w:rsidR="2C85CED8" w:rsidRPr="00C13E5F">
        <w:rPr>
          <w:rFonts w:ascii="Garamond" w:hAnsi="Garamond"/>
          <w:b/>
          <w:color w:val="000000" w:themeColor="text1"/>
          <w:sz w:val="20"/>
          <w:szCs w:val="20"/>
        </w:rPr>
        <w:t>throughout the entire park.</w:t>
      </w:r>
      <w:r w:rsidR="0040264A" w:rsidRPr="00C13E5F">
        <w:rPr>
          <w:rFonts w:ascii="Garamond" w:hAnsi="Garamond"/>
          <w:b/>
          <w:color w:val="000000" w:themeColor="text1"/>
          <w:sz w:val="20"/>
          <w:szCs w:val="20"/>
        </w:rPr>
        <w:t xml:space="preserve"> </w:t>
      </w:r>
      <w:r w:rsidR="00954A75" w:rsidRPr="00C13E5F">
        <w:rPr>
          <w:rFonts w:ascii="Garamond" w:hAnsi="Garamond"/>
          <w:b/>
          <w:color w:val="000000" w:themeColor="text1"/>
          <w:sz w:val="20"/>
          <w:szCs w:val="20"/>
        </w:rPr>
        <w:t>(Res. 343, Section G).</w:t>
      </w:r>
    </w:p>
    <w:p w14:paraId="00000344" w14:textId="77777777" w:rsidR="002B6CBF" w:rsidRPr="002B324B" w:rsidRDefault="002B6CBF" w:rsidP="00F70EF1">
      <w:pPr>
        <w:pBdr>
          <w:top w:val="nil"/>
          <w:left w:val="nil"/>
          <w:bottom w:val="nil"/>
          <w:right w:val="nil"/>
          <w:between w:val="nil"/>
        </w:pBdr>
        <w:rPr>
          <w:rFonts w:ascii="Arial" w:eastAsia="Arial" w:hAnsi="Arial" w:cs="Arial"/>
          <w:color w:val="000000"/>
          <w:sz w:val="22"/>
          <w:szCs w:val="22"/>
        </w:rPr>
      </w:pPr>
    </w:p>
    <w:p w14:paraId="00000346" w14:textId="77777777" w:rsidR="002B6CBF" w:rsidRDefault="002B6CBF">
      <w:pPr>
        <w:widowControl w:val="0"/>
        <w:pBdr>
          <w:top w:val="nil"/>
          <w:left w:val="nil"/>
          <w:bottom w:val="nil"/>
          <w:right w:val="nil"/>
          <w:between w:val="nil"/>
        </w:pBdr>
        <w:rPr>
          <w:rFonts w:ascii="Garamond" w:eastAsia="Garamond" w:hAnsi="Garamond" w:cs="Garamond"/>
          <w:b/>
          <w:i/>
          <w:color w:val="000000"/>
          <w:sz w:val="20"/>
          <w:szCs w:val="20"/>
          <w:u w:val="single"/>
        </w:rPr>
      </w:pPr>
    </w:p>
    <w:p w14:paraId="00000347" w14:textId="77777777" w:rsidR="002B6CBF" w:rsidRDefault="009E7BF3">
      <w:pPr>
        <w:widowControl w:val="0"/>
        <w:pBdr>
          <w:top w:val="nil"/>
          <w:left w:val="nil"/>
          <w:bottom w:val="nil"/>
          <w:right w:val="nil"/>
          <w:between w:val="nil"/>
        </w:pBdr>
        <w:rPr>
          <w:rFonts w:ascii="Arial" w:eastAsia="Arial" w:hAnsi="Arial" w:cs="Arial"/>
          <w:b/>
          <w:color w:val="000000"/>
          <w:sz w:val="20"/>
          <w:szCs w:val="20"/>
          <w:u w:val="single"/>
        </w:rPr>
      </w:pPr>
      <w:r w:rsidRPr="00AD4AF7">
        <w:rPr>
          <w:rFonts w:ascii="Arial" w:eastAsia="Arial" w:hAnsi="Arial" w:cs="Arial"/>
          <w:b/>
          <w:color w:val="000000"/>
          <w:sz w:val="20"/>
          <w:szCs w:val="20"/>
          <w:u w:val="single"/>
        </w:rPr>
        <w:t>36 CFR §2.20 – SKATING, SKATEBOARDS and SIMILAR DEVICES</w:t>
      </w:r>
    </w:p>
    <w:p w14:paraId="2AA4FFEC" w14:textId="77777777" w:rsidR="00AA1CD4" w:rsidRPr="00AD4AF7" w:rsidRDefault="00AA1CD4">
      <w:pPr>
        <w:widowControl w:val="0"/>
        <w:pBdr>
          <w:top w:val="nil"/>
          <w:left w:val="nil"/>
          <w:bottom w:val="nil"/>
          <w:right w:val="nil"/>
          <w:between w:val="nil"/>
        </w:pBdr>
        <w:rPr>
          <w:rFonts w:ascii="Arial" w:eastAsia="Arial" w:hAnsi="Arial" w:cs="Arial"/>
          <w:b/>
          <w:i/>
          <w:color w:val="000000"/>
          <w:sz w:val="20"/>
          <w:szCs w:val="20"/>
        </w:rPr>
      </w:pPr>
    </w:p>
    <w:p w14:paraId="00000349" w14:textId="197A4EC5" w:rsidR="002B6CBF" w:rsidRPr="00F555D7" w:rsidRDefault="009E7BF3" w:rsidP="3FFA8EDE">
      <w:pPr>
        <w:pBdr>
          <w:top w:val="nil"/>
          <w:left w:val="nil"/>
          <w:bottom w:val="nil"/>
          <w:right w:val="nil"/>
          <w:between w:val="nil"/>
        </w:pBdr>
        <w:rPr>
          <w:rFonts w:ascii="Garamond" w:eastAsia="Garamond" w:hAnsi="Garamond" w:cs="Garamond"/>
          <w:b/>
          <w:bCs/>
          <w:color w:val="000000" w:themeColor="text1"/>
          <w:sz w:val="20"/>
          <w:szCs w:val="20"/>
        </w:rPr>
      </w:pPr>
      <w:r w:rsidRPr="215C2B40">
        <w:rPr>
          <w:rFonts w:ascii="Garamond" w:eastAsia="Garamond" w:hAnsi="Garamond" w:cs="Garamond"/>
          <w:b/>
          <w:bCs/>
          <w:color w:val="000000" w:themeColor="text1"/>
          <w:sz w:val="20"/>
          <w:szCs w:val="20"/>
        </w:rPr>
        <w:t>Using roller skates, skateboards, roller skis, coasting vehicles, or similar devices is prohibited, except in the following designated areas:</w:t>
      </w:r>
    </w:p>
    <w:p w14:paraId="6DB1E96E" w14:textId="77777777" w:rsidR="00210816" w:rsidRPr="00483F6F" w:rsidRDefault="00210816" w:rsidP="3FFA8EDE">
      <w:pPr>
        <w:pBdr>
          <w:top w:val="nil"/>
          <w:left w:val="nil"/>
          <w:bottom w:val="nil"/>
          <w:right w:val="nil"/>
          <w:between w:val="nil"/>
        </w:pBdr>
        <w:rPr>
          <w:rFonts w:ascii="Garamond" w:eastAsia="Garamond" w:hAnsi="Garamond" w:cs="Garamond"/>
          <w:color w:val="000000"/>
          <w:sz w:val="20"/>
          <w:szCs w:val="20"/>
        </w:rPr>
      </w:pPr>
    </w:p>
    <w:p w14:paraId="79E2D736" w14:textId="4D9D0C3A" w:rsidR="002B6CBF" w:rsidRDefault="00082647" w:rsidP="00617C3D">
      <w:pPr>
        <w:numPr>
          <w:ilvl w:val="0"/>
          <w:numId w:val="6"/>
        </w:numPr>
        <w:pBdr>
          <w:top w:val="nil"/>
          <w:left w:val="nil"/>
          <w:bottom w:val="nil"/>
          <w:right w:val="nil"/>
          <w:between w:val="nil"/>
        </w:pBdr>
        <w:rPr>
          <w:rFonts w:ascii="Garamond" w:eastAsia="Garamond" w:hAnsi="Garamond" w:cs="Garamond"/>
          <w:color w:val="000000" w:themeColor="text1"/>
          <w:sz w:val="20"/>
          <w:szCs w:val="20"/>
        </w:rPr>
      </w:pPr>
      <w:r w:rsidRPr="6602B206">
        <w:rPr>
          <w:rFonts w:ascii="Garamond" w:hAnsi="Garamond"/>
          <w:color w:val="000000" w:themeColor="text1"/>
          <w:sz w:val="20"/>
          <w:szCs w:val="20"/>
        </w:rPr>
        <w:t>The Washington Drive circle in</w:t>
      </w:r>
      <w:r w:rsidR="00483F6F" w:rsidRPr="6602B206">
        <w:rPr>
          <w:rFonts w:ascii="Garamond" w:hAnsi="Garamond"/>
          <w:color w:val="000000" w:themeColor="text1"/>
          <w:sz w:val="20"/>
          <w:szCs w:val="20"/>
        </w:rPr>
        <w:t xml:space="preserve"> </w:t>
      </w:r>
      <w:r w:rsidRPr="6602B206">
        <w:rPr>
          <w:rFonts w:ascii="Garamond" w:hAnsi="Garamond"/>
          <w:color w:val="000000" w:themeColor="text1"/>
          <w:sz w:val="20"/>
          <w:szCs w:val="20"/>
        </w:rPr>
        <w:t>Fort Washington Park (Res. 404M).</w:t>
      </w:r>
    </w:p>
    <w:p w14:paraId="58153ECF" w14:textId="7C82AA5F" w:rsidR="00EB2B70" w:rsidRDefault="00EB2B70" w:rsidP="00617C3D">
      <w:pPr>
        <w:numPr>
          <w:ilvl w:val="0"/>
          <w:numId w:val="6"/>
        </w:numPr>
        <w:pBdr>
          <w:top w:val="nil"/>
          <w:left w:val="nil"/>
          <w:bottom w:val="nil"/>
          <w:right w:val="nil"/>
          <w:between w:val="nil"/>
        </w:pBdr>
        <w:rPr>
          <w:color w:val="000000" w:themeColor="text1"/>
          <w:sz w:val="20"/>
          <w:szCs w:val="20"/>
        </w:rPr>
      </w:pPr>
      <w:r w:rsidRPr="00EB2B70">
        <w:rPr>
          <w:color w:val="000000" w:themeColor="text1"/>
          <w:sz w:val="20"/>
          <w:szCs w:val="20"/>
        </w:rPr>
        <w:t>The purpose of the Anacostia Skating pavilion is to be a recreational area for roller skates and in-line skates. (Res. 343, Section E) The Anacostia Skate Pavilion allows only skate related permitted activities. Any activities that are conducted in the skating pavilion shall not impede skating in the Anacostia Skating pavilion at any time.</w:t>
      </w:r>
    </w:p>
    <w:p w14:paraId="5E996E2E" w14:textId="64C844ED" w:rsidR="002B6CBF" w:rsidRDefault="002B6CBF" w:rsidP="6602B206">
      <w:pPr>
        <w:pBdr>
          <w:top w:val="nil"/>
          <w:left w:val="nil"/>
          <w:bottom w:val="nil"/>
          <w:right w:val="nil"/>
          <w:between w:val="nil"/>
        </w:pBdr>
        <w:rPr>
          <w:rFonts w:ascii="Garamond" w:hAnsi="Garamond"/>
          <w:color w:val="000000" w:themeColor="text1"/>
          <w:sz w:val="20"/>
          <w:szCs w:val="20"/>
          <w:highlight w:val="yellow"/>
        </w:rPr>
      </w:pPr>
    </w:p>
    <w:p w14:paraId="0000034A" w14:textId="391DB85F" w:rsidR="002B6CBF" w:rsidRDefault="002B6CBF" w:rsidP="6602B206">
      <w:pPr>
        <w:pBdr>
          <w:top w:val="nil"/>
          <w:left w:val="nil"/>
          <w:bottom w:val="nil"/>
          <w:right w:val="nil"/>
          <w:between w:val="nil"/>
        </w:pBdr>
        <w:ind w:left="360"/>
        <w:rPr>
          <w:b/>
          <w:bCs/>
          <w:i/>
          <w:iCs/>
          <w:color w:val="000000"/>
          <w:sz w:val="20"/>
          <w:szCs w:val="20"/>
        </w:rPr>
      </w:pPr>
    </w:p>
    <w:p w14:paraId="0000034B" w14:textId="77777777" w:rsidR="002B6CBF" w:rsidRDefault="002B6CBF">
      <w:pPr>
        <w:widowControl w:val="0"/>
        <w:pBdr>
          <w:top w:val="nil"/>
          <w:left w:val="nil"/>
          <w:bottom w:val="nil"/>
          <w:right w:val="nil"/>
          <w:between w:val="nil"/>
        </w:pBdr>
        <w:rPr>
          <w:rFonts w:ascii="Garamond" w:eastAsia="Garamond" w:hAnsi="Garamond" w:cs="Garamond"/>
          <w:b/>
          <w:i/>
          <w:color w:val="000000"/>
          <w:sz w:val="20"/>
          <w:szCs w:val="20"/>
          <w:u w:val="single"/>
        </w:rPr>
      </w:pPr>
    </w:p>
    <w:p w14:paraId="0000034C" w14:textId="77777777" w:rsidR="002B6CBF" w:rsidRPr="00AD4AF7" w:rsidRDefault="009E7BF3">
      <w:pPr>
        <w:widowControl w:val="0"/>
        <w:pBdr>
          <w:top w:val="nil"/>
          <w:left w:val="nil"/>
          <w:bottom w:val="nil"/>
          <w:right w:val="nil"/>
          <w:between w:val="nil"/>
        </w:pBdr>
        <w:rPr>
          <w:rFonts w:ascii="Arial" w:eastAsia="Arial" w:hAnsi="Arial" w:cs="Arial"/>
          <w:b/>
          <w:i/>
          <w:color w:val="000000"/>
          <w:sz w:val="20"/>
          <w:szCs w:val="20"/>
        </w:rPr>
      </w:pPr>
      <w:r w:rsidRPr="008E64F5">
        <w:rPr>
          <w:rFonts w:ascii="Arial" w:eastAsia="Arial" w:hAnsi="Arial" w:cs="Arial"/>
          <w:b/>
          <w:color w:val="000000"/>
          <w:sz w:val="20"/>
          <w:szCs w:val="20"/>
          <w:u w:val="single"/>
        </w:rPr>
        <w:t>36 CFR §2.21 – SMOKING</w:t>
      </w:r>
    </w:p>
    <w:p w14:paraId="0000034D" w14:textId="77777777" w:rsidR="002B6CBF" w:rsidRPr="00AD4AF7" w:rsidRDefault="002B6CBF">
      <w:pPr>
        <w:widowControl w:val="0"/>
        <w:pBdr>
          <w:top w:val="nil"/>
          <w:left w:val="nil"/>
          <w:bottom w:val="nil"/>
          <w:right w:val="nil"/>
          <w:between w:val="nil"/>
        </w:pBdr>
        <w:rPr>
          <w:rFonts w:ascii="Garamond" w:eastAsia="Garamond" w:hAnsi="Garamond" w:cs="Garamond"/>
          <w:bCs/>
          <w:i/>
          <w:color w:val="000000"/>
          <w:sz w:val="20"/>
          <w:szCs w:val="20"/>
        </w:rPr>
      </w:pPr>
    </w:p>
    <w:p w14:paraId="0000034E" w14:textId="77777777" w:rsidR="002B6CBF" w:rsidRPr="00645679" w:rsidRDefault="009E7BF3">
      <w:pPr>
        <w:widowControl w:val="0"/>
        <w:pBdr>
          <w:top w:val="nil"/>
          <w:left w:val="nil"/>
          <w:bottom w:val="nil"/>
          <w:right w:val="nil"/>
          <w:between w:val="nil"/>
        </w:pBdr>
        <w:rPr>
          <w:rFonts w:ascii="Garamond" w:eastAsia="Garamond" w:hAnsi="Garamond" w:cs="Garamond"/>
          <w:b/>
          <w:bCs/>
          <w:color w:val="000000"/>
          <w:sz w:val="20"/>
          <w:szCs w:val="20"/>
        </w:rPr>
      </w:pPr>
      <w:r w:rsidRPr="00645679">
        <w:rPr>
          <w:rFonts w:ascii="Garamond" w:eastAsia="Garamond" w:hAnsi="Garamond" w:cs="Garamond"/>
          <w:b/>
          <w:bCs/>
          <w:color w:val="000000" w:themeColor="text1"/>
          <w:sz w:val="20"/>
          <w:szCs w:val="20"/>
        </w:rPr>
        <w:t xml:space="preserve">(a) The following portions of the </w:t>
      </w:r>
      <w:r w:rsidRPr="00645679">
        <w:rPr>
          <w:rFonts w:ascii="Garamond" w:eastAsia="Garamond" w:hAnsi="Garamond" w:cs="Garamond"/>
          <w:b/>
          <w:bCs/>
          <w:sz w:val="20"/>
          <w:szCs w:val="20"/>
        </w:rPr>
        <w:t>park</w:t>
      </w:r>
      <w:r w:rsidRPr="00645679">
        <w:rPr>
          <w:rFonts w:ascii="Garamond" w:eastAsia="Garamond" w:hAnsi="Garamond" w:cs="Garamond"/>
          <w:b/>
          <w:bCs/>
          <w:color w:val="000000" w:themeColor="text1"/>
          <w:sz w:val="20"/>
          <w:szCs w:val="20"/>
        </w:rPr>
        <w:t>, or all or portions of buildings, structures or facilities are closed to smoking as noted:</w:t>
      </w:r>
    </w:p>
    <w:p w14:paraId="1E493D7B" w14:textId="77777777" w:rsidR="00081AE9" w:rsidRPr="00AD4AF7" w:rsidRDefault="00081AE9">
      <w:pPr>
        <w:widowControl w:val="0"/>
        <w:pBdr>
          <w:top w:val="nil"/>
          <w:left w:val="nil"/>
          <w:bottom w:val="nil"/>
          <w:right w:val="nil"/>
          <w:between w:val="nil"/>
        </w:pBdr>
        <w:rPr>
          <w:rFonts w:ascii="Garamond" w:eastAsia="Garamond" w:hAnsi="Garamond" w:cs="Garamond"/>
          <w:bCs/>
          <w:i/>
          <w:color w:val="000000"/>
          <w:sz w:val="20"/>
          <w:szCs w:val="20"/>
        </w:rPr>
      </w:pPr>
    </w:p>
    <w:p w14:paraId="0000034F" w14:textId="1E47773B" w:rsidR="002B6CBF" w:rsidRPr="00122A20" w:rsidRDefault="009E7BF3" w:rsidP="00617C3D">
      <w:pPr>
        <w:widowControl w:val="0"/>
        <w:numPr>
          <w:ilvl w:val="0"/>
          <w:numId w:val="6"/>
        </w:numPr>
        <w:pBdr>
          <w:top w:val="nil"/>
          <w:left w:val="nil"/>
          <w:bottom w:val="nil"/>
          <w:right w:val="nil"/>
          <w:between w:val="nil"/>
        </w:pBdr>
        <w:ind w:left="720" w:hanging="360"/>
        <w:rPr>
          <w:bCs/>
          <w:color w:val="000000"/>
          <w:sz w:val="20"/>
          <w:szCs w:val="20"/>
        </w:rPr>
      </w:pPr>
      <w:r w:rsidRPr="00AD4AF7">
        <w:rPr>
          <w:rFonts w:ascii="Garamond" w:eastAsia="Garamond" w:hAnsi="Garamond" w:cs="Garamond"/>
          <w:bCs/>
          <w:sz w:val="20"/>
          <w:szCs w:val="20"/>
        </w:rPr>
        <w:t>All buildings, structures, or facilities, including picnic pavilions</w:t>
      </w:r>
      <w:r w:rsidR="002A33A0">
        <w:rPr>
          <w:rFonts w:ascii="Garamond" w:eastAsia="Garamond" w:hAnsi="Garamond" w:cs="Garamond"/>
          <w:bCs/>
          <w:sz w:val="20"/>
          <w:szCs w:val="20"/>
        </w:rPr>
        <w:t>, c</w:t>
      </w:r>
      <w:r w:rsidRPr="00AD4AF7">
        <w:rPr>
          <w:rFonts w:ascii="Garamond" w:eastAsia="Garamond" w:hAnsi="Garamond" w:cs="Garamond"/>
          <w:bCs/>
          <w:sz w:val="20"/>
          <w:szCs w:val="20"/>
        </w:rPr>
        <w:t>omfort stations</w:t>
      </w:r>
      <w:r w:rsidR="002A33A0">
        <w:rPr>
          <w:rFonts w:ascii="Garamond" w:eastAsia="Garamond" w:hAnsi="Garamond" w:cs="Garamond"/>
          <w:bCs/>
          <w:sz w:val="20"/>
          <w:szCs w:val="20"/>
        </w:rPr>
        <w:t xml:space="preserve">, </w:t>
      </w:r>
      <w:r w:rsidR="002A33A0" w:rsidRPr="00122A20">
        <w:rPr>
          <w:rFonts w:ascii="Garamond" w:hAnsi="Garamond"/>
          <w:sz w:val="20"/>
          <w:szCs w:val="20"/>
        </w:rPr>
        <w:t>government vehicles and oats</w:t>
      </w:r>
      <w:r w:rsidR="001B1FE0" w:rsidRPr="00122A20">
        <w:rPr>
          <w:rFonts w:ascii="Garamond" w:hAnsi="Garamond"/>
          <w:sz w:val="20"/>
          <w:szCs w:val="20"/>
        </w:rPr>
        <w:t>,</w:t>
      </w:r>
      <w:r w:rsidRPr="00122A20">
        <w:rPr>
          <w:rFonts w:ascii="Garamond" w:eastAsia="Garamond" w:hAnsi="Garamond" w:cs="Garamond"/>
          <w:bCs/>
          <w:sz w:val="20"/>
          <w:szCs w:val="20"/>
        </w:rPr>
        <w:t xml:space="preserve"> are closed to smoking.</w:t>
      </w:r>
    </w:p>
    <w:p w14:paraId="00000350" w14:textId="77777777" w:rsidR="002B6CBF" w:rsidRPr="00AD4AF7" w:rsidRDefault="009E7BF3" w:rsidP="00617C3D">
      <w:pPr>
        <w:widowControl w:val="0"/>
        <w:numPr>
          <w:ilvl w:val="0"/>
          <w:numId w:val="6"/>
        </w:numPr>
        <w:pBdr>
          <w:top w:val="nil"/>
          <w:left w:val="nil"/>
          <w:bottom w:val="nil"/>
          <w:right w:val="nil"/>
          <w:between w:val="nil"/>
        </w:pBdr>
        <w:rPr>
          <w:bCs/>
          <w:color w:val="000000"/>
          <w:sz w:val="20"/>
          <w:szCs w:val="20"/>
        </w:rPr>
      </w:pPr>
      <w:r w:rsidRPr="00AD4AF7">
        <w:rPr>
          <w:rFonts w:ascii="Garamond" w:eastAsia="Garamond" w:hAnsi="Garamond" w:cs="Garamond"/>
          <w:bCs/>
          <w:sz w:val="20"/>
          <w:szCs w:val="20"/>
        </w:rPr>
        <w:t xml:space="preserve">Smoking is prohibited within 25 feet of any building entrance.  </w:t>
      </w:r>
    </w:p>
    <w:p w14:paraId="00000351" w14:textId="77777777" w:rsidR="002B6CBF" w:rsidRPr="00AD4AF7" w:rsidRDefault="009E7BF3" w:rsidP="00617C3D">
      <w:pPr>
        <w:widowControl w:val="0"/>
        <w:numPr>
          <w:ilvl w:val="0"/>
          <w:numId w:val="6"/>
        </w:numPr>
        <w:pBdr>
          <w:top w:val="nil"/>
          <w:left w:val="nil"/>
          <w:bottom w:val="nil"/>
          <w:right w:val="nil"/>
          <w:between w:val="nil"/>
        </w:pBdr>
        <w:rPr>
          <w:bCs/>
          <w:sz w:val="20"/>
          <w:szCs w:val="20"/>
        </w:rPr>
      </w:pPr>
      <w:r w:rsidRPr="00AD4AF7">
        <w:rPr>
          <w:rFonts w:ascii="Garamond" w:eastAsia="Garamond" w:hAnsi="Garamond" w:cs="Garamond"/>
          <w:bCs/>
          <w:sz w:val="20"/>
          <w:szCs w:val="20"/>
        </w:rPr>
        <w:t xml:space="preserve">Smokers in outside areas must dispose of fully extinguished smoking materials in proper trash containers.  </w:t>
      </w:r>
    </w:p>
    <w:p w14:paraId="00000352" w14:textId="77777777" w:rsidR="002B6CBF" w:rsidRPr="00AD4AF7" w:rsidRDefault="009E7BF3" w:rsidP="00617C3D">
      <w:pPr>
        <w:widowControl w:val="0"/>
        <w:numPr>
          <w:ilvl w:val="0"/>
          <w:numId w:val="6"/>
        </w:numPr>
        <w:pBdr>
          <w:top w:val="nil"/>
          <w:left w:val="nil"/>
          <w:bottom w:val="nil"/>
          <w:right w:val="nil"/>
          <w:between w:val="nil"/>
        </w:pBdr>
        <w:rPr>
          <w:bCs/>
          <w:sz w:val="20"/>
          <w:szCs w:val="20"/>
        </w:rPr>
      </w:pPr>
      <w:r w:rsidRPr="00AD4AF7">
        <w:rPr>
          <w:rFonts w:ascii="Garamond" w:eastAsia="Garamond" w:hAnsi="Garamond" w:cs="Garamond"/>
          <w:bCs/>
          <w:sz w:val="20"/>
          <w:szCs w:val="20"/>
        </w:rPr>
        <w:t>The Superintendent may ban smoking in park areas during periods of high fire danger.</w:t>
      </w:r>
    </w:p>
    <w:p w14:paraId="00000353" w14:textId="577EA150" w:rsidR="002B6CBF" w:rsidRPr="00C369E9" w:rsidRDefault="009E7BF3" w:rsidP="00617C3D">
      <w:pPr>
        <w:widowControl w:val="0"/>
        <w:numPr>
          <w:ilvl w:val="0"/>
          <w:numId w:val="6"/>
        </w:numPr>
        <w:pBdr>
          <w:top w:val="nil"/>
          <w:left w:val="nil"/>
          <w:bottom w:val="nil"/>
          <w:right w:val="nil"/>
          <w:between w:val="nil"/>
        </w:pBdr>
        <w:rPr>
          <w:bCs/>
          <w:sz w:val="20"/>
          <w:szCs w:val="20"/>
        </w:rPr>
      </w:pPr>
      <w:r w:rsidRPr="00AD4AF7">
        <w:rPr>
          <w:rFonts w:ascii="Garamond" w:eastAsia="Garamond" w:hAnsi="Garamond" w:cs="Garamond"/>
          <w:bCs/>
          <w:sz w:val="20"/>
          <w:szCs w:val="20"/>
        </w:rPr>
        <w:t>Smoking is prohibited within 500 feet of fuel storage.</w:t>
      </w:r>
    </w:p>
    <w:p w14:paraId="7809EC77" w14:textId="77777777" w:rsidR="00741E2D" w:rsidRPr="00741E2D" w:rsidRDefault="00741E2D" w:rsidP="002A33A0">
      <w:pPr>
        <w:widowControl w:val="0"/>
        <w:pBdr>
          <w:top w:val="nil"/>
          <w:left w:val="nil"/>
          <w:bottom w:val="nil"/>
          <w:right w:val="nil"/>
          <w:between w:val="nil"/>
        </w:pBdr>
        <w:ind w:left="360"/>
        <w:rPr>
          <w:rFonts w:ascii="Garamond" w:hAnsi="Garamond"/>
          <w:bCs/>
          <w:sz w:val="20"/>
          <w:szCs w:val="20"/>
        </w:rPr>
      </w:pPr>
    </w:p>
    <w:p w14:paraId="00000358" w14:textId="77777777" w:rsidR="002B6CBF" w:rsidRDefault="002B6CBF">
      <w:pPr>
        <w:widowControl w:val="0"/>
        <w:pBdr>
          <w:top w:val="nil"/>
          <w:left w:val="nil"/>
          <w:bottom w:val="nil"/>
          <w:right w:val="nil"/>
          <w:between w:val="nil"/>
        </w:pBdr>
        <w:rPr>
          <w:rFonts w:ascii="Garamond" w:eastAsia="Garamond" w:hAnsi="Garamond" w:cs="Garamond"/>
          <w:b/>
          <w:color w:val="000000"/>
          <w:sz w:val="20"/>
          <w:szCs w:val="20"/>
          <w:u w:val="single"/>
        </w:rPr>
      </w:pPr>
    </w:p>
    <w:p w14:paraId="00000359" w14:textId="77777777" w:rsidR="002B6CBF" w:rsidRDefault="009E7BF3">
      <w:pPr>
        <w:widowControl w:val="0"/>
        <w:pBdr>
          <w:top w:val="nil"/>
          <w:left w:val="nil"/>
          <w:bottom w:val="nil"/>
          <w:right w:val="nil"/>
          <w:between w:val="nil"/>
        </w:pBdr>
        <w:rPr>
          <w:rFonts w:ascii="Arial" w:eastAsia="Arial" w:hAnsi="Arial" w:cs="Arial"/>
          <w:i/>
          <w:color w:val="000000"/>
          <w:sz w:val="20"/>
          <w:szCs w:val="20"/>
        </w:rPr>
      </w:pPr>
      <w:r>
        <w:rPr>
          <w:rFonts w:ascii="Arial" w:eastAsia="Arial" w:hAnsi="Arial" w:cs="Arial"/>
          <w:b/>
          <w:color w:val="000000"/>
          <w:sz w:val="20"/>
          <w:szCs w:val="20"/>
          <w:u w:val="single"/>
        </w:rPr>
        <w:t>36 CFR §2.22 – PROPERTY</w:t>
      </w:r>
    </w:p>
    <w:p w14:paraId="0000035A"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35B" w14:textId="77777777" w:rsidR="002B6CBF" w:rsidRPr="000618A7" w:rsidRDefault="009E7BF3">
      <w:pPr>
        <w:pBdr>
          <w:top w:val="nil"/>
          <w:left w:val="nil"/>
          <w:bottom w:val="nil"/>
          <w:right w:val="nil"/>
          <w:between w:val="nil"/>
        </w:pBdr>
        <w:rPr>
          <w:rFonts w:ascii="Garamond" w:eastAsia="Garamond" w:hAnsi="Garamond" w:cs="Garamond"/>
          <w:b/>
          <w:bCs/>
          <w:color w:val="000000"/>
          <w:sz w:val="20"/>
          <w:szCs w:val="20"/>
        </w:rPr>
      </w:pPr>
      <w:r w:rsidRPr="000618A7">
        <w:rPr>
          <w:rFonts w:ascii="Garamond" w:eastAsia="Garamond" w:hAnsi="Garamond" w:cs="Garamond"/>
          <w:b/>
          <w:bCs/>
          <w:color w:val="000000" w:themeColor="text1"/>
          <w:sz w:val="20"/>
          <w:szCs w:val="20"/>
        </w:rPr>
        <w:t>(a)(2) Leaving property unattended for longer than 24 hours is prohibited, except in the following locations or under the following conditions:</w:t>
      </w:r>
    </w:p>
    <w:p w14:paraId="7D18A22C" w14:textId="77777777" w:rsidR="00081AE9" w:rsidRPr="00D968DF" w:rsidRDefault="00081AE9">
      <w:pPr>
        <w:pBdr>
          <w:top w:val="nil"/>
          <w:left w:val="nil"/>
          <w:bottom w:val="nil"/>
          <w:right w:val="nil"/>
          <w:between w:val="nil"/>
        </w:pBdr>
        <w:rPr>
          <w:rFonts w:ascii="Garamond" w:eastAsia="Garamond" w:hAnsi="Garamond" w:cs="Garamond"/>
          <w:bCs/>
          <w:color w:val="000000"/>
          <w:sz w:val="20"/>
          <w:szCs w:val="20"/>
        </w:rPr>
      </w:pPr>
    </w:p>
    <w:p w14:paraId="0000035C" w14:textId="736FC2A0" w:rsidR="002B6CBF" w:rsidRPr="003F272C" w:rsidRDefault="009E7BF3" w:rsidP="00617C3D">
      <w:pPr>
        <w:numPr>
          <w:ilvl w:val="0"/>
          <w:numId w:val="6"/>
        </w:numPr>
        <w:pBdr>
          <w:top w:val="nil"/>
          <w:left w:val="nil"/>
          <w:bottom w:val="nil"/>
          <w:right w:val="nil"/>
          <w:between w:val="nil"/>
        </w:pBdr>
        <w:ind w:left="1440" w:hanging="720"/>
        <w:rPr>
          <w:bCs/>
          <w:color w:val="000000"/>
          <w:sz w:val="20"/>
          <w:szCs w:val="20"/>
        </w:rPr>
      </w:pPr>
      <w:r w:rsidRPr="3FFA8EDE">
        <w:rPr>
          <w:rFonts w:ascii="Garamond" w:eastAsia="Garamond" w:hAnsi="Garamond" w:cs="Garamond"/>
          <w:color w:val="000000" w:themeColor="text1"/>
          <w:sz w:val="20"/>
          <w:szCs w:val="20"/>
        </w:rPr>
        <w:t>Under conditions established in a permit</w:t>
      </w:r>
      <w:r w:rsidR="00A94FE1" w:rsidRPr="3FFA8EDE">
        <w:rPr>
          <w:rFonts w:ascii="Garamond" w:eastAsia="Garamond" w:hAnsi="Garamond" w:cs="Garamond"/>
          <w:color w:val="000000" w:themeColor="text1"/>
          <w:sz w:val="20"/>
          <w:szCs w:val="20"/>
        </w:rPr>
        <w:t xml:space="preserve">, </w:t>
      </w:r>
      <w:r w:rsidRPr="3FFA8EDE">
        <w:rPr>
          <w:rFonts w:ascii="Garamond" w:eastAsia="Garamond" w:hAnsi="Garamond" w:cs="Garamond"/>
          <w:color w:val="000000" w:themeColor="text1"/>
          <w:sz w:val="20"/>
          <w:szCs w:val="20"/>
        </w:rPr>
        <w:t>or contract with park lessee or concessionaire</w:t>
      </w:r>
    </w:p>
    <w:p w14:paraId="0000035D" w14:textId="38FC942B" w:rsidR="002B6CBF" w:rsidRPr="003F272C" w:rsidRDefault="009E7BF3" w:rsidP="00617C3D">
      <w:pPr>
        <w:numPr>
          <w:ilvl w:val="0"/>
          <w:numId w:val="6"/>
        </w:numPr>
        <w:pBdr>
          <w:top w:val="nil"/>
          <w:left w:val="nil"/>
          <w:bottom w:val="nil"/>
          <w:right w:val="nil"/>
          <w:between w:val="nil"/>
        </w:pBdr>
        <w:ind w:left="1440" w:hanging="720"/>
        <w:rPr>
          <w:color w:val="000000"/>
          <w:sz w:val="20"/>
          <w:szCs w:val="20"/>
        </w:rPr>
      </w:pPr>
      <w:r w:rsidRPr="4D3E9837">
        <w:rPr>
          <w:rFonts w:ascii="Garamond" w:eastAsia="Garamond" w:hAnsi="Garamond" w:cs="Garamond"/>
          <w:color w:val="000000" w:themeColor="text1"/>
          <w:sz w:val="20"/>
          <w:szCs w:val="20"/>
        </w:rPr>
        <w:t xml:space="preserve">Disabled vehicles or vessels may be temporarily left in parking lots, anchored, docked or in another safe area after notification and approval of the Superintendent or </w:t>
      </w:r>
      <w:r w:rsidR="004607BB">
        <w:rPr>
          <w:rFonts w:ascii="Garamond" w:eastAsia="Garamond" w:hAnsi="Garamond" w:cs="Garamond"/>
          <w:color w:val="000000" w:themeColor="text1"/>
          <w:sz w:val="20"/>
          <w:szCs w:val="20"/>
        </w:rPr>
        <w:t xml:space="preserve">United States </w:t>
      </w:r>
      <w:r w:rsidRPr="4D3E9837">
        <w:rPr>
          <w:rFonts w:ascii="Garamond" w:eastAsia="Garamond" w:hAnsi="Garamond" w:cs="Garamond"/>
          <w:color w:val="000000" w:themeColor="text1"/>
          <w:sz w:val="20"/>
          <w:szCs w:val="20"/>
        </w:rPr>
        <w:t>Park Police Commander in the absence of a Superintendent</w:t>
      </w:r>
    </w:p>
    <w:p w14:paraId="4CCCF354" w14:textId="715E38F8" w:rsidR="283120EA" w:rsidRDefault="3B98236D" w:rsidP="00617C3D">
      <w:pPr>
        <w:numPr>
          <w:ilvl w:val="0"/>
          <w:numId w:val="6"/>
        </w:numPr>
        <w:spacing w:line="259" w:lineRule="auto"/>
        <w:ind w:left="1440" w:hanging="720"/>
        <w:rPr>
          <w:rFonts w:ascii="Garamond" w:eastAsia="Garamond" w:hAnsi="Garamond" w:cs="Garamond"/>
          <w:color w:val="000000" w:themeColor="text1"/>
          <w:sz w:val="20"/>
          <w:szCs w:val="20"/>
        </w:rPr>
      </w:pPr>
      <w:r w:rsidRPr="4D3E9837">
        <w:rPr>
          <w:rFonts w:ascii="Garamond" w:eastAsia="Garamond" w:hAnsi="Garamond" w:cs="Garamond"/>
          <w:sz w:val="20"/>
          <w:szCs w:val="20"/>
        </w:rPr>
        <w:t xml:space="preserve">At </w:t>
      </w:r>
      <w:r w:rsidR="1C7BDAF8" w:rsidRPr="4D3E9837">
        <w:rPr>
          <w:rFonts w:ascii="Garamond" w:eastAsia="Garamond" w:hAnsi="Garamond" w:cs="Garamond"/>
          <w:sz w:val="20"/>
          <w:szCs w:val="20"/>
        </w:rPr>
        <w:t>Fort</w:t>
      </w:r>
      <w:r w:rsidR="41EE9BBF" w:rsidRPr="4D3E9837">
        <w:rPr>
          <w:rFonts w:ascii="Garamond" w:eastAsia="Garamond" w:hAnsi="Garamond" w:cs="Garamond"/>
          <w:sz w:val="20"/>
          <w:szCs w:val="20"/>
        </w:rPr>
        <w:t xml:space="preserve"> Dupont Community Gardens where plot holders have a permitted plot</w:t>
      </w:r>
      <w:r w:rsidR="00C214DB" w:rsidRPr="4D3E9837">
        <w:rPr>
          <w:rFonts w:ascii="Garamond" w:eastAsia="Garamond" w:hAnsi="Garamond" w:cs="Garamond"/>
          <w:sz w:val="20"/>
          <w:szCs w:val="20"/>
        </w:rPr>
        <w:t xml:space="preserve">, </w:t>
      </w:r>
      <w:r w:rsidR="00AA3BE2">
        <w:rPr>
          <w:rFonts w:ascii="Garamond" w:eastAsia="Garamond" w:hAnsi="Garamond" w:cs="Garamond"/>
          <w:sz w:val="20"/>
          <w:szCs w:val="20"/>
        </w:rPr>
        <w:t>personal possessions</w:t>
      </w:r>
      <w:r w:rsidR="00AB7311">
        <w:rPr>
          <w:rFonts w:ascii="Garamond" w:eastAsia="Garamond" w:hAnsi="Garamond" w:cs="Garamond"/>
          <w:sz w:val="20"/>
          <w:szCs w:val="20"/>
        </w:rPr>
        <w:t xml:space="preserve"> </w:t>
      </w:r>
      <w:r w:rsidR="009A7C01">
        <w:rPr>
          <w:rFonts w:ascii="Garamond" w:eastAsia="Garamond" w:hAnsi="Garamond" w:cs="Garamond"/>
          <w:sz w:val="20"/>
          <w:szCs w:val="20"/>
        </w:rPr>
        <w:t>s</w:t>
      </w:r>
      <w:r w:rsidR="00AB7311">
        <w:rPr>
          <w:rFonts w:ascii="Garamond" w:eastAsia="Garamond" w:hAnsi="Garamond" w:cs="Garamond"/>
          <w:sz w:val="20"/>
          <w:szCs w:val="20"/>
        </w:rPr>
        <w:t xml:space="preserve">uch as </w:t>
      </w:r>
      <w:r w:rsidR="00013582">
        <w:rPr>
          <w:rFonts w:ascii="Garamond" w:eastAsia="Garamond" w:hAnsi="Garamond" w:cs="Garamond"/>
          <w:sz w:val="20"/>
          <w:szCs w:val="20"/>
        </w:rPr>
        <w:t xml:space="preserve">gardens implements and lawn furniture, </w:t>
      </w:r>
      <w:r w:rsidR="41EE9BBF" w:rsidRPr="4D3E9837">
        <w:rPr>
          <w:rFonts w:ascii="Garamond" w:eastAsia="Garamond" w:hAnsi="Garamond" w:cs="Garamond"/>
          <w:sz w:val="20"/>
          <w:szCs w:val="20"/>
        </w:rPr>
        <w:t>may be there as long as the permit holder has an active permit</w:t>
      </w:r>
      <w:r w:rsidR="41EE9BBF" w:rsidRPr="00054BEF">
        <w:rPr>
          <w:rFonts w:ascii="Garamond" w:eastAsia="Garamond" w:hAnsi="Garamond" w:cs="Garamond"/>
          <w:sz w:val="20"/>
          <w:szCs w:val="20"/>
        </w:rPr>
        <w:t xml:space="preserve">. </w:t>
      </w:r>
    </w:p>
    <w:p w14:paraId="77458516" w14:textId="679A0DBA" w:rsidR="6D132522" w:rsidRPr="00DE440A" w:rsidRDefault="4C743139" w:rsidP="00617C3D">
      <w:pPr>
        <w:numPr>
          <w:ilvl w:val="0"/>
          <w:numId w:val="6"/>
        </w:numPr>
        <w:spacing w:line="259" w:lineRule="auto"/>
        <w:ind w:left="1440" w:hanging="720"/>
        <w:rPr>
          <w:sz w:val="20"/>
          <w:szCs w:val="20"/>
        </w:rPr>
      </w:pPr>
      <w:r w:rsidRPr="00DE440A">
        <w:rPr>
          <w:rFonts w:ascii="Garamond" w:eastAsia="Garamond" w:hAnsi="Garamond" w:cs="Garamond"/>
          <w:sz w:val="20"/>
          <w:szCs w:val="20"/>
        </w:rPr>
        <w:t>P</w:t>
      </w:r>
      <w:r w:rsidR="418ABE04" w:rsidRPr="00DE440A">
        <w:rPr>
          <w:rFonts w:ascii="Garamond" w:eastAsia="Garamond" w:hAnsi="Garamond" w:cs="Garamond"/>
          <w:sz w:val="20"/>
          <w:szCs w:val="20"/>
        </w:rPr>
        <w:t xml:space="preserve">roperty left on </w:t>
      </w:r>
      <w:r w:rsidR="2DE15613" w:rsidRPr="00DE440A">
        <w:rPr>
          <w:rFonts w:ascii="Garamond" w:eastAsia="Garamond" w:hAnsi="Garamond" w:cs="Garamond"/>
          <w:sz w:val="20"/>
          <w:szCs w:val="20"/>
        </w:rPr>
        <w:t xml:space="preserve">Greenbelt Park </w:t>
      </w:r>
      <w:r w:rsidR="418ABE04" w:rsidRPr="00DE440A">
        <w:rPr>
          <w:rFonts w:ascii="Garamond" w:eastAsia="Garamond" w:hAnsi="Garamond" w:cs="Garamond"/>
          <w:sz w:val="20"/>
          <w:szCs w:val="20"/>
        </w:rPr>
        <w:t>campsites without a current reservation will be removed</w:t>
      </w:r>
      <w:r w:rsidR="0368FDD4" w:rsidRPr="00DE440A">
        <w:rPr>
          <w:rFonts w:ascii="Garamond" w:eastAsia="Garamond" w:hAnsi="Garamond" w:cs="Garamond"/>
          <w:sz w:val="20"/>
          <w:szCs w:val="20"/>
        </w:rPr>
        <w:t xml:space="preserve"> and placed in storage for t</w:t>
      </w:r>
      <w:r w:rsidR="2947AB47" w:rsidRPr="00DE440A">
        <w:rPr>
          <w:rFonts w:ascii="Garamond" w:eastAsia="Garamond" w:hAnsi="Garamond" w:cs="Garamond"/>
          <w:sz w:val="20"/>
          <w:szCs w:val="20"/>
        </w:rPr>
        <w:t>en business days</w:t>
      </w:r>
      <w:r w:rsidR="0368FDD4" w:rsidRPr="00DE440A">
        <w:rPr>
          <w:rFonts w:ascii="Garamond" w:eastAsia="Garamond" w:hAnsi="Garamond" w:cs="Garamond"/>
          <w:sz w:val="20"/>
          <w:szCs w:val="20"/>
        </w:rPr>
        <w:t xml:space="preserve">.  </w:t>
      </w:r>
      <w:r w:rsidR="50041DB5" w:rsidRPr="00DE440A">
        <w:rPr>
          <w:rFonts w:ascii="Garamond" w:eastAsia="Garamond" w:hAnsi="Garamond" w:cs="Garamond"/>
          <w:sz w:val="20"/>
          <w:szCs w:val="20"/>
        </w:rPr>
        <w:t xml:space="preserve">Waste </w:t>
      </w:r>
      <w:r w:rsidR="0368FDD4" w:rsidRPr="00DE440A">
        <w:rPr>
          <w:rFonts w:ascii="Garamond" w:eastAsia="Garamond" w:hAnsi="Garamond" w:cs="Garamond"/>
          <w:sz w:val="20"/>
          <w:szCs w:val="20"/>
        </w:rPr>
        <w:t xml:space="preserve">and hazardous </w:t>
      </w:r>
      <w:r w:rsidR="3E3531E7" w:rsidRPr="00DE440A">
        <w:rPr>
          <w:rFonts w:ascii="Garamond" w:eastAsia="Garamond" w:hAnsi="Garamond" w:cs="Garamond"/>
          <w:sz w:val="20"/>
          <w:szCs w:val="20"/>
        </w:rPr>
        <w:t xml:space="preserve">materials will be </w:t>
      </w:r>
      <w:r w:rsidR="7728EDA3" w:rsidRPr="00DE440A">
        <w:rPr>
          <w:rFonts w:ascii="Garamond" w:eastAsia="Garamond" w:hAnsi="Garamond" w:cs="Garamond"/>
          <w:sz w:val="20"/>
          <w:szCs w:val="20"/>
        </w:rPr>
        <w:t xml:space="preserve">immediately </w:t>
      </w:r>
      <w:r w:rsidR="3E3531E7" w:rsidRPr="00DE440A">
        <w:rPr>
          <w:rFonts w:ascii="Garamond" w:eastAsia="Garamond" w:hAnsi="Garamond" w:cs="Garamond"/>
          <w:sz w:val="20"/>
          <w:szCs w:val="20"/>
        </w:rPr>
        <w:t>disposed of by park staff and subject to cost recovery.</w:t>
      </w:r>
    </w:p>
    <w:p w14:paraId="00000360" w14:textId="77777777" w:rsidR="002B6CBF" w:rsidRDefault="002B6CBF">
      <w:pPr>
        <w:pBdr>
          <w:top w:val="nil"/>
          <w:left w:val="nil"/>
          <w:bottom w:val="nil"/>
          <w:right w:val="nil"/>
          <w:between w:val="nil"/>
        </w:pBdr>
        <w:rPr>
          <w:rFonts w:ascii="Garamond" w:eastAsia="Garamond" w:hAnsi="Garamond" w:cs="Garamond"/>
          <w:color w:val="FF0000"/>
          <w:sz w:val="20"/>
          <w:szCs w:val="20"/>
        </w:rPr>
      </w:pPr>
    </w:p>
    <w:p w14:paraId="00000367"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368" w14:textId="77777777" w:rsidR="002B6CBF" w:rsidRDefault="009E7BF3">
      <w:pPr>
        <w:widowControl w:val="0"/>
        <w:pBdr>
          <w:top w:val="nil"/>
          <w:left w:val="nil"/>
          <w:bottom w:val="nil"/>
          <w:right w:val="nil"/>
          <w:between w:val="nil"/>
        </w:pBdr>
        <w:rPr>
          <w:rFonts w:ascii="Arial" w:eastAsia="Arial" w:hAnsi="Arial" w:cs="Arial"/>
          <w:i/>
          <w:color w:val="000000"/>
          <w:sz w:val="20"/>
          <w:szCs w:val="20"/>
        </w:rPr>
      </w:pPr>
      <w:r>
        <w:rPr>
          <w:rFonts w:ascii="Arial" w:eastAsia="Arial" w:hAnsi="Arial" w:cs="Arial"/>
          <w:b/>
          <w:color w:val="000000"/>
          <w:sz w:val="20"/>
          <w:szCs w:val="20"/>
          <w:u w:val="single"/>
        </w:rPr>
        <w:t>36 CFR §2.23 – RECREATION FEES</w:t>
      </w:r>
    </w:p>
    <w:p w14:paraId="00000369"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36A" w14:textId="77777777" w:rsidR="002B6CBF" w:rsidRPr="00B049CC" w:rsidRDefault="009E7BF3">
      <w:pPr>
        <w:widowControl w:val="0"/>
        <w:pBdr>
          <w:top w:val="nil"/>
          <w:left w:val="nil"/>
          <w:bottom w:val="nil"/>
          <w:right w:val="nil"/>
          <w:between w:val="nil"/>
        </w:pBdr>
        <w:rPr>
          <w:rFonts w:ascii="Garamond" w:eastAsia="Garamond" w:hAnsi="Garamond" w:cs="Garamond"/>
          <w:b/>
          <w:color w:val="000000"/>
          <w:sz w:val="20"/>
          <w:szCs w:val="20"/>
        </w:rPr>
      </w:pPr>
      <w:r w:rsidRPr="00B049CC">
        <w:rPr>
          <w:rFonts w:ascii="Garamond" w:eastAsia="Garamond" w:hAnsi="Garamond" w:cs="Garamond"/>
          <w:b/>
          <w:color w:val="000000"/>
          <w:sz w:val="20"/>
          <w:szCs w:val="20"/>
        </w:rPr>
        <w:t>(b) Recreation fees, and/or a permit, in accordance with 36 CFR part 71, are established for the following entrance fee areas, and/or for the use of the following specialized sites, facilities, equipment or services, or for participation in the following group activity, recreation events or specialized recreation uses:</w:t>
      </w:r>
    </w:p>
    <w:p w14:paraId="0000036F" w14:textId="77777777" w:rsidR="002B6CBF" w:rsidRPr="009F6EFE" w:rsidRDefault="002B6CBF">
      <w:pPr>
        <w:widowControl w:val="0"/>
        <w:pBdr>
          <w:top w:val="nil"/>
          <w:left w:val="nil"/>
          <w:bottom w:val="nil"/>
          <w:right w:val="nil"/>
          <w:between w:val="nil"/>
        </w:pBdr>
        <w:rPr>
          <w:rFonts w:ascii="Garamond" w:eastAsia="Garamond" w:hAnsi="Garamond" w:cs="Garamond"/>
          <w:i/>
          <w:color w:val="000000"/>
          <w:sz w:val="20"/>
          <w:szCs w:val="20"/>
          <w:highlight w:val="yellow"/>
        </w:rPr>
      </w:pPr>
    </w:p>
    <w:p w14:paraId="00000371" w14:textId="225E1DF3" w:rsidR="002B6CBF" w:rsidRDefault="009E7BF3" w:rsidP="002708D8">
      <w:pPr>
        <w:widowControl w:val="0"/>
        <w:pBdr>
          <w:top w:val="nil"/>
          <w:left w:val="nil"/>
          <w:bottom w:val="nil"/>
          <w:right w:val="nil"/>
          <w:between w:val="nil"/>
        </w:pBdr>
        <w:rPr>
          <w:rFonts w:ascii="Garamond" w:eastAsia="Garamond" w:hAnsi="Garamond" w:cs="Garamond"/>
          <w:color w:val="000000"/>
          <w:sz w:val="20"/>
          <w:szCs w:val="20"/>
        </w:rPr>
      </w:pPr>
      <w:r w:rsidRPr="00230DB3">
        <w:rPr>
          <w:rFonts w:ascii="Garamond" w:eastAsia="Garamond" w:hAnsi="Garamond" w:cs="Garamond"/>
          <w:color w:val="000000"/>
          <w:sz w:val="20"/>
          <w:szCs w:val="20"/>
          <w:u w:val="single"/>
        </w:rPr>
        <w:t>Daily Site Use Fee Areas:</w:t>
      </w:r>
      <w:r w:rsidRPr="00230DB3">
        <w:rPr>
          <w:rFonts w:ascii="Garamond" w:eastAsia="Garamond" w:hAnsi="Garamond" w:cs="Garamond"/>
          <w:color w:val="000000"/>
          <w:sz w:val="20"/>
          <w:szCs w:val="20"/>
        </w:rPr>
        <w:t xml:space="preserve"> </w:t>
      </w:r>
      <w:r w:rsidRPr="00230DB3">
        <w:rPr>
          <w:rFonts w:ascii="Garamond" w:eastAsia="Garamond" w:hAnsi="Garamond" w:cs="Garamond"/>
          <w:color w:val="000000"/>
          <w:sz w:val="20"/>
          <w:szCs w:val="20"/>
        </w:rPr>
        <w:tab/>
      </w:r>
    </w:p>
    <w:p w14:paraId="11A34DCB" w14:textId="77777777" w:rsidR="00645F80" w:rsidRPr="00230DB3" w:rsidRDefault="00645F80" w:rsidP="002708D8">
      <w:pPr>
        <w:widowControl w:val="0"/>
        <w:pBdr>
          <w:top w:val="nil"/>
          <w:left w:val="nil"/>
          <w:bottom w:val="nil"/>
          <w:right w:val="nil"/>
          <w:between w:val="nil"/>
        </w:pBdr>
        <w:rPr>
          <w:rFonts w:ascii="Garamond" w:eastAsia="Garamond" w:hAnsi="Garamond" w:cs="Garamond"/>
          <w:color w:val="000000"/>
          <w:sz w:val="20"/>
          <w:szCs w:val="20"/>
        </w:rPr>
      </w:pPr>
    </w:p>
    <w:p w14:paraId="00000372" w14:textId="77777777" w:rsidR="002B6CBF" w:rsidRPr="0018341C" w:rsidRDefault="009E7BF3" w:rsidP="00617C3D">
      <w:pPr>
        <w:pStyle w:val="ListParagraph"/>
        <w:widowControl w:val="0"/>
        <w:numPr>
          <w:ilvl w:val="0"/>
          <w:numId w:val="51"/>
        </w:numPr>
        <w:pBdr>
          <w:top w:val="nil"/>
          <w:left w:val="nil"/>
          <w:bottom w:val="nil"/>
          <w:right w:val="nil"/>
          <w:between w:val="nil"/>
        </w:pBdr>
        <w:rPr>
          <w:rFonts w:ascii="Garamond" w:eastAsia="Garamond" w:hAnsi="Garamond" w:cs="Garamond"/>
          <w:color w:val="000000"/>
          <w:sz w:val="20"/>
          <w:szCs w:val="20"/>
        </w:rPr>
      </w:pPr>
      <w:r w:rsidRPr="0018341C">
        <w:rPr>
          <w:rFonts w:ascii="Garamond" w:eastAsia="Garamond" w:hAnsi="Garamond" w:cs="Garamond"/>
          <w:color w:val="000000"/>
          <w:sz w:val="20"/>
          <w:szCs w:val="20"/>
        </w:rPr>
        <w:t xml:space="preserve">Picnic Areas </w:t>
      </w:r>
    </w:p>
    <w:p w14:paraId="00000373" w14:textId="77777777" w:rsidR="002B6CBF" w:rsidRPr="0018341C" w:rsidRDefault="009E7BF3" w:rsidP="00617C3D">
      <w:pPr>
        <w:pStyle w:val="ListParagraph"/>
        <w:widowControl w:val="0"/>
        <w:numPr>
          <w:ilvl w:val="0"/>
          <w:numId w:val="51"/>
        </w:numPr>
        <w:pBdr>
          <w:top w:val="nil"/>
          <w:left w:val="nil"/>
          <w:bottom w:val="nil"/>
          <w:right w:val="nil"/>
          <w:between w:val="nil"/>
        </w:pBdr>
        <w:rPr>
          <w:rFonts w:ascii="Garamond" w:eastAsia="Garamond" w:hAnsi="Garamond" w:cs="Garamond"/>
          <w:color w:val="000000"/>
          <w:sz w:val="20"/>
          <w:szCs w:val="20"/>
        </w:rPr>
      </w:pPr>
      <w:r w:rsidRPr="0018341C">
        <w:rPr>
          <w:rFonts w:ascii="Garamond" w:eastAsia="Garamond" w:hAnsi="Garamond" w:cs="Garamond"/>
          <w:color w:val="000000"/>
          <w:sz w:val="20"/>
          <w:szCs w:val="20"/>
        </w:rPr>
        <w:t>Recreational Fields</w:t>
      </w:r>
    </w:p>
    <w:p w14:paraId="00000374" w14:textId="77777777" w:rsidR="002B6CBF" w:rsidRPr="0018341C" w:rsidRDefault="009E7BF3" w:rsidP="00617C3D">
      <w:pPr>
        <w:pStyle w:val="ListParagraph"/>
        <w:widowControl w:val="0"/>
        <w:numPr>
          <w:ilvl w:val="0"/>
          <w:numId w:val="51"/>
        </w:numPr>
        <w:pBdr>
          <w:top w:val="nil"/>
          <w:left w:val="nil"/>
          <w:bottom w:val="nil"/>
          <w:right w:val="nil"/>
          <w:between w:val="nil"/>
        </w:pBdr>
        <w:rPr>
          <w:rFonts w:ascii="Garamond" w:eastAsia="Garamond" w:hAnsi="Garamond" w:cs="Garamond"/>
          <w:sz w:val="20"/>
          <w:szCs w:val="20"/>
        </w:rPr>
      </w:pPr>
      <w:r w:rsidRPr="0018341C">
        <w:rPr>
          <w:rFonts w:ascii="Garamond" w:eastAsia="Garamond" w:hAnsi="Garamond" w:cs="Garamond"/>
          <w:color w:val="000000"/>
          <w:sz w:val="20"/>
          <w:szCs w:val="20"/>
        </w:rPr>
        <w:t xml:space="preserve">Camping at Greenbelt Park </w:t>
      </w:r>
    </w:p>
    <w:p w14:paraId="0000037D" w14:textId="77777777" w:rsidR="002B6CBF" w:rsidRDefault="002B6CBF" w:rsidP="007B2956">
      <w:pPr>
        <w:widowControl w:val="0"/>
        <w:pBdr>
          <w:top w:val="nil"/>
          <w:left w:val="nil"/>
          <w:bottom w:val="nil"/>
          <w:right w:val="nil"/>
          <w:between w:val="nil"/>
        </w:pBdr>
        <w:rPr>
          <w:rFonts w:ascii="Garamond" w:eastAsia="Garamond" w:hAnsi="Garamond" w:cs="Garamond"/>
          <w:i/>
          <w:color w:val="000000"/>
          <w:sz w:val="20"/>
          <w:szCs w:val="20"/>
        </w:rPr>
      </w:pPr>
    </w:p>
    <w:p w14:paraId="0000037E"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37F" w14:textId="77777777" w:rsidR="002B6CBF" w:rsidRDefault="009E7BF3">
      <w:pPr>
        <w:widowControl w:val="0"/>
        <w:pBdr>
          <w:top w:val="nil"/>
          <w:left w:val="nil"/>
          <w:bottom w:val="nil"/>
          <w:right w:val="nil"/>
          <w:between w:val="nil"/>
        </w:pBdr>
        <w:rPr>
          <w:rFonts w:ascii="Arial" w:eastAsia="Arial" w:hAnsi="Arial" w:cs="Arial"/>
          <w:b/>
          <w:i/>
          <w:color w:val="000000"/>
          <w:sz w:val="20"/>
          <w:szCs w:val="20"/>
          <w:u w:val="single"/>
        </w:rPr>
      </w:pPr>
      <w:r>
        <w:rPr>
          <w:rFonts w:ascii="Arial" w:eastAsia="Arial" w:hAnsi="Arial" w:cs="Arial"/>
          <w:b/>
          <w:color w:val="000000"/>
          <w:sz w:val="20"/>
          <w:szCs w:val="20"/>
          <w:u w:val="single"/>
        </w:rPr>
        <w:t>36 CFR §2.35 –ALCOHOLIC BEVERAGES and CONTROLLED SUBSTANCES</w:t>
      </w:r>
    </w:p>
    <w:p w14:paraId="00000380" w14:textId="77777777" w:rsidR="002B6CBF" w:rsidRDefault="009E7BF3">
      <w:pPr>
        <w:widowControl w:val="0"/>
        <w:pBdr>
          <w:top w:val="nil"/>
          <w:left w:val="nil"/>
          <w:bottom w:val="nil"/>
          <w:right w:val="nil"/>
          <w:between w:val="nil"/>
        </w:pBdr>
        <w:tabs>
          <w:tab w:val="left" w:pos="970"/>
        </w:tabs>
        <w:rPr>
          <w:rFonts w:ascii="Garamond" w:eastAsia="Garamond" w:hAnsi="Garamond" w:cs="Garamond"/>
          <w:i/>
          <w:color w:val="000000"/>
          <w:sz w:val="20"/>
          <w:szCs w:val="20"/>
        </w:rPr>
      </w:pPr>
      <w:r>
        <w:rPr>
          <w:rFonts w:ascii="Garamond" w:eastAsia="Garamond" w:hAnsi="Garamond" w:cs="Garamond"/>
          <w:i/>
          <w:color w:val="000000"/>
          <w:sz w:val="20"/>
          <w:szCs w:val="20"/>
        </w:rPr>
        <w:tab/>
      </w:r>
    </w:p>
    <w:p w14:paraId="00000381" w14:textId="77777777" w:rsidR="002B6CBF" w:rsidRPr="00D500C5" w:rsidRDefault="009E7BF3">
      <w:pPr>
        <w:widowControl w:val="0"/>
        <w:pBdr>
          <w:top w:val="nil"/>
          <w:left w:val="nil"/>
          <w:bottom w:val="nil"/>
          <w:right w:val="nil"/>
          <w:between w:val="nil"/>
        </w:pBdr>
        <w:rPr>
          <w:rFonts w:ascii="Garamond" w:eastAsia="Garamond" w:hAnsi="Garamond" w:cs="Garamond"/>
          <w:b/>
          <w:color w:val="000000"/>
          <w:sz w:val="20"/>
          <w:szCs w:val="20"/>
        </w:rPr>
      </w:pPr>
      <w:r w:rsidRPr="00D500C5">
        <w:rPr>
          <w:rFonts w:ascii="Garamond" w:eastAsia="Garamond" w:hAnsi="Garamond" w:cs="Garamond"/>
          <w:b/>
          <w:color w:val="000000"/>
          <w:sz w:val="20"/>
          <w:szCs w:val="20"/>
        </w:rPr>
        <w:t xml:space="preserve">(a)(3)(i) The following public use areas, portions of public use areas, and/or public facilities within the </w:t>
      </w:r>
      <w:r w:rsidRPr="00D500C5">
        <w:rPr>
          <w:rFonts w:ascii="Garamond" w:eastAsia="Garamond" w:hAnsi="Garamond" w:cs="Garamond"/>
          <w:b/>
          <w:sz w:val="20"/>
          <w:szCs w:val="20"/>
        </w:rPr>
        <w:t>park</w:t>
      </w:r>
      <w:r w:rsidRPr="00D500C5">
        <w:rPr>
          <w:rFonts w:ascii="Garamond" w:eastAsia="Garamond" w:hAnsi="Garamond" w:cs="Garamond"/>
          <w:b/>
          <w:color w:val="000000"/>
          <w:sz w:val="20"/>
          <w:szCs w:val="20"/>
        </w:rPr>
        <w:t xml:space="preserve"> are closed to consumption of alcoholic beverages, and/or to the possession of a bottle, can or other receptacle containing an alcoholic beverage that is open, or has been opened, or whose seal has been broken or the contents of which have been partially removed:</w:t>
      </w:r>
    </w:p>
    <w:p w14:paraId="00000382" w14:textId="77777777" w:rsidR="002B6CBF" w:rsidRDefault="002B6CBF">
      <w:pPr>
        <w:widowControl w:val="0"/>
        <w:pBdr>
          <w:top w:val="nil"/>
          <w:left w:val="nil"/>
          <w:bottom w:val="nil"/>
          <w:right w:val="nil"/>
          <w:between w:val="nil"/>
        </w:pBdr>
        <w:rPr>
          <w:rFonts w:ascii="Garamond" w:eastAsia="Garamond" w:hAnsi="Garamond" w:cs="Garamond"/>
          <w:b/>
          <w:sz w:val="20"/>
          <w:szCs w:val="20"/>
        </w:rPr>
      </w:pPr>
    </w:p>
    <w:p w14:paraId="00000383" w14:textId="77777777" w:rsidR="002B6CBF" w:rsidRDefault="009E7BF3" w:rsidP="00617C3D">
      <w:pPr>
        <w:widowControl w:val="0"/>
        <w:numPr>
          <w:ilvl w:val="0"/>
          <w:numId w:val="26"/>
        </w:numPr>
        <w:pBdr>
          <w:top w:val="nil"/>
          <w:left w:val="nil"/>
          <w:bottom w:val="nil"/>
          <w:right w:val="nil"/>
          <w:between w:val="nil"/>
        </w:pBdr>
        <w:rPr>
          <w:rFonts w:ascii="Garamond" w:eastAsia="Garamond" w:hAnsi="Garamond" w:cs="Garamond"/>
          <w:sz w:val="20"/>
          <w:szCs w:val="20"/>
        </w:rPr>
      </w:pPr>
      <w:r>
        <w:rPr>
          <w:rFonts w:ascii="Garamond" w:eastAsia="Garamond" w:hAnsi="Garamond" w:cs="Garamond"/>
          <w:sz w:val="20"/>
          <w:szCs w:val="20"/>
        </w:rPr>
        <w:t xml:space="preserve">The use, sale, or possession of alcoholic beverages in prohibited in </w:t>
      </w:r>
      <w:r w:rsidRPr="00CF0FAC">
        <w:rPr>
          <w:rFonts w:ascii="Garamond" w:eastAsia="Garamond" w:hAnsi="Garamond" w:cs="Garamond"/>
          <w:sz w:val="20"/>
          <w:szCs w:val="20"/>
          <w:u w:val="single"/>
        </w:rPr>
        <w:t xml:space="preserve">all areas </w:t>
      </w:r>
      <w:r>
        <w:rPr>
          <w:rFonts w:ascii="Garamond" w:eastAsia="Garamond" w:hAnsi="Garamond" w:cs="Garamond"/>
          <w:sz w:val="20"/>
          <w:szCs w:val="20"/>
        </w:rPr>
        <w:t>of the park, except in designated areas of approved concessions/lessee contracted by the government and assigned by the Superintendent or within limited and clearly designated areas if authorized under a specific permit issued by the Superintendent.</w:t>
      </w:r>
    </w:p>
    <w:p w14:paraId="00000384" w14:textId="448050C8" w:rsidR="00610C3C" w:rsidRPr="00683FB2" w:rsidRDefault="009E19D6" w:rsidP="00617C3D">
      <w:pPr>
        <w:widowControl w:val="0"/>
        <w:numPr>
          <w:ilvl w:val="0"/>
          <w:numId w:val="26"/>
        </w:numPr>
        <w:pBdr>
          <w:top w:val="nil"/>
          <w:left w:val="nil"/>
          <w:bottom w:val="nil"/>
          <w:right w:val="nil"/>
          <w:between w:val="nil"/>
        </w:pBdr>
        <w:rPr>
          <w:rFonts w:ascii="Garamond" w:eastAsia="Garamond" w:hAnsi="Garamond" w:cs="Garamond"/>
          <w:sz w:val="20"/>
          <w:szCs w:val="20"/>
        </w:rPr>
      </w:pPr>
      <w:r w:rsidRPr="00683FB2">
        <w:rPr>
          <w:rFonts w:ascii="Garamond" w:eastAsia="Garamond" w:hAnsi="Garamond" w:cs="Garamond"/>
          <w:sz w:val="20"/>
          <w:szCs w:val="20"/>
        </w:rPr>
        <w:t>C</w:t>
      </w:r>
      <w:r w:rsidR="009E7BF3" w:rsidRPr="00683FB2">
        <w:rPr>
          <w:rFonts w:ascii="Garamond" w:eastAsia="Garamond" w:hAnsi="Garamond" w:cs="Garamond"/>
          <w:sz w:val="20"/>
          <w:szCs w:val="20"/>
        </w:rPr>
        <w:t xml:space="preserve">ampsites at Greenbelt </w:t>
      </w:r>
      <w:r w:rsidR="00F40AD9" w:rsidRPr="00683FB2">
        <w:rPr>
          <w:rFonts w:ascii="Garamond" w:eastAsia="Garamond" w:hAnsi="Garamond" w:cs="Garamond"/>
          <w:sz w:val="20"/>
          <w:szCs w:val="20"/>
        </w:rPr>
        <w:t>P</w:t>
      </w:r>
      <w:r w:rsidR="009E7BF3" w:rsidRPr="00683FB2">
        <w:rPr>
          <w:rFonts w:ascii="Garamond" w:eastAsia="Garamond" w:hAnsi="Garamond" w:cs="Garamond"/>
          <w:sz w:val="20"/>
          <w:szCs w:val="20"/>
        </w:rPr>
        <w:t>ark</w:t>
      </w:r>
    </w:p>
    <w:p w14:paraId="35E42E4F" w14:textId="5F8BCBF5" w:rsidR="52716BE7" w:rsidRDefault="52716BE7" w:rsidP="38A4B7C0">
      <w:pPr>
        <w:ind w:left="360"/>
        <w:rPr>
          <w:sz w:val="20"/>
          <w:szCs w:val="20"/>
          <w:highlight w:val="yellow"/>
        </w:rPr>
      </w:pPr>
    </w:p>
    <w:p w14:paraId="0000038B" w14:textId="77777777" w:rsidR="002B6CBF" w:rsidRDefault="002B6CBF">
      <w:pPr>
        <w:pBdr>
          <w:top w:val="nil"/>
          <w:left w:val="nil"/>
          <w:bottom w:val="nil"/>
          <w:right w:val="nil"/>
          <w:between w:val="nil"/>
        </w:pBdr>
        <w:rPr>
          <w:rFonts w:ascii="Garamond" w:eastAsia="Garamond" w:hAnsi="Garamond" w:cs="Garamond"/>
          <w:i/>
          <w:color w:val="FF0000"/>
          <w:sz w:val="20"/>
          <w:szCs w:val="20"/>
        </w:rPr>
      </w:pPr>
    </w:p>
    <w:p w14:paraId="0000038C" w14:textId="77777777" w:rsidR="002B6CBF" w:rsidRDefault="009E7BF3">
      <w:pPr>
        <w:pStyle w:val="Heading1"/>
        <w:rPr>
          <w:sz w:val="20"/>
          <w:szCs w:val="20"/>
          <w:u w:val="single"/>
        </w:rPr>
      </w:pPr>
      <w:r>
        <w:rPr>
          <w:sz w:val="20"/>
          <w:szCs w:val="20"/>
          <w:u w:val="single"/>
        </w:rPr>
        <w:t>36 CFR §2.37 – NONCOMMERCIAL SOLICITING</w:t>
      </w:r>
    </w:p>
    <w:p w14:paraId="0000038D" w14:textId="77777777" w:rsidR="002B6CBF" w:rsidRDefault="002B6CBF">
      <w:pPr>
        <w:rPr>
          <w:rFonts w:ascii="Garamond" w:eastAsia="Garamond" w:hAnsi="Garamond" w:cs="Garamond"/>
          <w:sz w:val="20"/>
          <w:szCs w:val="20"/>
          <w:u w:val="single"/>
        </w:rPr>
      </w:pPr>
    </w:p>
    <w:p w14:paraId="0000038E" w14:textId="77777777" w:rsidR="002B6CBF" w:rsidRPr="003F639E" w:rsidRDefault="009E7BF3">
      <w:pPr>
        <w:rPr>
          <w:rFonts w:ascii="Garamond" w:eastAsia="Garamond" w:hAnsi="Garamond" w:cs="Garamond"/>
          <w:b/>
          <w:sz w:val="20"/>
          <w:szCs w:val="20"/>
        </w:rPr>
      </w:pPr>
      <w:r w:rsidRPr="003F639E">
        <w:rPr>
          <w:rFonts w:ascii="Garamond" w:eastAsia="Garamond" w:hAnsi="Garamond" w:cs="Garamond"/>
          <w:b/>
          <w:sz w:val="20"/>
          <w:szCs w:val="20"/>
        </w:rPr>
        <w:t>Soliciting or demanding gifts, money, goods or services is prohibited except pursuant to the terms and conditions or a permit that has been issued under §2.50, §2.51, or §2.52.</w:t>
      </w:r>
    </w:p>
    <w:p w14:paraId="0000038F" w14:textId="77777777" w:rsidR="002B6CBF" w:rsidRDefault="002B6CBF">
      <w:pPr>
        <w:pBdr>
          <w:top w:val="nil"/>
          <w:left w:val="nil"/>
          <w:bottom w:val="nil"/>
          <w:right w:val="nil"/>
          <w:between w:val="nil"/>
        </w:pBdr>
        <w:rPr>
          <w:rFonts w:ascii="Garamond" w:eastAsia="Garamond" w:hAnsi="Garamond" w:cs="Garamond"/>
          <w:i/>
          <w:color w:val="FF0000"/>
          <w:sz w:val="20"/>
          <w:szCs w:val="20"/>
        </w:rPr>
      </w:pPr>
    </w:p>
    <w:p w14:paraId="00000390" w14:textId="77777777" w:rsidR="002B6CBF" w:rsidRDefault="009E7BF3">
      <w:pPr>
        <w:widowControl w:val="0"/>
        <w:pBdr>
          <w:top w:val="nil"/>
          <w:left w:val="nil"/>
          <w:bottom w:val="nil"/>
          <w:right w:val="nil"/>
          <w:between w:val="nil"/>
        </w:pBdr>
        <w:rPr>
          <w:rFonts w:ascii="Arial" w:eastAsia="Arial" w:hAnsi="Arial" w:cs="Arial"/>
          <w:i/>
          <w:color w:val="000000"/>
          <w:sz w:val="20"/>
          <w:szCs w:val="20"/>
        </w:rPr>
      </w:pPr>
      <w:r>
        <w:rPr>
          <w:rFonts w:ascii="Arial" w:eastAsia="Arial" w:hAnsi="Arial" w:cs="Arial"/>
          <w:b/>
          <w:color w:val="000000"/>
          <w:sz w:val="20"/>
          <w:szCs w:val="20"/>
          <w:u w:val="single"/>
        </w:rPr>
        <w:t>36 CFR §2.38 – EXPLOSIVES</w:t>
      </w:r>
    </w:p>
    <w:p w14:paraId="00000391"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316F25C6" w14:textId="15B23914" w:rsidR="00A24E52" w:rsidRPr="006C47E6" w:rsidRDefault="009E7BF3" w:rsidP="6602B206">
      <w:pPr>
        <w:pBdr>
          <w:top w:val="nil"/>
          <w:left w:val="nil"/>
          <w:bottom w:val="nil"/>
          <w:right w:val="nil"/>
          <w:between w:val="nil"/>
        </w:pBdr>
        <w:rPr>
          <w:rFonts w:ascii="Garamond" w:eastAsia="Garamond" w:hAnsi="Garamond" w:cs="Garamond"/>
          <w:b/>
          <w:bCs/>
          <w:sz w:val="20"/>
          <w:szCs w:val="20"/>
        </w:rPr>
      </w:pPr>
      <w:r w:rsidRPr="6602B206">
        <w:rPr>
          <w:rFonts w:ascii="Garamond" w:eastAsia="Garamond" w:hAnsi="Garamond" w:cs="Garamond"/>
          <w:b/>
          <w:bCs/>
          <w:sz w:val="20"/>
          <w:szCs w:val="20"/>
        </w:rPr>
        <w:t>(a) Using, possessing, storing, or transporting explosives, blasting agents or explosive materials is prohibited</w:t>
      </w:r>
      <w:r w:rsidR="00EC433B" w:rsidRPr="6602B206">
        <w:rPr>
          <w:rFonts w:ascii="Garamond" w:eastAsia="Garamond" w:hAnsi="Garamond" w:cs="Garamond"/>
          <w:b/>
          <w:bCs/>
          <w:sz w:val="20"/>
          <w:szCs w:val="20"/>
        </w:rPr>
        <w:t xml:space="preserve"> with the exception of materials used for interpretive demonstrations</w:t>
      </w:r>
      <w:r w:rsidR="009D0C23" w:rsidRPr="6602B206">
        <w:rPr>
          <w:rFonts w:ascii="Garamond" w:eastAsia="Garamond" w:hAnsi="Garamond" w:cs="Garamond"/>
          <w:b/>
          <w:bCs/>
          <w:sz w:val="20"/>
          <w:szCs w:val="20"/>
        </w:rPr>
        <w:t xml:space="preserve"> or as </w:t>
      </w:r>
      <w:r w:rsidRPr="6602B206">
        <w:rPr>
          <w:rFonts w:ascii="Garamond" w:eastAsia="Garamond" w:hAnsi="Garamond" w:cs="Garamond"/>
          <w:b/>
          <w:bCs/>
          <w:sz w:val="20"/>
          <w:szCs w:val="20"/>
        </w:rPr>
        <w:t>except</w:t>
      </w:r>
      <w:r w:rsidR="009D0C23" w:rsidRPr="6602B206">
        <w:rPr>
          <w:rFonts w:ascii="Garamond" w:eastAsia="Garamond" w:hAnsi="Garamond" w:cs="Garamond"/>
          <w:b/>
          <w:bCs/>
          <w:sz w:val="20"/>
          <w:szCs w:val="20"/>
        </w:rPr>
        <w:t xml:space="preserve">ed </w:t>
      </w:r>
      <w:r w:rsidRPr="6602B206">
        <w:rPr>
          <w:rFonts w:ascii="Garamond" w:eastAsia="Garamond" w:hAnsi="Garamond" w:cs="Garamond"/>
          <w:b/>
          <w:bCs/>
          <w:sz w:val="20"/>
          <w:szCs w:val="20"/>
        </w:rPr>
        <w:t xml:space="preserve">pursuant to the terms and conditions of a permit.  </w:t>
      </w:r>
    </w:p>
    <w:p w14:paraId="000003B0" w14:textId="77777777" w:rsidR="002B6CBF" w:rsidRDefault="002B6CBF">
      <w:pPr>
        <w:pBdr>
          <w:top w:val="nil"/>
          <w:left w:val="nil"/>
          <w:bottom w:val="nil"/>
          <w:right w:val="nil"/>
          <w:between w:val="nil"/>
        </w:pBdr>
        <w:rPr>
          <w:rFonts w:ascii="Garamond" w:eastAsia="Garamond" w:hAnsi="Garamond" w:cs="Garamond"/>
          <w:b/>
          <w:color w:val="000000"/>
          <w:sz w:val="20"/>
          <w:szCs w:val="20"/>
        </w:rPr>
      </w:pPr>
    </w:p>
    <w:p w14:paraId="000003B1" w14:textId="77777777" w:rsidR="002B6CBF" w:rsidRDefault="009E7BF3">
      <w:pPr>
        <w:pStyle w:val="Heading1"/>
        <w:rPr>
          <w:sz w:val="20"/>
          <w:szCs w:val="20"/>
          <w:u w:val="single"/>
        </w:rPr>
      </w:pPr>
      <w:r>
        <w:rPr>
          <w:sz w:val="20"/>
          <w:szCs w:val="20"/>
          <w:u w:val="single"/>
        </w:rPr>
        <w:t>36 CFR §2.52 -- SALE OR DISTRIBUTION OF PRINTED MATTER</w:t>
      </w:r>
    </w:p>
    <w:p w14:paraId="000003B2" w14:textId="77777777" w:rsidR="002B6CBF" w:rsidRDefault="002B6CBF">
      <w:pPr>
        <w:pBdr>
          <w:top w:val="nil"/>
          <w:left w:val="nil"/>
          <w:bottom w:val="nil"/>
          <w:right w:val="nil"/>
          <w:between w:val="nil"/>
        </w:pBdr>
        <w:rPr>
          <w:rFonts w:ascii="Garamond" w:eastAsia="Garamond" w:hAnsi="Garamond" w:cs="Garamond"/>
          <w:b/>
          <w:i/>
          <w:color w:val="000000"/>
          <w:sz w:val="20"/>
          <w:szCs w:val="20"/>
          <w:u w:val="single"/>
        </w:rPr>
      </w:pPr>
    </w:p>
    <w:p w14:paraId="000003B3" w14:textId="37189ECC" w:rsidR="002B6CBF" w:rsidRPr="004E73B6" w:rsidRDefault="009E7BF3">
      <w:pPr>
        <w:pBdr>
          <w:top w:val="nil"/>
          <w:left w:val="nil"/>
          <w:bottom w:val="nil"/>
          <w:right w:val="nil"/>
          <w:between w:val="nil"/>
        </w:pBdr>
        <w:rPr>
          <w:rFonts w:ascii="Garamond" w:eastAsia="Garamond" w:hAnsi="Garamond" w:cs="Garamond"/>
          <w:b/>
          <w:i/>
          <w:color w:val="000000"/>
          <w:sz w:val="20"/>
          <w:szCs w:val="20"/>
        </w:rPr>
      </w:pPr>
      <w:r w:rsidRPr="004E73B6">
        <w:rPr>
          <w:rFonts w:ascii="Garamond" w:eastAsia="Garamond" w:hAnsi="Garamond" w:cs="Garamond"/>
          <w:b/>
          <w:i/>
          <w:color w:val="000000"/>
          <w:sz w:val="20"/>
          <w:szCs w:val="20"/>
        </w:rPr>
        <w:t xml:space="preserve">(b) The sale or distribution of printed matter by more than 25 persons is allowed within </w:t>
      </w:r>
      <w:r w:rsidRPr="004E73B6">
        <w:rPr>
          <w:rFonts w:ascii="Garamond" w:eastAsia="Garamond" w:hAnsi="Garamond" w:cs="Garamond"/>
          <w:b/>
          <w:i/>
          <w:sz w:val="20"/>
          <w:szCs w:val="20"/>
        </w:rPr>
        <w:t>park</w:t>
      </w:r>
      <w:r w:rsidRPr="004E73B6">
        <w:rPr>
          <w:rFonts w:ascii="Garamond" w:eastAsia="Garamond" w:hAnsi="Garamond" w:cs="Garamond"/>
          <w:b/>
          <w:i/>
          <w:color w:val="000000"/>
          <w:sz w:val="20"/>
          <w:szCs w:val="20"/>
        </w:rPr>
        <w:t xml:space="preserve"> areas designated as available under §2.51(c)(2) (see above) when the </w:t>
      </w:r>
      <w:r w:rsidRPr="004E73B6">
        <w:rPr>
          <w:rFonts w:ascii="Garamond" w:eastAsia="Garamond" w:hAnsi="Garamond" w:cs="Garamond"/>
          <w:b/>
          <w:i/>
          <w:sz w:val="20"/>
          <w:szCs w:val="20"/>
        </w:rPr>
        <w:t>Superintendent</w:t>
      </w:r>
      <w:r w:rsidRPr="004E73B6">
        <w:rPr>
          <w:rFonts w:ascii="Garamond" w:eastAsia="Garamond" w:hAnsi="Garamond" w:cs="Garamond"/>
          <w:b/>
          <w:i/>
          <w:color w:val="000000"/>
          <w:sz w:val="20"/>
          <w:szCs w:val="20"/>
        </w:rPr>
        <w:t xml:space="preserve"> has issued a permit.</w:t>
      </w:r>
    </w:p>
    <w:p w14:paraId="4690B63A" w14:textId="77777777" w:rsidR="000E30DC" w:rsidRPr="007A5E5F" w:rsidRDefault="000E30DC">
      <w:pPr>
        <w:pBdr>
          <w:top w:val="nil"/>
          <w:left w:val="nil"/>
          <w:bottom w:val="nil"/>
          <w:right w:val="nil"/>
          <w:between w:val="nil"/>
        </w:pBdr>
        <w:rPr>
          <w:rFonts w:ascii="Garamond" w:eastAsia="Garamond" w:hAnsi="Garamond" w:cs="Garamond"/>
          <w:bCs/>
          <w:iCs/>
          <w:color w:val="000000"/>
          <w:sz w:val="20"/>
          <w:szCs w:val="20"/>
        </w:rPr>
      </w:pPr>
    </w:p>
    <w:p w14:paraId="6BF540CC" w14:textId="490D020E" w:rsidR="0058558E" w:rsidRPr="00E206B6" w:rsidRDefault="0058558E" w:rsidP="0058558E">
      <w:pPr>
        <w:pStyle w:val="Heading1"/>
        <w:rPr>
          <w:sz w:val="20"/>
          <w:szCs w:val="20"/>
          <w:u w:val="single"/>
        </w:rPr>
      </w:pPr>
      <w:r w:rsidRPr="215C2B40">
        <w:rPr>
          <w:sz w:val="20"/>
          <w:szCs w:val="20"/>
          <w:u w:val="single"/>
        </w:rPr>
        <w:t xml:space="preserve">36 </w:t>
      </w:r>
      <w:r w:rsidRPr="00E206B6">
        <w:rPr>
          <w:sz w:val="20"/>
          <w:szCs w:val="20"/>
          <w:u w:val="single"/>
        </w:rPr>
        <w:t>CFR §2.60 – LIVESTOCK USE AND AGRICULTURE</w:t>
      </w:r>
    </w:p>
    <w:p w14:paraId="000003B4" w14:textId="667096C9" w:rsidR="002B6CBF" w:rsidRPr="00E206B6" w:rsidRDefault="002B6CBF">
      <w:pPr>
        <w:pBdr>
          <w:top w:val="nil"/>
          <w:left w:val="nil"/>
          <w:bottom w:val="nil"/>
          <w:right w:val="nil"/>
          <w:between w:val="nil"/>
        </w:pBdr>
        <w:rPr>
          <w:rFonts w:ascii="Garamond" w:eastAsia="Garamond" w:hAnsi="Garamond" w:cs="Garamond"/>
          <w:b/>
          <w:i/>
          <w:color w:val="000000"/>
          <w:sz w:val="20"/>
          <w:szCs w:val="20"/>
        </w:rPr>
      </w:pPr>
    </w:p>
    <w:p w14:paraId="7E7A4F2B" w14:textId="01388C5A" w:rsidR="00720A64" w:rsidRPr="00E206B6" w:rsidRDefault="00720A64">
      <w:pPr>
        <w:pBdr>
          <w:top w:val="nil"/>
          <w:left w:val="nil"/>
          <w:bottom w:val="nil"/>
          <w:right w:val="nil"/>
          <w:between w:val="nil"/>
        </w:pBdr>
        <w:rPr>
          <w:rFonts w:ascii="Garamond" w:hAnsi="Garamond" w:cs="Arial"/>
          <w:b/>
          <w:bCs/>
          <w:sz w:val="20"/>
          <w:szCs w:val="20"/>
          <w:shd w:val="clear" w:color="auto" w:fill="FAF9F8"/>
        </w:rPr>
      </w:pPr>
      <w:r w:rsidRPr="00E206B6">
        <w:rPr>
          <w:rFonts w:ascii="Garamond" w:hAnsi="Garamond" w:cs="Arial"/>
          <w:b/>
          <w:bCs/>
          <w:sz w:val="20"/>
          <w:szCs w:val="20"/>
          <w:shd w:val="clear" w:color="auto" w:fill="FAF9F8"/>
        </w:rPr>
        <w:t xml:space="preserve">(a) </w:t>
      </w:r>
      <w:r w:rsidR="0058558E" w:rsidRPr="00E206B6">
        <w:rPr>
          <w:rFonts w:ascii="Garamond" w:hAnsi="Garamond" w:cs="Arial"/>
          <w:b/>
          <w:bCs/>
          <w:sz w:val="20"/>
          <w:szCs w:val="20"/>
          <w:shd w:val="clear" w:color="auto" w:fill="FAF9F8"/>
        </w:rPr>
        <w:t>Under the authority of 36 CFR 2.60(a):</w:t>
      </w:r>
      <w:r w:rsidR="007E4300" w:rsidRPr="00E206B6">
        <w:rPr>
          <w:rFonts w:ascii="Garamond" w:hAnsi="Garamond" w:cs="Arial"/>
          <w:b/>
          <w:bCs/>
          <w:sz w:val="20"/>
          <w:szCs w:val="20"/>
          <w:shd w:val="clear" w:color="auto" w:fill="FAF9F8"/>
        </w:rPr>
        <w:t xml:space="preserve"> </w:t>
      </w:r>
      <w:r w:rsidR="0058558E" w:rsidRPr="00E206B6">
        <w:rPr>
          <w:rFonts w:ascii="Garamond" w:hAnsi="Garamond" w:cs="Arial"/>
          <w:b/>
          <w:bCs/>
          <w:sz w:val="20"/>
          <w:szCs w:val="20"/>
          <w:shd w:val="clear" w:color="auto" w:fill="FAF9F8"/>
        </w:rPr>
        <w:t>The herding, driving, allowing on, pasturing or grazing of livestock of any kind or the use of a park area for agricultural purposes within areas administered by National Capital Parks –East is prohibited, except</w:t>
      </w:r>
      <w:r w:rsidR="00705405" w:rsidRPr="00E206B6">
        <w:rPr>
          <w:rFonts w:ascii="Garamond" w:hAnsi="Garamond" w:cs="Arial"/>
          <w:b/>
          <w:bCs/>
          <w:sz w:val="20"/>
          <w:szCs w:val="20"/>
          <w:shd w:val="clear" w:color="auto" w:fill="FAF9F8"/>
        </w:rPr>
        <w:t xml:space="preserve"> </w:t>
      </w:r>
      <w:r w:rsidR="0058558E" w:rsidRPr="00E206B6">
        <w:rPr>
          <w:rFonts w:ascii="Garamond" w:hAnsi="Garamond" w:cs="Arial"/>
          <w:b/>
          <w:bCs/>
          <w:sz w:val="20"/>
          <w:szCs w:val="20"/>
          <w:shd w:val="clear" w:color="auto" w:fill="FAF9F8"/>
        </w:rPr>
        <w:t>at the following locations and when conducted as a necessary and integral part of an educational or recreational activity or required in order to maintain a historic scene:</w:t>
      </w:r>
    </w:p>
    <w:p w14:paraId="3E8160FD" w14:textId="77777777" w:rsidR="000764B3" w:rsidRPr="00E206B6" w:rsidRDefault="000764B3">
      <w:pPr>
        <w:pBdr>
          <w:top w:val="nil"/>
          <w:left w:val="nil"/>
          <w:bottom w:val="nil"/>
          <w:right w:val="nil"/>
          <w:between w:val="nil"/>
        </w:pBdr>
        <w:rPr>
          <w:rFonts w:ascii="Garamond" w:hAnsi="Garamond" w:cs="Arial"/>
          <w:sz w:val="20"/>
          <w:szCs w:val="20"/>
          <w:shd w:val="clear" w:color="auto" w:fill="FAF9F8"/>
        </w:rPr>
      </w:pPr>
    </w:p>
    <w:p w14:paraId="6F945D29" w14:textId="55839B1A" w:rsidR="000764B3" w:rsidRPr="00E206B6" w:rsidRDefault="0058558E" w:rsidP="00617C3D">
      <w:pPr>
        <w:pStyle w:val="ListParagraph"/>
        <w:numPr>
          <w:ilvl w:val="0"/>
          <w:numId w:val="50"/>
        </w:numPr>
        <w:pBdr>
          <w:top w:val="nil"/>
          <w:left w:val="nil"/>
          <w:bottom w:val="nil"/>
          <w:right w:val="nil"/>
          <w:between w:val="nil"/>
        </w:pBdr>
        <w:rPr>
          <w:rFonts w:ascii="Garamond" w:eastAsia="Garamond" w:hAnsi="Garamond" w:cs="Garamond"/>
          <w:b/>
          <w:i/>
          <w:color w:val="000000"/>
          <w:sz w:val="20"/>
          <w:szCs w:val="20"/>
        </w:rPr>
      </w:pPr>
      <w:r w:rsidRPr="00E206B6">
        <w:rPr>
          <w:rFonts w:ascii="Garamond" w:hAnsi="Garamond" w:cs="Arial"/>
          <w:sz w:val="20"/>
          <w:szCs w:val="20"/>
          <w:shd w:val="clear" w:color="auto" w:fill="FAF9F8"/>
        </w:rPr>
        <w:t xml:space="preserve">The </w:t>
      </w:r>
      <w:r w:rsidR="003A14F6" w:rsidRPr="00E206B6">
        <w:rPr>
          <w:rFonts w:ascii="Garamond" w:hAnsi="Garamond" w:cs="Arial"/>
          <w:sz w:val="20"/>
          <w:szCs w:val="20"/>
          <w:shd w:val="clear" w:color="auto" w:fill="FAF9F8"/>
        </w:rPr>
        <w:t>F</w:t>
      </w:r>
      <w:r w:rsidRPr="00E206B6">
        <w:rPr>
          <w:rFonts w:ascii="Garamond" w:hAnsi="Garamond" w:cs="Arial"/>
          <w:sz w:val="20"/>
          <w:szCs w:val="20"/>
          <w:shd w:val="clear" w:color="auto" w:fill="FAF9F8"/>
        </w:rPr>
        <w:t>arm at Oxon Cove Park</w:t>
      </w:r>
    </w:p>
    <w:p w14:paraId="18F74BDF" w14:textId="137FD39A" w:rsidR="000764B3" w:rsidRPr="00E206B6" w:rsidRDefault="0058558E" w:rsidP="00617C3D">
      <w:pPr>
        <w:pStyle w:val="ListParagraph"/>
        <w:numPr>
          <w:ilvl w:val="0"/>
          <w:numId w:val="50"/>
        </w:numPr>
        <w:pBdr>
          <w:top w:val="nil"/>
          <w:left w:val="nil"/>
          <w:bottom w:val="nil"/>
          <w:right w:val="nil"/>
          <w:between w:val="nil"/>
        </w:pBdr>
        <w:rPr>
          <w:rFonts w:ascii="Garamond" w:eastAsia="Garamond" w:hAnsi="Garamond" w:cs="Garamond"/>
          <w:b/>
          <w:bCs/>
          <w:i/>
          <w:iCs/>
          <w:color w:val="000000"/>
          <w:sz w:val="20"/>
          <w:szCs w:val="20"/>
        </w:rPr>
      </w:pPr>
      <w:r w:rsidRPr="00E206B6">
        <w:rPr>
          <w:rFonts w:ascii="Garamond" w:hAnsi="Garamond" w:cs="Arial"/>
          <w:sz w:val="20"/>
          <w:szCs w:val="20"/>
          <w:shd w:val="clear" w:color="auto" w:fill="FAF9F8"/>
        </w:rPr>
        <w:t>National Colonial Farm at Piscataway Park.</w:t>
      </w:r>
    </w:p>
    <w:p w14:paraId="2D310A93" w14:textId="4208F455" w:rsidR="6FCC97EB" w:rsidRPr="00E206B6" w:rsidRDefault="6FCC97EB" w:rsidP="00617C3D">
      <w:pPr>
        <w:pStyle w:val="ListParagraph"/>
        <w:numPr>
          <w:ilvl w:val="0"/>
          <w:numId w:val="50"/>
        </w:numPr>
        <w:rPr>
          <w:b/>
          <w:bCs/>
          <w:i/>
          <w:iCs/>
          <w:color w:val="000000" w:themeColor="text1"/>
          <w:sz w:val="20"/>
          <w:szCs w:val="20"/>
        </w:rPr>
      </w:pPr>
      <w:r w:rsidRPr="00E206B6">
        <w:rPr>
          <w:rFonts w:ascii="Garamond" w:hAnsi="Garamond" w:cs="Arial"/>
          <w:sz w:val="20"/>
          <w:szCs w:val="20"/>
        </w:rPr>
        <w:t>Other areas permitted for this purpose in Piscataway Park under special use permits</w:t>
      </w:r>
    </w:p>
    <w:p w14:paraId="45944A94" w14:textId="4A92911A" w:rsidR="000764B3" w:rsidRPr="00E206B6" w:rsidRDefault="0058558E" w:rsidP="00617C3D">
      <w:pPr>
        <w:pStyle w:val="ListParagraph"/>
        <w:numPr>
          <w:ilvl w:val="0"/>
          <w:numId w:val="50"/>
        </w:numPr>
        <w:pBdr>
          <w:top w:val="nil"/>
          <w:left w:val="nil"/>
          <w:bottom w:val="nil"/>
          <w:right w:val="nil"/>
          <w:between w:val="nil"/>
        </w:pBdr>
        <w:rPr>
          <w:rFonts w:ascii="Garamond" w:eastAsia="Garamond" w:hAnsi="Garamond" w:cs="Garamond"/>
          <w:b/>
          <w:i/>
          <w:color w:val="000000"/>
          <w:sz w:val="20"/>
          <w:szCs w:val="20"/>
        </w:rPr>
      </w:pPr>
      <w:r w:rsidRPr="00E206B6">
        <w:rPr>
          <w:rFonts w:ascii="Garamond" w:hAnsi="Garamond" w:cs="Arial"/>
          <w:sz w:val="20"/>
          <w:szCs w:val="20"/>
          <w:shd w:val="clear" w:color="auto" w:fill="FAF9F8"/>
        </w:rPr>
        <w:t>The United States Park Police stables at F</w:t>
      </w:r>
      <w:r w:rsidR="00F35533">
        <w:rPr>
          <w:rFonts w:ascii="Garamond" w:hAnsi="Garamond" w:cs="Arial"/>
          <w:sz w:val="20"/>
          <w:szCs w:val="20"/>
          <w:shd w:val="clear" w:color="auto" w:fill="FAF9F8"/>
        </w:rPr>
        <w:t xml:space="preserve">ort </w:t>
      </w:r>
      <w:r w:rsidRPr="00E206B6">
        <w:rPr>
          <w:rFonts w:ascii="Garamond" w:hAnsi="Garamond" w:cs="Arial"/>
          <w:sz w:val="20"/>
          <w:szCs w:val="20"/>
          <w:shd w:val="clear" w:color="auto" w:fill="FAF9F8"/>
        </w:rPr>
        <w:t>Dupont</w:t>
      </w:r>
    </w:p>
    <w:p w14:paraId="08558998" w14:textId="5B6ED2A7" w:rsidR="0058558E" w:rsidRPr="00E206B6" w:rsidRDefault="0058558E" w:rsidP="00617C3D">
      <w:pPr>
        <w:pStyle w:val="ListParagraph"/>
        <w:numPr>
          <w:ilvl w:val="0"/>
          <w:numId w:val="50"/>
        </w:numPr>
        <w:pBdr>
          <w:top w:val="nil"/>
          <w:left w:val="nil"/>
          <w:bottom w:val="nil"/>
          <w:right w:val="nil"/>
          <w:between w:val="nil"/>
        </w:pBdr>
        <w:rPr>
          <w:rFonts w:ascii="Garamond" w:eastAsia="Garamond" w:hAnsi="Garamond" w:cs="Garamond"/>
          <w:b/>
          <w:i/>
          <w:color w:val="000000"/>
          <w:sz w:val="20"/>
          <w:szCs w:val="20"/>
        </w:rPr>
      </w:pPr>
      <w:r w:rsidRPr="00E206B6">
        <w:rPr>
          <w:rFonts w:ascii="Garamond" w:hAnsi="Garamond" w:cs="Arial"/>
          <w:sz w:val="20"/>
          <w:szCs w:val="20"/>
          <w:shd w:val="clear" w:color="auto" w:fill="FAF9F8"/>
        </w:rPr>
        <w:t>Two community gardens in Fort Dupont.</w:t>
      </w:r>
    </w:p>
    <w:p w14:paraId="2496B447" w14:textId="448EC097" w:rsidR="0058558E" w:rsidRDefault="0058558E">
      <w:pPr>
        <w:pBdr>
          <w:top w:val="nil"/>
          <w:left w:val="nil"/>
          <w:bottom w:val="nil"/>
          <w:right w:val="nil"/>
          <w:between w:val="nil"/>
        </w:pBdr>
        <w:rPr>
          <w:rFonts w:ascii="Garamond" w:eastAsia="Garamond" w:hAnsi="Garamond" w:cs="Garamond"/>
          <w:b/>
          <w:i/>
          <w:color w:val="000000"/>
          <w:sz w:val="20"/>
          <w:szCs w:val="20"/>
        </w:rPr>
      </w:pPr>
    </w:p>
    <w:p w14:paraId="000003B8" w14:textId="77777777" w:rsidR="002B6CBF" w:rsidRDefault="002B6CBF">
      <w:pPr>
        <w:pBdr>
          <w:top w:val="nil"/>
          <w:left w:val="nil"/>
          <w:bottom w:val="nil"/>
          <w:right w:val="nil"/>
          <w:between w:val="nil"/>
        </w:pBdr>
        <w:rPr>
          <w:rFonts w:ascii="Garamond" w:eastAsia="Garamond" w:hAnsi="Garamond" w:cs="Garamond"/>
          <w:color w:val="000000"/>
          <w:sz w:val="20"/>
          <w:szCs w:val="20"/>
        </w:rPr>
      </w:pPr>
    </w:p>
    <w:p w14:paraId="000003B9" w14:textId="77777777" w:rsidR="002B6CBF" w:rsidRDefault="009E7BF3">
      <w:pPr>
        <w:pStyle w:val="Heading1"/>
        <w:rPr>
          <w:sz w:val="20"/>
          <w:szCs w:val="20"/>
          <w:u w:val="single"/>
        </w:rPr>
      </w:pPr>
      <w:r>
        <w:rPr>
          <w:sz w:val="20"/>
          <w:szCs w:val="20"/>
          <w:u w:val="single"/>
        </w:rPr>
        <w:t>36 CFR §2.61 – RESIDING ON FEDERAL LANDS</w:t>
      </w:r>
    </w:p>
    <w:p w14:paraId="000003BA" w14:textId="77777777" w:rsidR="002B6CBF" w:rsidRDefault="002B6CBF">
      <w:pPr>
        <w:rPr>
          <w:rFonts w:ascii="Garamond" w:eastAsia="Garamond" w:hAnsi="Garamond" w:cs="Garamond"/>
          <w:sz w:val="20"/>
          <w:szCs w:val="20"/>
          <w:u w:val="single"/>
        </w:rPr>
      </w:pPr>
    </w:p>
    <w:p w14:paraId="000003BB" w14:textId="77777777" w:rsidR="002B6CBF" w:rsidRPr="004D28EC" w:rsidRDefault="009E7BF3">
      <w:pPr>
        <w:rPr>
          <w:rFonts w:ascii="Garamond" w:eastAsia="Garamond" w:hAnsi="Garamond" w:cs="Garamond"/>
          <w:b/>
          <w:sz w:val="20"/>
          <w:szCs w:val="20"/>
        </w:rPr>
      </w:pPr>
      <w:r w:rsidRPr="004D28EC">
        <w:rPr>
          <w:rFonts w:ascii="Garamond" w:eastAsia="Garamond" w:hAnsi="Garamond" w:cs="Garamond"/>
          <w:b/>
          <w:sz w:val="20"/>
          <w:szCs w:val="20"/>
        </w:rPr>
        <w:t>(a) Residing in park areas, other than on privately owned lands, is prohibited except pursuant to the terms and conditions of a permit lease or contract.</w:t>
      </w:r>
    </w:p>
    <w:p w14:paraId="000003BC" w14:textId="77777777" w:rsidR="002B6CBF" w:rsidRPr="00671C98" w:rsidRDefault="002B6CBF">
      <w:pPr>
        <w:rPr>
          <w:rFonts w:ascii="Garamond" w:eastAsia="Garamond" w:hAnsi="Garamond" w:cs="Garamond"/>
          <w:bCs/>
          <w:sz w:val="20"/>
          <w:szCs w:val="20"/>
        </w:rPr>
      </w:pPr>
    </w:p>
    <w:p w14:paraId="000003BD" w14:textId="77777777" w:rsidR="002B6CBF" w:rsidRDefault="009E7BF3" w:rsidP="00617C3D">
      <w:pPr>
        <w:numPr>
          <w:ilvl w:val="0"/>
          <w:numId w:val="5"/>
        </w:numPr>
        <w:spacing w:after="160" w:line="259" w:lineRule="auto"/>
        <w:rPr>
          <w:sz w:val="20"/>
          <w:szCs w:val="20"/>
        </w:rPr>
      </w:pPr>
      <w:r>
        <w:rPr>
          <w:rFonts w:ascii="Garamond" w:eastAsia="Garamond" w:hAnsi="Garamond" w:cs="Garamond"/>
          <w:sz w:val="20"/>
          <w:szCs w:val="20"/>
        </w:rPr>
        <w:t>"Liveaboards" on vessels moored at NPS marinas are prohibited. The NPS will consider a "liveaboard" as a person who stays overnight on board a vessel moored at the marina for four (4) or more nights in any seven (7) day period and more than three (3) occasions in any twelve (12) month calendar period.</w:t>
      </w:r>
    </w:p>
    <w:p w14:paraId="000003BE" w14:textId="77777777" w:rsidR="002B6CBF" w:rsidRDefault="002B6CBF">
      <w:pPr>
        <w:widowControl w:val="0"/>
        <w:pBdr>
          <w:top w:val="nil"/>
          <w:left w:val="nil"/>
          <w:bottom w:val="nil"/>
          <w:right w:val="nil"/>
          <w:between w:val="nil"/>
        </w:pBdr>
        <w:rPr>
          <w:rFonts w:ascii="Garamond" w:eastAsia="Garamond" w:hAnsi="Garamond" w:cs="Garamond"/>
          <w:b/>
          <w:i/>
          <w:color w:val="000000"/>
          <w:sz w:val="20"/>
          <w:szCs w:val="20"/>
        </w:rPr>
      </w:pPr>
    </w:p>
    <w:p w14:paraId="000003BF" w14:textId="77777777" w:rsidR="002B6CBF" w:rsidRDefault="009E7BF3">
      <w:pPr>
        <w:widowControl w:val="0"/>
        <w:pBdr>
          <w:top w:val="nil"/>
          <w:left w:val="nil"/>
          <w:bottom w:val="nil"/>
          <w:right w:val="nil"/>
          <w:between w:val="nil"/>
        </w:pBdr>
        <w:rPr>
          <w:rFonts w:ascii="Arial" w:eastAsia="Arial" w:hAnsi="Arial" w:cs="Arial"/>
          <w:i/>
          <w:color w:val="000000"/>
          <w:sz w:val="20"/>
          <w:szCs w:val="20"/>
        </w:rPr>
      </w:pPr>
      <w:r>
        <w:rPr>
          <w:rFonts w:ascii="Arial" w:eastAsia="Arial" w:hAnsi="Arial" w:cs="Arial"/>
          <w:b/>
          <w:color w:val="000000"/>
          <w:sz w:val="20"/>
          <w:szCs w:val="20"/>
          <w:u w:val="single"/>
        </w:rPr>
        <w:t>36 CFR §2.62 – MEMORIALIZATION</w:t>
      </w:r>
    </w:p>
    <w:p w14:paraId="000003C0"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3C1" w14:textId="77777777" w:rsidR="002B6CBF" w:rsidRPr="0011625B" w:rsidRDefault="009E7BF3">
      <w:pPr>
        <w:pBdr>
          <w:top w:val="nil"/>
          <w:left w:val="nil"/>
          <w:bottom w:val="nil"/>
          <w:right w:val="nil"/>
          <w:between w:val="nil"/>
        </w:pBdr>
        <w:rPr>
          <w:rFonts w:ascii="Garamond" w:eastAsia="Garamond" w:hAnsi="Garamond" w:cs="Garamond"/>
          <w:b/>
          <w:i/>
          <w:color w:val="000000"/>
          <w:sz w:val="20"/>
          <w:szCs w:val="20"/>
        </w:rPr>
      </w:pPr>
      <w:r w:rsidRPr="0011625B">
        <w:rPr>
          <w:rFonts w:ascii="Garamond" w:eastAsia="Garamond" w:hAnsi="Garamond" w:cs="Garamond"/>
          <w:b/>
          <w:i/>
          <w:color w:val="000000"/>
          <w:sz w:val="20"/>
          <w:szCs w:val="20"/>
        </w:rPr>
        <w:t xml:space="preserve">(a) The installation of a monument, memorial, tablet, structure, or other commemorative installation in a </w:t>
      </w:r>
      <w:r w:rsidRPr="0011625B">
        <w:rPr>
          <w:rFonts w:ascii="Garamond" w:eastAsia="Garamond" w:hAnsi="Garamond" w:cs="Garamond"/>
          <w:b/>
          <w:i/>
          <w:sz w:val="20"/>
          <w:szCs w:val="20"/>
        </w:rPr>
        <w:t>park</w:t>
      </w:r>
      <w:r w:rsidRPr="0011625B">
        <w:rPr>
          <w:rFonts w:ascii="Garamond" w:eastAsia="Garamond" w:hAnsi="Garamond" w:cs="Garamond"/>
          <w:b/>
          <w:i/>
          <w:color w:val="000000"/>
          <w:sz w:val="20"/>
          <w:szCs w:val="20"/>
        </w:rPr>
        <w:t xml:space="preserve"> area without the authorization of the Director is prohibited.</w:t>
      </w:r>
    </w:p>
    <w:p w14:paraId="000003C2" w14:textId="77777777" w:rsidR="002B6CBF" w:rsidRPr="0011625B" w:rsidRDefault="002B6CBF">
      <w:pPr>
        <w:pBdr>
          <w:top w:val="nil"/>
          <w:left w:val="nil"/>
          <w:bottom w:val="nil"/>
          <w:right w:val="nil"/>
          <w:between w:val="nil"/>
        </w:pBdr>
        <w:rPr>
          <w:rFonts w:ascii="Garamond" w:eastAsia="Garamond" w:hAnsi="Garamond" w:cs="Garamond"/>
          <w:b/>
          <w:i/>
          <w:color w:val="000000"/>
          <w:sz w:val="20"/>
          <w:szCs w:val="20"/>
        </w:rPr>
      </w:pPr>
    </w:p>
    <w:p w14:paraId="000003C3" w14:textId="311F8C01" w:rsidR="002B6CBF" w:rsidRPr="0011625B" w:rsidRDefault="009E7BF3" w:rsidP="215C2B40">
      <w:pPr>
        <w:pBdr>
          <w:top w:val="nil"/>
          <w:left w:val="nil"/>
          <w:bottom w:val="nil"/>
          <w:right w:val="nil"/>
          <w:between w:val="nil"/>
        </w:pBdr>
        <w:rPr>
          <w:rFonts w:ascii="Garamond" w:eastAsia="Garamond" w:hAnsi="Garamond" w:cs="Garamond"/>
          <w:b/>
          <w:bCs/>
          <w:i/>
          <w:iCs/>
          <w:color w:val="000000"/>
          <w:sz w:val="20"/>
          <w:szCs w:val="20"/>
        </w:rPr>
      </w:pPr>
      <w:r w:rsidRPr="215C2B40">
        <w:rPr>
          <w:rFonts w:ascii="Garamond" w:eastAsia="Garamond" w:hAnsi="Garamond" w:cs="Garamond"/>
          <w:b/>
          <w:bCs/>
          <w:i/>
          <w:iCs/>
          <w:color w:val="000000" w:themeColor="text1"/>
          <w:sz w:val="20"/>
          <w:szCs w:val="20"/>
        </w:rPr>
        <w:t xml:space="preserve">(b) The scattering of human ashes from cremation is prohibited, except pursuant to the terms and conditions of a permit, or in the following areas and according to the following conditions: </w:t>
      </w:r>
    </w:p>
    <w:p w14:paraId="224ADFBA" w14:textId="77777777" w:rsidR="005F2994" w:rsidRPr="002758C2" w:rsidRDefault="005F2994">
      <w:pPr>
        <w:pBdr>
          <w:top w:val="nil"/>
          <w:left w:val="nil"/>
          <w:bottom w:val="nil"/>
          <w:right w:val="nil"/>
          <w:between w:val="nil"/>
        </w:pBdr>
        <w:rPr>
          <w:rFonts w:ascii="Garamond" w:eastAsia="Garamond" w:hAnsi="Garamond" w:cs="Garamond"/>
          <w:bCs/>
          <w:iCs/>
          <w:color w:val="000000"/>
          <w:sz w:val="20"/>
          <w:szCs w:val="20"/>
        </w:rPr>
      </w:pPr>
    </w:p>
    <w:p w14:paraId="000003C4" w14:textId="4398610B" w:rsidR="002B6CBF" w:rsidRPr="00BE40AB" w:rsidRDefault="009E7BF3" w:rsidP="4D3E9837">
      <w:pPr>
        <w:pBdr>
          <w:top w:val="nil"/>
          <w:left w:val="nil"/>
          <w:bottom w:val="nil"/>
          <w:right w:val="nil"/>
          <w:between w:val="nil"/>
        </w:pBdr>
        <w:rPr>
          <w:rFonts w:ascii="Garamond" w:eastAsia="Garamond" w:hAnsi="Garamond" w:cs="Garamond"/>
          <w:i/>
          <w:iCs/>
          <w:color w:val="000000"/>
          <w:sz w:val="20"/>
          <w:szCs w:val="20"/>
        </w:rPr>
      </w:pPr>
      <w:r w:rsidRPr="4D3E9837">
        <w:rPr>
          <w:rFonts w:ascii="Garamond" w:eastAsia="Garamond" w:hAnsi="Garamond" w:cs="Garamond"/>
          <w:i/>
          <w:iCs/>
          <w:color w:val="000000" w:themeColor="text1"/>
          <w:sz w:val="20"/>
          <w:szCs w:val="20"/>
        </w:rPr>
        <w:t xml:space="preserve">Mockley Point area </w:t>
      </w:r>
      <w:r w:rsidR="002758C2" w:rsidRPr="4D3E9837">
        <w:rPr>
          <w:rFonts w:ascii="Garamond" w:eastAsia="Garamond" w:hAnsi="Garamond" w:cs="Garamond"/>
          <w:i/>
          <w:iCs/>
          <w:color w:val="000000" w:themeColor="text1"/>
          <w:sz w:val="20"/>
          <w:szCs w:val="20"/>
        </w:rPr>
        <w:t>of Piscataway</w:t>
      </w:r>
      <w:r w:rsidRPr="4D3E9837">
        <w:rPr>
          <w:rFonts w:ascii="Garamond" w:eastAsia="Garamond" w:hAnsi="Garamond" w:cs="Garamond"/>
          <w:i/>
          <w:iCs/>
          <w:color w:val="000000" w:themeColor="text1"/>
          <w:sz w:val="20"/>
          <w:szCs w:val="20"/>
        </w:rPr>
        <w:t xml:space="preserve"> </w:t>
      </w:r>
      <w:r w:rsidR="00F77CD3" w:rsidRPr="4D3E9837">
        <w:rPr>
          <w:rFonts w:ascii="Garamond" w:eastAsia="Garamond" w:hAnsi="Garamond" w:cs="Garamond"/>
          <w:i/>
          <w:iCs/>
          <w:color w:val="000000" w:themeColor="text1"/>
          <w:sz w:val="20"/>
          <w:szCs w:val="20"/>
        </w:rPr>
        <w:t>Park may</w:t>
      </w:r>
      <w:r w:rsidRPr="4D3E9837">
        <w:rPr>
          <w:rFonts w:ascii="Garamond" w:eastAsia="Garamond" w:hAnsi="Garamond" w:cs="Garamond"/>
          <w:i/>
          <w:iCs/>
          <w:color w:val="000000" w:themeColor="text1"/>
          <w:sz w:val="20"/>
          <w:szCs w:val="20"/>
        </w:rPr>
        <w:t xml:space="preserve"> be used as by members of the Piscataway Tribe, staying away from all waterways and public </w:t>
      </w:r>
      <w:r w:rsidR="00AB05B9" w:rsidRPr="4D3E9837">
        <w:rPr>
          <w:rFonts w:ascii="Garamond" w:eastAsia="Garamond" w:hAnsi="Garamond" w:cs="Garamond"/>
          <w:i/>
          <w:iCs/>
          <w:color w:val="000000" w:themeColor="text1"/>
          <w:sz w:val="20"/>
          <w:szCs w:val="20"/>
        </w:rPr>
        <w:t>walkways</w:t>
      </w:r>
      <w:r w:rsidR="00126502" w:rsidRPr="4D3E9837">
        <w:rPr>
          <w:rFonts w:ascii="Garamond" w:eastAsia="Garamond" w:hAnsi="Garamond" w:cs="Garamond"/>
          <w:i/>
          <w:iCs/>
          <w:color w:val="000000" w:themeColor="text1"/>
          <w:sz w:val="20"/>
          <w:szCs w:val="20"/>
        </w:rPr>
        <w:t>.</w:t>
      </w:r>
      <w:r w:rsidR="35738E89" w:rsidRPr="4D3E9837">
        <w:rPr>
          <w:rFonts w:ascii="Garamond" w:eastAsia="Garamond" w:hAnsi="Garamond" w:cs="Garamond"/>
          <w:i/>
          <w:iCs/>
          <w:color w:val="000000" w:themeColor="text1"/>
          <w:sz w:val="20"/>
          <w:szCs w:val="20"/>
        </w:rPr>
        <w:t xml:space="preserve"> Members of the Piscataway Tribe do not need a </w:t>
      </w:r>
      <w:r w:rsidR="002008DD" w:rsidRPr="4D3E9837">
        <w:rPr>
          <w:rFonts w:ascii="Garamond" w:eastAsia="Garamond" w:hAnsi="Garamond" w:cs="Garamond"/>
          <w:i/>
          <w:iCs/>
          <w:color w:val="000000" w:themeColor="text1"/>
          <w:sz w:val="20"/>
          <w:szCs w:val="20"/>
        </w:rPr>
        <w:t>permit,</w:t>
      </w:r>
      <w:r w:rsidR="35738E89" w:rsidRPr="4D3E9837">
        <w:rPr>
          <w:rFonts w:ascii="Garamond" w:eastAsia="Garamond" w:hAnsi="Garamond" w:cs="Garamond"/>
          <w:i/>
          <w:iCs/>
          <w:color w:val="000000" w:themeColor="text1"/>
          <w:sz w:val="20"/>
          <w:szCs w:val="20"/>
        </w:rPr>
        <w:t xml:space="preserve"> but they have to abide by the conditions below: </w:t>
      </w:r>
    </w:p>
    <w:p w14:paraId="6AD23530" w14:textId="77777777" w:rsidR="0049275B" w:rsidRPr="00BE40AB" w:rsidRDefault="0049275B" w:rsidP="39F46800">
      <w:pPr>
        <w:pBdr>
          <w:top w:val="nil"/>
          <w:left w:val="nil"/>
          <w:bottom w:val="nil"/>
          <w:right w:val="nil"/>
          <w:between w:val="nil"/>
        </w:pBdr>
        <w:rPr>
          <w:rFonts w:ascii="Garamond" w:eastAsia="Garamond" w:hAnsi="Garamond" w:cs="Garamond"/>
          <w:i/>
          <w:iCs/>
          <w:color w:val="000000"/>
          <w:sz w:val="20"/>
          <w:szCs w:val="20"/>
        </w:rPr>
      </w:pPr>
    </w:p>
    <w:p w14:paraId="000003CC" w14:textId="77777777" w:rsidR="002B6CBF" w:rsidRPr="00BE40AB" w:rsidRDefault="009E7BF3" w:rsidP="007B4BA1">
      <w:pPr>
        <w:pBdr>
          <w:top w:val="nil"/>
          <w:left w:val="nil"/>
          <w:bottom w:val="nil"/>
          <w:right w:val="nil"/>
          <w:between w:val="nil"/>
        </w:pBdr>
        <w:rPr>
          <w:rFonts w:ascii="Garamond" w:eastAsia="Garamond" w:hAnsi="Garamond" w:cs="Garamond"/>
          <w:i/>
          <w:iCs/>
          <w:sz w:val="20"/>
          <w:szCs w:val="20"/>
        </w:rPr>
      </w:pPr>
      <w:r w:rsidRPr="00BE40AB">
        <w:rPr>
          <w:rFonts w:ascii="Garamond" w:eastAsia="Garamond" w:hAnsi="Garamond" w:cs="Garamond"/>
          <w:i/>
          <w:iCs/>
          <w:color w:val="000000" w:themeColor="text1"/>
          <w:sz w:val="20"/>
          <w:szCs w:val="20"/>
        </w:rPr>
        <w:t>The remains</w:t>
      </w:r>
      <w:r w:rsidRPr="00BE40AB">
        <w:rPr>
          <w:rFonts w:ascii="Garamond" w:eastAsia="Garamond" w:hAnsi="Garamond" w:cs="Garamond"/>
          <w:i/>
          <w:iCs/>
          <w:sz w:val="20"/>
          <w:szCs w:val="20"/>
        </w:rPr>
        <w:t xml:space="preserve"> to be scattered must have been cremated and pulverized.</w:t>
      </w:r>
    </w:p>
    <w:p w14:paraId="59AC4C91" w14:textId="77777777" w:rsidR="0049275B" w:rsidRPr="00BE40AB" w:rsidRDefault="0049275B" w:rsidP="007B4BA1">
      <w:pPr>
        <w:pBdr>
          <w:top w:val="nil"/>
          <w:left w:val="nil"/>
          <w:bottom w:val="nil"/>
          <w:right w:val="nil"/>
          <w:between w:val="nil"/>
        </w:pBdr>
        <w:rPr>
          <w:i/>
          <w:iCs/>
          <w:sz w:val="20"/>
          <w:szCs w:val="20"/>
        </w:rPr>
      </w:pPr>
    </w:p>
    <w:p w14:paraId="000003CD" w14:textId="77777777" w:rsidR="002B6CBF" w:rsidRPr="00BE40AB" w:rsidRDefault="009E7BF3" w:rsidP="00617C3D">
      <w:pPr>
        <w:numPr>
          <w:ilvl w:val="0"/>
          <w:numId w:val="8"/>
        </w:numPr>
        <w:pBdr>
          <w:top w:val="nil"/>
          <w:left w:val="nil"/>
          <w:bottom w:val="nil"/>
          <w:right w:val="nil"/>
          <w:between w:val="nil"/>
        </w:pBdr>
        <w:ind w:left="1080" w:hanging="360"/>
        <w:rPr>
          <w:i/>
          <w:iCs/>
          <w:sz w:val="20"/>
          <w:szCs w:val="20"/>
        </w:rPr>
      </w:pPr>
      <w:r w:rsidRPr="00BE40AB">
        <w:rPr>
          <w:rFonts w:ascii="Garamond" w:eastAsia="Garamond" w:hAnsi="Garamond" w:cs="Garamond"/>
          <w:i/>
          <w:iCs/>
          <w:sz w:val="20"/>
          <w:szCs w:val="20"/>
        </w:rPr>
        <w:t>The scattering of remains by persons on the ground is to be performed at least 100 yards from any trail, road, developed facility, or body of water.</w:t>
      </w:r>
    </w:p>
    <w:p w14:paraId="000003CE" w14:textId="77777777" w:rsidR="002B6CBF" w:rsidRPr="00BE40AB" w:rsidRDefault="009E7BF3" w:rsidP="00617C3D">
      <w:pPr>
        <w:numPr>
          <w:ilvl w:val="0"/>
          <w:numId w:val="8"/>
        </w:numPr>
        <w:pBdr>
          <w:top w:val="nil"/>
          <w:left w:val="nil"/>
          <w:bottom w:val="nil"/>
          <w:right w:val="nil"/>
          <w:between w:val="nil"/>
        </w:pBdr>
        <w:ind w:left="1080" w:hanging="360"/>
        <w:rPr>
          <w:i/>
          <w:iCs/>
          <w:sz w:val="20"/>
          <w:szCs w:val="20"/>
        </w:rPr>
      </w:pPr>
      <w:r w:rsidRPr="00BE40AB">
        <w:rPr>
          <w:rFonts w:ascii="Garamond" w:eastAsia="Garamond" w:hAnsi="Garamond" w:cs="Garamond"/>
          <w:i/>
          <w:iCs/>
          <w:sz w:val="20"/>
          <w:szCs w:val="20"/>
        </w:rPr>
        <w:t>The scattering of remains from the air is to be performed at a minimum altitude of 2,000 feet above the ground.</w:t>
      </w:r>
    </w:p>
    <w:p w14:paraId="000003CF" w14:textId="77777777" w:rsidR="002B6CBF" w:rsidRPr="00BE40AB" w:rsidRDefault="009E7BF3" w:rsidP="00617C3D">
      <w:pPr>
        <w:numPr>
          <w:ilvl w:val="0"/>
          <w:numId w:val="8"/>
        </w:numPr>
        <w:pBdr>
          <w:top w:val="nil"/>
          <w:left w:val="nil"/>
          <w:bottom w:val="nil"/>
          <w:right w:val="nil"/>
          <w:between w:val="nil"/>
        </w:pBdr>
        <w:ind w:left="1080" w:hanging="360"/>
        <w:rPr>
          <w:i/>
          <w:iCs/>
          <w:sz w:val="20"/>
          <w:szCs w:val="20"/>
        </w:rPr>
      </w:pPr>
      <w:r w:rsidRPr="215C2B40">
        <w:rPr>
          <w:rFonts w:ascii="Garamond" w:eastAsia="Garamond" w:hAnsi="Garamond" w:cs="Garamond"/>
          <w:i/>
          <w:iCs/>
          <w:sz w:val="20"/>
          <w:szCs w:val="20"/>
        </w:rPr>
        <w:t>No scattering of remains from the air is to be performed over developed areas, facilities, or bodies of water.</w:t>
      </w:r>
    </w:p>
    <w:p w14:paraId="000003D0" w14:textId="56EDC37E" w:rsidR="002B6CBF" w:rsidRDefault="002B6CBF">
      <w:pPr>
        <w:widowControl w:val="0"/>
        <w:tabs>
          <w:tab w:val="left" w:pos="360"/>
        </w:tabs>
        <w:rPr>
          <w:rFonts w:ascii="Garamond" w:eastAsia="Garamond" w:hAnsi="Garamond" w:cs="Garamond"/>
          <w:b/>
          <w:sz w:val="20"/>
          <w:szCs w:val="20"/>
          <w:u w:val="single"/>
        </w:rPr>
      </w:pPr>
    </w:p>
    <w:p w14:paraId="2910A0DB" w14:textId="5055A8EE" w:rsidR="0091326B" w:rsidRPr="00B5112C" w:rsidRDefault="004133C2">
      <w:pPr>
        <w:widowControl w:val="0"/>
        <w:tabs>
          <w:tab w:val="left" w:pos="360"/>
        </w:tabs>
        <w:rPr>
          <w:rFonts w:ascii="Arial" w:eastAsia="Arial" w:hAnsi="Arial" w:cs="Arial"/>
          <w:b/>
          <w:sz w:val="20"/>
          <w:szCs w:val="20"/>
          <w:u w:val="single"/>
        </w:rPr>
      </w:pPr>
      <w:r w:rsidRPr="00543F59">
        <w:rPr>
          <w:rFonts w:ascii="Arial" w:eastAsia="Arial" w:hAnsi="Arial" w:cs="Arial"/>
          <w:b/>
          <w:sz w:val="20"/>
          <w:szCs w:val="20"/>
          <w:u w:val="single"/>
        </w:rPr>
        <w:t>PART 3</w:t>
      </w:r>
      <w:r w:rsidR="00B5112C" w:rsidRPr="00543F59">
        <w:rPr>
          <w:rFonts w:ascii="Arial" w:eastAsia="Arial" w:hAnsi="Arial" w:cs="Arial"/>
          <w:b/>
          <w:sz w:val="20"/>
          <w:szCs w:val="20"/>
          <w:u w:val="single"/>
        </w:rPr>
        <w:t xml:space="preserve"> </w:t>
      </w:r>
      <w:r w:rsidRPr="00543F59">
        <w:rPr>
          <w:rFonts w:ascii="Arial" w:eastAsia="Arial" w:hAnsi="Arial" w:cs="Arial"/>
          <w:b/>
          <w:sz w:val="20"/>
          <w:szCs w:val="20"/>
          <w:u w:val="single"/>
        </w:rPr>
        <w:t>BOATING AND WATER USE ACTIVITIES</w:t>
      </w:r>
    </w:p>
    <w:p w14:paraId="5E82E070" w14:textId="77777777" w:rsidR="0091326B" w:rsidRPr="0091326B" w:rsidRDefault="0091326B">
      <w:pPr>
        <w:widowControl w:val="0"/>
        <w:tabs>
          <w:tab w:val="left" w:pos="360"/>
        </w:tabs>
        <w:rPr>
          <w:rFonts w:ascii="Garamond" w:hAnsi="Garamond" w:cs="Arial"/>
          <w:sz w:val="20"/>
          <w:szCs w:val="20"/>
          <w:shd w:val="clear" w:color="auto" w:fill="FAF9F8"/>
        </w:rPr>
      </w:pPr>
    </w:p>
    <w:p w14:paraId="22CAA1B1" w14:textId="77777777" w:rsidR="0091326B" w:rsidRDefault="004133C2">
      <w:pPr>
        <w:widowControl w:val="0"/>
        <w:tabs>
          <w:tab w:val="left" w:pos="360"/>
        </w:tabs>
        <w:rPr>
          <w:rFonts w:ascii="Garamond" w:hAnsi="Garamond" w:cs="Arial"/>
          <w:sz w:val="20"/>
          <w:szCs w:val="20"/>
          <w:u w:val="single"/>
          <w:shd w:val="clear" w:color="auto" w:fill="FAF9F8"/>
        </w:rPr>
      </w:pPr>
      <w:r w:rsidRPr="00543F59">
        <w:rPr>
          <w:rFonts w:ascii="Garamond" w:hAnsi="Garamond" w:cs="Arial"/>
          <w:sz w:val="20"/>
          <w:szCs w:val="20"/>
          <w:u w:val="single"/>
          <w:shd w:val="clear" w:color="auto" w:fill="FAF9F8"/>
        </w:rPr>
        <w:t>Section 3.1 Applicable Regulations</w:t>
      </w:r>
    </w:p>
    <w:p w14:paraId="168F4AB5" w14:textId="77777777" w:rsidR="007B4BA1" w:rsidRPr="00B5112C" w:rsidRDefault="007B4BA1">
      <w:pPr>
        <w:widowControl w:val="0"/>
        <w:tabs>
          <w:tab w:val="left" w:pos="360"/>
        </w:tabs>
        <w:rPr>
          <w:rFonts w:ascii="Garamond" w:hAnsi="Garamond" w:cs="Arial"/>
          <w:sz w:val="20"/>
          <w:szCs w:val="20"/>
          <w:u w:val="single"/>
          <w:shd w:val="clear" w:color="auto" w:fill="FAF9F8"/>
        </w:rPr>
      </w:pPr>
    </w:p>
    <w:p w14:paraId="532078F3" w14:textId="77777777" w:rsidR="00EF22E9" w:rsidRPr="007B4BA1" w:rsidRDefault="004133C2" w:rsidP="00617C3D">
      <w:pPr>
        <w:numPr>
          <w:ilvl w:val="0"/>
          <w:numId w:val="8"/>
        </w:numPr>
        <w:pBdr>
          <w:top w:val="nil"/>
          <w:left w:val="nil"/>
          <w:bottom w:val="nil"/>
          <w:right w:val="nil"/>
          <w:between w:val="nil"/>
        </w:pBdr>
        <w:ind w:left="1080" w:hanging="360"/>
        <w:rPr>
          <w:rFonts w:ascii="Garamond" w:eastAsia="Garamond" w:hAnsi="Garamond" w:cs="Garamond"/>
          <w:sz w:val="20"/>
          <w:szCs w:val="20"/>
        </w:rPr>
      </w:pPr>
      <w:r w:rsidRPr="007B4BA1">
        <w:rPr>
          <w:rFonts w:ascii="Garamond" w:eastAsia="Garamond" w:hAnsi="Garamond" w:cs="Garamond"/>
          <w:sz w:val="20"/>
          <w:szCs w:val="20"/>
        </w:rPr>
        <w:t>Residence is not allowed on vessels moored in any marina or boat club in the park.</w:t>
      </w:r>
    </w:p>
    <w:p w14:paraId="7C2D062E" w14:textId="77777777" w:rsidR="00EA2B26" w:rsidRPr="007B4BA1" w:rsidRDefault="004133C2" w:rsidP="00617C3D">
      <w:pPr>
        <w:numPr>
          <w:ilvl w:val="0"/>
          <w:numId w:val="8"/>
        </w:numPr>
        <w:pBdr>
          <w:top w:val="nil"/>
          <w:left w:val="nil"/>
          <w:bottom w:val="nil"/>
          <w:right w:val="nil"/>
          <w:between w:val="nil"/>
        </w:pBdr>
        <w:ind w:left="1080" w:hanging="360"/>
        <w:rPr>
          <w:rFonts w:ascii="Garamond" w:eastAsia="Garamond" w:hAnsi="Garamond" w:cs="Garamond"/>
          <w:sz w:val="20"/>
          <w:szCs w:val="20"/>
        </w:rPr>
      </w:pPr>
      <w:r w:rsidRPr="007B4BA1">
        <w:rPr>
          <w:rFonts w:ascii="Garamond" w:eastAsia="Garamond" w:hAnsi="Garamond" w:cs="Garamond"/>
          <w:sz w:val="20"/>
          <w:szCs w:val="20"/>
        </w:rPr>
        <w:t>Boats moored at any marina or boat club shall remain in an operable condition such that they can be moved upon immediate request in case of emergency.</w:t>
      </w:r>
      <w:r w:rsidR="00EF22E9" w:rsidRPr="007B4BA1">
        <w:rPr>
          <w:rFonts w:ascii="Garamond" w:eastAsia="Garamond" w:hAnsi="Garamond" w:cs="Garamond"/>
          <w:sz w:val="20"/>
          <w:szCs w:val="20"/>
        </w:rPr>
        <w:t xml:space="preserve"> </w:t>
      </w:r>
      <w:r w:rsidRPr="007B4BA1">
        <w:rPr>
          <w:rFonts w:ascii="Garamond" w:eastAsia="Garamond" w:hAnsi="Garamond" w:cs="Garamond"/>
          <w:sz w:val="20"/>
          <w:szCs w:val="20"/>
        </w:rPr>
        <w:t>Sunk or</w:t>
      </w:r>
      <w:r w:rsidR="00EF22E9" w:rsidRPr="007B4BA1">
        <w:rPr>
          <w:rFonts w:ascii="Garamond" w:eastAsia="Garamond" w:hAnsi="Garamond" w:cs="Garamond"/>
          <w:sz w:val="20"/>
          <w:szCs w:val="20"/>
        </w:rPr>
        <w:t xml:space="preserve"> </w:t>
      </w:r>
      <w:r w:rsidRPr="007B4BA1">
        <w:rPr>
          <w:rFonts w:ascii="Garamond" w:eastAsia="Garamond" w:hAnsi="Garamond" w:cs="Garamond"/>
          <w:sz w:val="20"/>
          <w:szCs w:val="20"/>
        </w:rPr>
        <w:t>disabled vessels shall be considered abandoned property after 72 hours.</w:t>
      </w:r>
    </w:p>
    <w:p w14:paraId="272E62AA" w14:textId="77777777" w:rsidR="00EA2B26" w:rsidRPr="007B4BA1" w:rsidRDefault="00EA2B26" w:rsidP="00617C3D">
      <w:pPr>
        <w:numPr>
          <w:ilvl w:val="0"/>
          <w:numId w:val="8"/>
        </w:numPr>
        <w:pBdr>
          <w:top w:val="nil"/>
          <w:left w:val="nil"/>
          <w:bottom w:val="nil"/>
          <w:right w:val="nil"/>
          <w:between w:val="nil"/>
        </w:pBdr>
        <w:ind w:left="1080" w:hanging="360"/>
        <w:rPr>
          <w:rFonts w:ascii="Garamond" w:eastAsia="Garamond" w:hAnsi="Garamond" w:cs="Garamond"/>
          <w:sz w:val="20"/>
          <w:szCs w:val="20"/>
        </w:rPr>
      </w:pPr>
      <w:r w:rsidRPr="007B4BA1">
        <w:rPr>
          <w:rFonts w:ascii="Garamond" w:eastAsia="Garamond" w:hAnsi="Garamond" w:cs="Garamond"/>
          <w:sz w:val="20"/>
          <w:szCs w:val="20"/>
        </w:rPr>
        <w:t>S</w:t>
      </w:r>
      <w:r w:rsidR="004133C2" w:rsidRPr="007B4BA1">
        <w:rPr>
          <w:rFonts w:ascii="Garamond" w:eastAsia="Garamond" w:hAnsi="Garamond" w:cs="Garamond"/>
          <w:sz w:val="20"/>
          <w:szCs w:val="20"/>
        </w:rPr>
        <w:t>moking is prohibited on all government power boats.</w:t>
      </w:r>
    </w:p>
    <w:p w14:paraId="5B1C4F20" w14:textId="77777777" w:rsidR="00EA2B26" w:rsidRPr="007B4BA1" w:rsidRDefault="004133C2" w:rsidP="00617C3D">
      <w:pPr>
        <w:numPr>
          <w:ilvl w:val="0"/>
          <w:numId w:val="8"/>
        </w:numPr>
        <w:pBdr>
          <w:top w:val="nil"/>
          <w:left w:val="nil"/>
          <w:bottom w:val="nil"/>
          <w:right w:val="nil"/>
          <w:between w:val="nil"/>
        </w:pBdr>
        <w:ind w:left="1080" w:hanging="360"/>
        <w:rPr>
          <w:rFonts w:ascii="Garamond" w:eastAsia="Garamond" w:hAnsi="Garamond" w:cs="Garamond"/>
          <w:sz w:val="20"/>
          <w:szCs w:val="20"/>
        </w:rPr>
      </w:pPr>
      <w:r w:rsidRPr="007B4BA1">
        <w:rPr>
          <w:rFonts w:ascii="Garamond" w:eastAsia="Garamond" w:hAnsi="Garamond" w:cs="Garamond"/>
          <w:sz w:val="20"/>
          <w:szCs w:val="20"/>
        </w:rPr>
        <w:t>Motorized boats (including jet skis, etc.) are prohibited in Kenilworth Marsh and the restored portions of Kingman Lake without advance authorization from the Superintendent.</w:t>
      </w:r>
      <w:r w:rsidR="00EA2B26" w:rsidRPr="007B4BA1">
        <w:rPr>
          <w:rFonts w:ascii="Garamond" w:eastAsia="Garamond" w:hAnsi="Garamond" w:cs="Garamond"/>
          <w:sz w:val="20"/>
          <w:szCs w:val="20"/>
        </w:rPr>
        <w:t xml:space="preserve"> </w:t>
      </w:r>
    </w:p>
    <w:p w14:paraId="03232156" w14:textId="77777777" w:rsidR="00EA2B26" w:rsidRDefault="00EA2B26" w:rsidP="00EA2B26">
      <w:pPr>
        <w:widowControl w:val="0"/>
        <w:tabs>
          <w:tab w:val="left" w:pos="360"/>
        </w:tabs>
        <w:rPr>
          <w:rFonts w:ascii="Garamond" w:hAnsi="Garamond" w:cs="Arial"/>
          <w:sz w:val="20"/>
          <w:szCs w:val="20"/>
          <w:shd w:val="clear" w:color="auto" w:fill="FAF9F8"/>
        </w:rPr>
      </w:pPr>
    </w:p>
    <w:p w14:paraId="3AA6C171" w14:textId="00EEC62F" w:rsidR="00EA2B26" w:rsidRPr="00515A9B" w:rsidRDefault="004133C2" w:rsidP="00EA2B26">
      <w:pPr>
        <w:widowControl w:val="0"/>
        <w:tabs>
          <w:tab w:val="left" w:pos="360"/>
        </w:tabs>
        <w:rPr>
          <w:rFonts w:ascii="Garamond" w:hAnsi="Garamond" w:cs="Arial"/>
          <w:sz w:val="20"/>
          <w:szCs w:val="20"/>
          <w:u w:val="single"/>
          <w:shd w:val="clear" w:color="auto" w:fill="FAF9F8"/>
        </w:rPr>
      </w:pPr>
      <w:r w:rsidRPr="00543F59">
        <w:rPr>
          <w:rFonts w:ascii="Garamond" w:hAnsi="Garamond" w:cs="Arial"/>
          <w:sz w:val="20"/>
          <w:szCs w:val="20"/>
          <w:u w:val="single"/>
          <w:shd w:val="clear" w:color="auto" w:fill="FAF9F8"/>
        </w:rPr>
        <w:t>Section 3.23</w:t>
      </w:r>
      <w:r w:rsidR="00EA2B26" w:rsidRPr="00543F59">
        <w:rPr>
          <w:rFonts w:ascii="Garamond" w:hAnsi="Garamond" w:cs="Arial"/>
          <w:sz w:val="20"/>
          <w:szCs w:val="20"/>
          <w:u w:val="single"/>
          <w:shd w:val="clear" w:color="auto" w:fill="FAF9F8"/>
        </w:rPr>
        <w:t xml:space="preserve"> </w:t>
      </w:r>
      <w:r w:rsidRPr="00543F59">
        <w:rPr>
          <w:rFonts w:ascii="Garamond" w:hAnsi="Garamond" w:cs="Arial"/>
          <w:sz w:val="20"/>
          <w:szCs w:val="20"/>
          <w:u w:val="single"/>
          <w:shd w:val="clear" w:color="auto" w:fill="FAF9F8"/>
        </w:rPr>
        <w:t>Scuba and Snorkeling</w:t>
      </w:r>
      <w:r w:rsidR="00EA2B26" w:rsidRPr="00543F59">
        <w:rPr>
          <w:rFonts w:ascii="Garamond" w:hAnsi="Garamond" w:cs="Arial"/>
          <w:sz w:val="20"/>
          <w:szCs w:val="20"/>
          <w:u w:val="single"/>
          <w:shd w:val="clear" w:color="auto" w:fill="FAF9F8"/>
        </w:rPr>
        <w:t>:</w:t>
      </w:r>
    </w:p>
    <w:p w14:paraId="6335A9B3" w14:textId="77777777" w:rsidR="00A43856" w:rsidRDefault="00A43856" w:rsidP="00EA2B26">
      <w:pPr>
        <w:widowControl w:val="0"/>
        <w:tabs>
          <w:tab w:val="left" w:pos="360"/>
        </w:tabs>
        <w:rPr>
          <w:rFonts w:ascii="Garamond" w:hAnsi="Garamond" w:cs="Arial"/>
          <w:sz w:val="20"/>
          <w:szCs w:val="20"/>
          <w:shd w:val="clear" w:color="auto" w:fill="FAF9F8"/>
        </w:rPr>
      </w:pPr>
    </w:p>
    <w:p w14:paraId="7A718E1D" w14:textId="0DA2A6DE" w:rsidR="004133C2" w:rsidRPr="00A43856" w:rsidRDefault="004133C2" w:rsidP="00617C3D">
      <w:pPr>
        <w:pStyle w:val="ListParagraph"/>
        <w:widowControl w:val="0"/>
        <w:numPr>
          <w:ilvl w:val="0"/>
          <w:numId w:val="35"/>
        </w:numPr>
        <w:tabs>
          <w:tab w:val="left" w:pos="360"/>
        </w:tabs>
        <w:rPr>
          <w:rFonts w:ascii="Garamond" w:eastAsia="Garamond" w:hAnsi="Garamond" w:cs="Garamond"/>
          <w:b/>
          <w:sz w:val="20"/>
          <w:szCs w:val="20"/>
          <w:u w:val="single"/>
        </w:rPr>
      </w:pPr>
      <w:r w:rsidRPr="00A43856">
        <w:rPr>
          <w:rFonts w:ascii="Garamond" w:hAnsi="Garamond" w:cs="Arial"/>
          <w:sz w:val="20"/>
          <w:szCs w:val="20"/>
          <w:shd w:val="clear" w:color="auto" w:fill="FAF9F8"/>
        </w:rPr>
        <w:t>SCUBA diving is prohibited in docking and mooring areas except in conjunction with boat repair or emergency operations.</w:t>
      </w:r>
    </w:p>
    <w:p w14:paraId="6DE0C1DA" w14:textId="77777777" w:rsidR="004133C2" w:rsidRDefault="004133C2">
      <w:pPr>
        <w:widowControl w:val="0"/>
        <w:tabs>
          <w:tab w:val="left" w:pos="360"/>
        </w:tabs>
        <w:rPr>
          <w:rFonts w:ascii="Garamond" w:eastAsia="Garamond" w:hAnsi="Garamond" w:cs="Garamond"/>
          <w:b/>
          <w:sz w:val="20"/>
          <w:szCs w:val="20"/>
          <w:u w:val="single"/>
        </w:rPr>
      </w:pPr>
    </w:p>
    <w:p w14:paraId="000003D1" w14:textId="77777777" w:rsidR="002B6CBF" w:rsidRDefault="002B6CBF">
      <w:pPr>
        <w:widowControl w:val="0"/>
        <w:tabs>
          <w:tab w:val="left" w:pos="360"/>
        </w:tabs>
        <w:rPr>
          <w:rFonts w:ascii="Garamond" w:eastAsia="Garamond" w:hAnsi="Garamond" w:cs="Garamond"/>
          <w:b/>
          <w:sz w:val="20"/>
          <w:szCs w:val="20"/>
          <w:u w:val="single"/>
        </w:rPr>
      </w:pPr>
    </w:p>
    <w:p w14:paraId="000003D2" w14:textId="53D39E73" w:rsidR="002B6CBF" w:rsidRDefault="009E7BF3">
      <w:pPr>
        <w:widowControl w:val="0"/>
        <w:tabs>
          <w:tab w:val="left" w:pos="360"/>
        </w:tabs>
        <w:rPr>
          <w:rFonts w:ascii="Arial" w:eastAsia="Arial" w:hAnsi="Arial" w:cs="Arial"/>
          <w:b/>
          <w:sz w:val="20"/>
          <w:szCs w:val="20"/>
          <w:u w:val="single"/>
        </w:rPr>
      </w:pPr>
      <w:r w:rsidRPr="0052373E">
        <w:rPr>
          <w:rFonts w:ascii="Arial" w:eastAsia="Arial" w:hAnsi="Arial" w:cs="Arial"/>
          <w:b/>
          <w:sz w:val="20"/>
          <w:szCs w:val="20"/>
          <w:u w:val="single"/>
        </w:rPr>
        <w:t>36 CFR §3.3 – VESSEL PERMITS</w:t>
      </w:r>
    </w:p>
    <w:p w14:paraId="28125D20" w14:textId="77777777" w:rsidR="00E13637" w:rsidRDefault="00E13637">
      <w:pPr>
        <w:widowControl w:val="0"/>
        <w:tabs>
          <w:tab w:val="left" w:pos="360"/>
        </w:tabs>
        <w:rPr>
          <w:rFonts w:ascii="Arial" w:eastAsia="Arial" w:hAnsi="Arial" w:cs="Arial"/>
          <w:sz w:val="20"/>
          <w:szCs w:val="20"/>
        </w:rPr>
      </w:pPr>
    </w:p>
    <w:p w14:paraId="000003DA" w14:textId="6BFECC9E" w:rsidR="002B6CBF" w:rsidRPr="00DF26AF" w:rsidRDefault="009E7BF3">
      <w:pPr>
        <w:rPr>
          <w:rFonts w:ascii="Garamond" w:eastAsia="Garamond" w:hAnsi="Garamond" w:cs="Garamond"/>
          <w:b/>
          <w:sz w:val="20"/>
          <w:szCs w:val="20"/>
        </w:rPr>
      </w:pPr>
      <w:r w:rsidRPr="00DF26AF">
        <w:rPr>
          <w:rFonts w:ascii="Garamond" w:eastAsia="Garamond" w:hAnsi="Garamond" w:cs="Garamond"/>
          <w:b/>
          <w:sz w:val="20"/>
          <w:szCs w:val="20"/>
        </w:rPr>
        <w:t>Permits are required for the use of a vessel pursuant to §1.5(d). See §1.5(d) of this document for details.</w:t>
      </w:r>
    </w:p>
    <w:p w14:paraId="28FCC70E" w14:textId="046D2F18" w:rsidR="00192A29" w:rsidRPr="0027256F" w:rsidRDefault="00192A29">
      <w:pPr>
        <w:rPr>
          <w:rFonts w:ascii="Garamond" w:eastAsia="Garamond" w:hAnsi="Garamond" w:cs="Garamond"/>
          <w:b/>
          <w:i/>
          <w:iCs/>
          <w:sz w:val="20"/>
          <w:szCs w:val="20"/>
        </w:rPr>
      </w:pPr>
    </w:p>
    <w:p w14:paraId="5AE0ECF1" w14:textId="469F8FC0" w:rsidR="001C0ABE" w:rsidRDefault="00192A29" w:rsidP="00617C3D">
      <w:pPr>
        <w:pStyle w:val="ListParagraph"/>
        <w:numPr>
          <w:ilvl w:val="0"/>
          <w:numId w:val="33"/>
        </w:numPr>
        <w:rPr>
          <w:rFonts w:ascii="Garamond" w:eastAsia="Garamond" w:hAnsi="Garamond" w:cs="Garamond"/>
          <w:bCs/>
          <w:sz w:val="20"/>
          <w:szCs w:val="20"/>
        </w:rPr>
      </w:pPr>
      <w:r w:rsidRPr="00192A29">
        <w:rPr>
          <w:rFonts w:ascii="Garamond" w:eastAsia="Garamond" w:hAnsi="Garamond" w:cs="Garamond"/>
          <w:bCs/>
          <w:sz w:val="20"/>
          <w:szCs w:val="20"/>
        </w:rPr>
        <w:t>Vessels moored within the park, but outside designated marina or boat clubs, require permits.</w:t>
      </w:r>
    </w:p>
    <w:p w14:paraId="378DCE68" w14:textId="77777777" w:rsidR="00704EAB" w:rsidRDefault="00704EAB" w:rsidP="00704EAB">
      <w:pPr>
        <w:pStyle w:val="ListParagraph"/>
        <w:rPr>
          <w:rFonts w:ascii="Garamond" w:eastAsia="Garamond" w:hAnsi="Garamond" w:cs="Garamond"/>
          <w:bCs/>
          <w:sz w:val="20"/>
          <w:szCs w:val="20"/>
        </w:rPr>
      </w:pPr>
    </w:p>
    <w:p w14:paraId="000003E2" w14:textId="77777777" w:rsidR="002B6CBF" w:rsidRDefault="002B6CBF">
      <w:pPr>
        <w:widowControl w:val="0"/>
        <w:rPr>
          <w:rFonts w:ascii="Garamond" w:eastAsia="Garamond" w:hAnsi="Garamond" w:cs="Garamond"/>
          <w:b/>
          <w:sz w:val="20"/>
          <w:szCs w:val="20"/>
          <w:u w:val="single"/>
        </w:rPr>
      </w:pPr>
    </w:p>
    <w:p w14:paraId="000003E3" w14:textId="77777777" w:rsidR="002B6CBF" w:rsidRDefault="009E7BF3">
      <w:pPr>
        <w:widowControl w:val="0"/>
        <w:rPr>
          <w:rFonts w:ascii="Arial" w:eastAsia="Arial" w:hAnsi="Arial" w:cs="Arial"/>
          <w:b/>
          <w:sz w:val="20"/>
          <w:szCs w:val="20"/>
          <w:u w:val="single"/>
        </w:rPr>
      </w:pPr>
      <w:r>
        <w:rPr>
          <w:rFonts w:ascii="Arial" w:eastAsia="Arial" w:hAnsi="Arial" w:cs="Arial"/>
          <w:b/>
          <w:sz w:val="20"/>
          <w:szCs w:val="20"/>
          <w:u w:val="single"/>
        </w:rPr>
        <w:t>36 CFR §3.6 – BOATING OPERATIONS</w:t>
      </w:r>
    </w:p>
    <w:p w14:paraId="6607DA64" w14:textId="77777777" w:rsidR="00E13637" w:rsidRDefault="00E13637">
      <w:pPr>
        <w:widowControl w:val="0"/>
        <w:rPr>
          <w:rFonts w:ascii="Arial" w:eastAsia="Arial" w:hAnsi="Arial" w:cs="Arial"/>
          <w:sz w:val="20"/>
          <w:szCs w:val="20"/>
        </w:rPr>
      </w:pPr>
    </w:p>
    <w:p w14:paraId="000003E5" w14:textId="77777777" w:rsidR="002B6CBF" w:rsidRPr="00AD7E72" w:rsidRDefault="009E7BF3">
      <w:pPr>
        <w:rPr>
          <w:rFonts w:ascii="Garamond" w:eastAsia="Garamond" w:hAnsi="Garamond" w:cs="Garamond"/>
          <w:b/>
          <w:sz w:val="20"/>
          <w:szCs w:val="20"/>
        </w:rPr>
      </w:pPr>
      <w:r w:rsidRPr="00AD7E72">
        <w:rPr>
          <w:rFonts w:ascii="Garamond" w:eastAsia="Garamond" w:hAnsi="Garamond" w:cs="Garamond"/>
          <w:b/>
          <w:sz w:val="20"/>
          <w:szCs w:val="20"/>
        </w:rPr>
        <w:t>(a)(2) Launching or operating a vessel is prohibited, except at one of the following launch sites:</w:t>
      </w:r>
    </w:p>
    <w:p w14:paraId="4C7326A5" w14:textId="77777777" w:rsidR="00515A9B" w:rsidRPr="00A40E5B" w:rsidRDefault="00515A9B">
      <w:pPr>
        <w:rPr>
          <w:rFonts w:ascii="Garamond" w:eastAsia="Garamond" w:hAnsi="Garamond" w:cs="Garamond"/>
          <w:bCs/>
          <w:sz w:val="20"/>
          <w:szCs w:val="20"/>
        </w:rPr>
      </w:pPr>
    </w:p>
    <w:p w14:paraId="000003E6" w14:textId="77777777" w:rsidR="002B6CBF" w:rsidRPr="00A40E5B" w:rsidRDefault="009E7BF3" w:rsidP="00617C3D">
      <w:pPr>
        <w:numPr>
          <w:ilvl w:val="0"/>
          <w:numId w:val="21"/>
        </w:numPr>
        <w:rPr>
          <w:bCs/>
          <w:sz w:val="20"/>
          <w:szCs w:val="20"/>
        </w:rPr>
      </w:pPr>
      <w:r w:rsidRPr="00A40E5B">
        <w:rPr>
          <w:rFonts w:ascii="Garamond" w:eastAsia="Garamond" w:hAnsi="Garamond" w:cs="Garamond"/>
          <w:bCs/>
          <w:sz w:val="20"/>
          <w:szCs w:val="20"/>
        </w:rPr>
        <w:t>Fort Washington Marina</w:t>
      </w:r>
    </w:p>
    <w:p w14:paraId="000003E7" w14:textId="77777777" w:rsidR="002B6CBF" w:rsidRPr="00A40E5B" w:rsidRDefault="009E7BF3" w:rsidP="00617C3D">
      <w:pPr>
        <w:numPr>
          <w:ilvl w:val="0"/>
          <w:numId w:val="21"/>
        </w:numPr>
        <w:rPr>
          <w:bCs/>
          <w:sz w:val="20"/>
          <w:szCs w:val="20"/>
        </w:rPr>
      </w:pPr>
      <w:r w:rsidRPr="00A40E5B">
        <w:rPr>
          <w:rFonts w:ascii="Garamond" w:eastAsia="Garamond" w:hAnsi="Garamond" w:cs="Garamond"/>
          <w:bCs/>
          <w:sz w:val="20"/>
          <w:szCs w:val="20"/>
        </w:rPr>
        <w:t xml:space="preserve">Marshall Hall </w:t>
      </w:r>
    </w:p>
    <w:p w14:paraId="2DB9B469" w14:textId="7B8396E6" w:rsidR="002B6CBF" w:rsidRPr="00285A55" w:rsidRDefault="009E7BF3" w:rsidP="00285A55">
      <w:pPr>
        <w:numPr>
          <w:ilvl w:val="0"/>
          <w:numId w:val="21"/>
        </w:numPr>
        <w:rPr>
          <w:bCs/>
          <w:sz w:val="20"/>
          <w:szCs w:val="20"/>
        </w:rPr>
      </w:pPr>
      <w:r w:rsidRPr="00A40E5B">
        <w:rPr>
          <w:rFonts w:ascii="Garamond" w:eastAsia="Garamond" w:hAnsi="Garamond" w:cs="Garamond"/>
          <w:bCs/>
          <w:sz w:val="20"/>
          <w:szCs w:val="20"/>
        </w:rPr>
        <w:t xml:space="preserve">Farmington Landing </w:t>
      </w:r>
    </w:p>
    <w:p w14:paraId="000003E9" w14:textId="21759149" w:rsidR="002B6CBF" w:rsidRPr="00A40E5B" w:rsidRDefault="79714283" w:rsidP="00617C3D">
      <w:pPr>
        <w:numPr>
          <w:ilvl w:val="0"/>
          <w:numId w:val="21"/>
        </w:numPr>
        <w:rPr>
          <w:bCs/>
          <w:sz w:val="20"/>
          <w:szCs w:val="20"/>
        </w:rPr>
      </w:pPr>
      <w:r w:rsidRPr="536D31D3">
        <w:rPr>
          <w:rFonts w:ascii="Garamond" w:eastAsia="Garamond" w:hAnsi="Garamond" w:cs="Garamond"/>
          <w:sz w:val="20"/>
          <w:szCs w:val="20"/>
        </w:rPr>
        <w:t>Anacostia Park Boat Ramp</w:t>
      </w:r>
      <w:r w:rsidR="009E7BF3" w:rsidRPr="00A40E5B">
        <w:rPr>
          <w:rFonts w:ascii="Garamond" w:eastAsia="Garamond" w:hAnsi="Garamond" w:cs="Garamond"/>
          <w:bCs/>
          <w:sz w:val="20"/>
          <w:szCs w:val="20"/>
        </w:rPr>
        <w:t xml:space="preserve"> </w:t>
      </w:r>
    </w:p>
    <w:p w14:paraId="000003EA" w14:textId="77777777" w:rsidR="002B6CBF" w:rsidRDefault="009E7BF3" w:rsidP="00487CC9">
      <w:pPr>
        <w:ind w:left="1080"/>
        <w:rPr>
          <w:b/>
          <w:sz w:val="20"/>
          <w:szCs w:val="20"/>
        </w:rPr>
      </w:pPr>
      <w:r>
        <w:rPr>
          <w:rFonts w:ascii="Garamond" w:eastAsia="Garamond" w:hAnsi="Garamond" w:cs="Garamond"/>
          <w:b/>
          <w:sz w:val="20"/>
          <w:szCs w:val="20"/>
        </w:rPr>
        <w:t xml:space="preserve"> </w:t>
      </w:r>
    </w:p>
    <w:p w14:paraId="000003EC" w14:textId="77777777" w:rsidR="002B6CBF" w:rsidRPr="00AD7E72" w:rsidRDefault="009E7BF3">
      <w:pPr>
        <w:rPr>
          <w:rFonts w:ascii="Garamond" w:eastAsia="Garamond" w:hAnsi="Garamond" w:cs="Garamond"/>
          <w:b/>
          <w:sz w:val="20"/>
          <w:szCs w:val="20"/>
        </w:rPr>
      </w:pPr>
      <w:r w:rsidRPr="00AD7E72">
        <w:rPr>
          <w:rFonts w:ascii="Garamond" w:eastAsia="Garamond" w:hAnsi="Garamond" w:cs="Garamond"/>
          <w:b/>
          <w:sz w:val="20"/>
          <w:szCs w:val="20"/>
        </w:rPr>
        <w:t xml:space="preserve">(a)(4) Vessels must meet the length, width, or horsepower conditions outlined in §1.5 of this document. </w:t>
      </w:r>
    </w:p>
    <w:p w14:paraId="000003ED" w14:textId="77777777" w:rsidR="002B6CBF" w:rsidRPr="00AD7E72" w:rsidRDefault="002B6CBF">
      <w:pPr>
        <w:rPr>
          <w:rFonts w:ascii="Garamond" w:eastAsia="Garamond" w:hAnsi="Garamond" w:cs="Garamond"/>
          <w:b/>
          <w:sz w:val="20"/>
          <w:szCs w:val="20"/>
        </w:rPr>
      </w:pPr>
    </w:p>
    <w:p w14:paraId="000003EE" w14:textId="2B8C901D" w:rsidR="002B6CBF" w:rsidRPr="00AD7E72" w:rsidRDefault="009E7BF3">
      <w:pPr>
        <w:rPr>
          <w:rFonts w:ascii="Garamond" w:eastAsia="Garamond" w:hAnsi="Garamond" w:cs="Garamond"/>
          <w:b/>
          <w:sz w:val="20"/>
          <w:szCs w:val="20"/>
        </w:rPr>
      </w:pPr>
      <w:r w:rsidRPr="00AD7E72">
        <w:rPr>
          <w:rFonts w:ascii="Garamond" w:eastAsia="Garamond" w:hAnsi="Garamond" w:cs="Garamond"/>
          <w:b/>
          <w:sz w:val="20"/>
          <w:szCs w:val="20"/>
        </w:rPr>
        <w:t>(b)(3) Operating a vessel in excess of flat wake spee</w:t>
      </w:r>
      <w:r w:rsidR="00017C64" w:rsidRPr="00AD7E72">
        <w:rPr>
          <w:rFonts w:ascii="Garamond" w:eastAsia="Garamond" w:hAnsi="Garamond" w:cs="Garamond"/>
          <w:b/>
          <w:sz w:val="20"/>
          <w:szCs w:val="20"/>
        </w:rPr>
        <w:t>d</w:t>
      </w:r>
      <w:r w:rsidRPr="00AD7E72">
        <w:rPr>
          <w:rFonts w:ascii="Garamond" w:eastAsia="Garamond" w:hAnsi="Garamond" w:cs="Garamond"/>
          <w:b/>
          <w:sz w:val="20"/>
          <w:szCs w:val="20"/>
        </w:rPr>
        <w:t xml:space="preserve"> </w:t>
      </w:r>
      <w:r w:rsidR="26153969" w:rsidRPr="00AD7E72">
        <w:rPr>
          <w:rFonts w:ascii="Garamond" w:eastAsia="Garamond" w:hAnsi="Garamond" w:cs="Garamond"/>
          <w:b/>
          <w:sz w:val="20"/>
          <w:szCs w:val="20"/>
        </w:rPr>
        <w:t>where posted</w:t>
      </w:r>
      <w:r w:rsidRPr="00AD7E72">
        <w:rPr>
          <w:rFonts w:ascii="Garamond" w:eastAsia="Garamond" w:hAnsi="Garamond" w:cs="Garamond"/>
          <w:b/>
          <w:sz w:val="20"/>
          <w:szCs w:val="20"/>
        </w:rPr>
        <w:t xml:space="preserve"> is prohibited</w:t>
      </w:r>
      <w:r w:rsidR="190081FF" w:rsidRPr="00AD7E72">
        <w:rPr>
          <w:rFonts w:ascii="Garamond" w:eastAsia="Garamond" w:hAnsi="Garamond" w:cs="Garamond"/>
          <w:b/>
          <w:sz w:val="20"/>
          <w:szCs w:val="20"/>
        </w:rPr>
        <w:t>.</w:t>
      </w:r>
    </w:p>
    <w:p w14:paraId="000003F1" w14:textId="77777777" w:rsidR="002B6CBF" w:rsidRPr="00AD7E72" w:rsidRDefault="002B6CBF">
      <w:pPr>
        <w:rPr>
          <w:rFonts w:ascii="Garamond" w:eastAsia="Garamond" w:hAnsi="Garamond" w:cs="Garamond"/>
          <w:b/>
          <w:sz w:val="20"/>
          <w:szCs w:val="20"/>
        </w:rPr>
      </w:pPr>
    </w:p>
    <w:p w14:paraId="000003F4" w14:textId="7950090D" w:rsidR="002B6CBF" w:rsidRPr="00AD7E72" w:rsidRDefault="009E7BF3" w:rsidP="00066767">
      <w:pPr>
        <w:rPr>
          <w:rFonts w:ascii="Arial" w:eastAsia="Arial" w:hAnsi="Arial" w:cs="Arial"/>
          <w:b/>
          <w:color w:val="000000"/>
          <w:sz w:val="22"/>
          <w:szCs w:val="22"/>
        </w:rPr>
      </w:pPr>
      <w:r w:rsidRPr="00AD7E72">
        <w:rPr>
          <w:rFonts w:ascii="Garamond" w:eastAsia="Garamond" w:hAnsi="Garamond" w:cs="Garamond"/>
          <w:b/>
          <w:sz w:val="20"/>
          <w:szCs w:val="20"/>
        </w:rPr>
        <w:t>(b)(5) Operating a power-driven or sailing vessel within 500 feet of a shoreline designated as a swimming beach is prohibited</w:t>
      </w:r>
      <w:r w:rsidR="008438B3" w:rsidRPr="00AD7E72">
        <w:rPr>
          <w:rFonts w:ascii="Garamond" w:eastAsia="Garamond" w:hAnsi="Garamond" w:cs="Garamond"/>
          <w:b/>
          <w:sz w:val="20"/>
          <w:szCs w:val="20"/>
        </w:rPr>
        <w:t>.</w:t>
      </w:r>
      <w:r w:rsidRPr="00AD7E72">
        <w:rPr>
          <w:rFonts w:ascii="Garamond" w:eastAsia="Garamond" w:hAnsi="Garamond" w:cs="Garamond"/>
          <w:b/>
          <w:sz w:val="20"/>
          <w:szCs w:val="20"/>
        </w:rPr>
        <w:t xml:space="preserve"> </w:t>
      </w:r>
    </w:p>
    <w:p w14:paraId="0D130501" w14:textId="2DB3B016" w:rsidR="00601B76" w:rsidRDefault="00601B76">
      <w:pPr>
        <w:rPr>
          <w:rFonts w:ascii="Garamond" w:eastAsia="Garamond" w:hAnsi="Garamond" w:cs="Garamond"/>
          <w:i/>
          <w:color w:val="FF0000"/>
          <w:sz w:val="20"/>
          <w:szCs w:val="20"/>
        </w:rPr>
      </w:pPr>
    </w:p>
    <w:p w14:paraId="0D51C6DB" w14:textId="77777777" w:rsidR="007871D6" w:rsidRDefault="007871D6" w:rsidP="007871D6">
      <w:pPr>
        <w:pStyle w:val="Heading1"/>
        <w:rPr>
          <w:sz w:val="20"/>
          <w:szCs w:val="20"/>
          <w:u w:val="single"/>
        </w:rPr>
      </w:pPr>
    </w:p>
    <w:p w14:paraId="15468206" w14:textId="77777777" w:rsidR="007871D6" w:rsidRPr="00814C43" w:rsidRDefault="007871D6" w:rsidP="007871D6">
      <w:pPr>
        <w:pStyle w:val="Heading1"/>
        <w:rPr>
          <w:sz w:val="20"/>
          <w:szCs w:val="20"/>
          <w:u w:val="single"/>
        </w:rPr>
      </w:pPr>
      <w:r w:rsidRPr="00814C43">
        <w:rPr>
          <w:sz w:val="20"/>
          <w:szCs w:val="20"/>
          <w:u w:val="single"/>
        </w:rPr>
        <w:t>36 CFR §3.7 – PERSONAL FLOATATION DEVICE (PFD) REQUIREMENTS</w:t>
      </w:r>
    </w:p>
    <w:p w14:paraId="4CF6D813" w14:textId="77777777" w:rsidR="007871D6" w:rsidRPr="00814C43" w:rsidRDefault="007871D6" w:rsidP="007871D6"/>
    <w:p w14:paraId="34CC3E13" w14:textId="77777777" w:rsidR="007871D6" w:rsidRPr="00AD7E72" w:rsidRDefault="007871D6" w:rsidP="007871D6">
      <w:pPr>
        <w:rPr>
          <w:rFonts w:ascii="Garamond" w:eastAsia="Garamond" w:hAnsi="Garamond" w:cs="Garamond"/>
          <w:b/>
          <w:sz w:val="20"/>
          <w:szCs w:val="20"/>
          <w:u w:val="single"/>
        </w:rPr>
      </w:pPr>
      <w:r w:rsidRPr="00AD7E72">
        <w:rPr>
          <w:rFonts w:ascii="Garamond" w:eastAsia="Garamond" w:hAnsi="Garamond" w:cs="Garamond"/>
          <w:b/>
          <w:sz w:val="20"/>
          <w:szCs w:val="20"/>
        </w:rPr>
        <w:t>PFDs must be worn or carried on the designated waters, at the designated times and/or during designated water-based activities outlined in §1.5 of this document.</w:t>
      </w:r>
      <w:r w:rsidRPr="00AD7E72">
        <w:rPr>
          <w:rFonts w:ascii="Garamond" w:eastAsia="Garamond" w:hAnsi="Garamond" w:cs="Garamond"/>
          <w:b/>
          <w:sz w:val="20"/>
          <w:szCs w:val="20"/>
          <w:u w:val="single"/>
        </w:rPr>
        <w:t xml:space="preserve"> </w:t>
      </w:r>
    </w:p>
    <w:p w14:paraId="5B0A5963" w14:textId="37140A20" w:rsidR="007871D6" w:rsidRDefault="007871D6">
      <w:pPr>
        <w:rPr>
          <w:rFonts w:ascii="Garamond" w:eastAsia="Garamond" w:hAnsi="Garamond" w:cs="Garamond"/>
          <w:i/>
          <w:color w:val="FF0000"/>
          <w:sz w:val="20"/>
          <w:szCs w:val="20"/>
        </w:rPr>
      </w:pPr>
    </w:p>
    <w:p w14:paraId="16D53B54" w14:textId="77777777" w:rsidR="007871D6" w:rsidRDefault="007871D6">
      <w:pPr>
        <w:rPr>
          <w:rFonts w:ascii="Garamond" w:eastAsia="Garamond" w:hAnsi="Garamond" w:cs="Garamond"/>
          <w:i/>
          <w:color w:val="FF0000"/>
          <w:sz w:val="20"/>
          <w:szCs w:val="20"/>
        </w:rPr>
      </w:pPr>
    </w:p>
    <w:p w14:paraId="000003F8" w14:textId="77777777" w:rsidR="002B6CBF" w:rsidRDefault="009E7BF3">
      <w:pPr>
        <w:pStyle w:val="Heading1"/>
        <w:rPr>
          <w:sz w:val="20"/>
          <w:szCs w:val="20"/>
          <w:u w:val="single"/>
        </w:rPr>
      </w:pPr>
      <w:r w:rsidRPr="00A069A6">
        <w:rPr>
          <w:sz w:val="20"/>
          <w:szCs w:val="20"/>
          <w:u w:val="single"/>
        </w:rPr>
        <w:t>36 CFR §3.12 – USING A VESSEL TO TOW A PERSON</w:t>
      </w:r>
    </w:p>
    <w:p w14:paraId="536FD24B" w14:textId="77777777" w:rsidR="00515A9B" w:rsidRPr="00515A9B" w:rsidRDefault="00515A9B" w:rsidP="00515A9B"/>
    <w:p w14:paraId="000003FC" w14:textId="77777777" w:rsidR="002B6CBF" w:rsidRPr="00090111" w:rsidRDefault="009E7BF3">
      <w:pPr>
        <w:rPr>
          <w:rFonts w:ascii="Garamond" w:eastAsia="Garamond" w:hAnsi="Garamond" w:cs="Garamond"/>
          <w:b/>
          <w:sz w:val="20"/>
          <w:szCs w:val="20"/>
        </w:rPr>
      </w:pPr>
      <w:r w:rsidRPr="00090111">
        <w:rPr>
          <w:rFonts w:ascii="Garamond" w:eastAsia="Garamond" w:hAnsi="Garamond" w:cs="Garamond"/>
          <w:b/>
          <w:sz w:val="20"/>
          <w:szCs w:val="20"/>
        </w:rPr>
        <w:t>(a) The towing of a person by a vessel is allowed only in the designated areas and in accordance with the following conditions listed in 36 CFR §1.5 of this document.</w:t>
      </w:r>
    </w:p>
    <w:p w14:paraId="000003FD" w14:textId="77777777" w:rsidR="002B6CBF" w:rsidRPr="0011159E" w:rsidRDefault="002B6CBF">
      <w:pPr>
        <w:rPr>
          <w:rFonts w:ascii="Garamond" w:eastAsia="Garamond" w:hAnsi="Garamond" w:cs="Garamond"/>
          <w:b/>
          <w:i/>
          <w:iCs/>
          <w:sz w:val="20"/>
          <w:szCs w:val="20"/>
        </w:rPr>
      </w:pPr>
    </w:p>
    <w:p w14:paraId="000003FE" w14:textId="77777777" w:rsidR="002B6CBF" w:rsidRPr="0011159E" w:rsidRDefault="009E7BF3">
      <w:pPr>
        <w:pBdr>
          <w:top w:val="nil"/>
          <w:left w:val="nil"/>
          <w:bottom w:val="nil"/>
          <w:right w:val="nil"/>
          <w:between w:val="nil"/>
        </w:pBdr>
        <w:rPr>
          <w:rFonts w:ascii="Garamond" w:eastAsia="Garamond" w:hAnsi="Garamond" w:cs="Garamond"/>
          <w:b/>
          <w:i/>
          <w:iCs/>
          <w:color w:val="000000"/>
          <w:sz w:val="20"/>
          <w:szCs w:val="20"/>
        </w:rPr>
      </w:pPr>
      <w:r w:rsidRPr="0011159E">
        <w:rPr>
          <w:rFonts w:ascii="Garamond" w:eastAsia="Garamond" w:hAnsi="Garamond" w:cs="Garamond"/>
          <w:b/>
          <w:i/>
          <w:iCs/>
          <w:color w:val="000000"/>
          <w:sz w:val="20"/>
          <w:szCs w:val="20"/>
        </w:rPr>
        <w:t>(b) Towing a person using a parasail, hang-glider or other airborne device may be allowed only in accordance with a permit.</w:t>
      </w:r>
    </w:p>
    <w:p w14:paraId="000003FF" w14:textId="77777777" w:rsidR="002B6CBF" w:rsidRDefault="002B6CBF">
      <w:pPr>
        <w:pBdr>
          <w:top w:val="nil"/>
          <w:left w:val="nil"/>
          <w:bottom w:val="nil"/>
          <w:right w:val="nil"/>
          <w:between w:val="nil"/>
        </w:pBdr>
        <w:rPr>
          <w:rFonts w:ascii="Garamond" w:eastAsia="Garamond" w:hAnsi="Garamond" w:cs="Garamond"/>
          <w:b/>
          <w:i/>
          <w:sz w:val="20"/>
          <w:szCs w:val="20"/>
        </w:rPr>
      </w:pPr>
    </w:p>
    <w:p w14:paraId="00000401" w14:textId="77777777" w:rsidR="002B6CBF" w:rsidRDefault="002B6CBF">
      <w:pPr>
        <w:pBdr>
          <w:top w:val="nil"/>
          <w:left w:val="nil"/>
          <w:bottom w:val="nil"/>
          <w:right w:val="nil"/>
          <w:between w:val="nil"/>
        </w:pBdr>
        <w:rPr>
          <w:rFonts w:ascii="Garamond" w:eastAsia="Garamond" w:hAnsi="Garamond" w:cs="Garamond"/>
          <w:b/>
          <w:i/>
          <w:color w:val="FF0000"/>
          <w:sz w:val="20"/>
          <w:szCs w:val="20"/>
        </w:rPr>
      </w:pPr>
    </w:p>
    <w:p w14:paraId="00000402" w14:textId="11926C98" w:rsidR="002B6CBF" w:rsidRDefault="009E7BF3">
      <w:pPr>
        <w:pStyle w:val="Heading1"/>
        <w:rPr>
          <w:sz w:val="20"/>
          <w:szCs w:val="20"/>
          <w:u w:val="single"/>
        </w:rPr>
      </w:pPr>
      <w:r w:rsidRPr="009E3A77">
        <w:rPr>
          <w:sz w:val="20"/>
          <w:szCs w:val="20"/>
          <w:u w:val="single"/>
        </w:rPr>
        <w:t>36 CFR §3.14 REMOVING A SUNKEN, GROUNDED, OR DISABLED VESSEL</w:t>
      </w:r>
    </w:p>
    <w:p w14:paraId="00000403" w14:textId="77777777" w:rsidR="002B6CBF" w:rsidRDefault="002B6CBF">
      <w:pPr>
        <w:rPr>
          <w:rFonts w:ascii="Garamond" w:eastAsia="Garamond" w:hAnsi="Garamond" w:cs="Garamond"/>
          <w:sz w:val="20"/>
          <w:szCs w:val="20"/>
        </w:rPr>
      </w:pPr>
    </w:p>
    <w:p w14:paraId="00000404" w14:textId="69D4EF3B" w:rsidR="002B6CBF" w:rsidRPr="00144D97" w:rsidRDefault="009E7BF3">
      <w:pPr>
        <w:rPr>
          <w:rFonts w:ascii="Garamond" w:eastAsia="Garamond" w:hAnsi="Garamond" w:cs="Garamond"/>
          <w:b/>
          <w:sz w:val="20"/>
          <w:szCs w:val="20"/>
        </w:rPr>
      </w:pPr>
      <w:r w:rsidRPr="00144D97">
        <w:rPr>
          <w:rFonts w:ascii="Garamond" w:eastAsia="Garamond" w:hAnsi="Garamond" w:cs="Garamond"/>
          <w:b/>
          <w:sz w:val="20"/>
          <w:szCs w:val="20"/>
        </w:rPr>
        <w:lastRenderedPageBreak/>
        <w:t>(a) The removal of a vessel and its cargo must be done in accordance with the following established procedures</w:t>
      </w:r>
      <w:r w:rsidR="00C71CEC" w:rsidRPr="00144D97">
        <w:rPr>
          <w:rFonts w:ascii="Garamond" w:eastAsia="Garamond" w:hAnsi="Garamond" w:cs="Garamond"/>
          <w:b/>
          <w:sz w:val="20"/>
          <w:szCs w:val="20"/>
        </w:rPr>
        <w:t>:</w:t>
      </w:r>
    </w:p>
    <w:p w14:paraId="00000405" w14:textId="3F09D74C" w:rsidR="002B6CBF" w:rsidRPr="001D17C3" w:rsidRDefault="002B6CBF" w:rsidP="00330FDB">
      <w:pPr>
        <w:rPr>
          <w:rFonts w:ascii="Arial" w:eastAsia="Arial" w:hAnsi="Arial" w:cs="Arial"/>
          <w:color w:val="000000"/>
          <w:sz w:val="22"/>
          <w:szCs w:val="22"/>
        </w:rPr>
      </w:pPr>
    </w:p>
    <w:p w14:paraId="00000406" w14:textId="6F958358" w:rsidR="002B6CBF" w:rsidRPr="001D605A" w:rsidRDefault="5E33BBC9" w:rsidP="00617C3D">
      <w:pPr>
        <w:pStyle w:val="ListParagraph"/>
        <w:numPr>
          <w:ilvl w:val="1"/>
          <w:numId w:val="37"/>
        </w:numPr>
        <w:rPr>
          <w:rFonts w:ascii="Garamond" w:hAnsi="Garamond"/>
          <w:b/>
          <w:sz w:val="20"/>
          <w:szCs w:val="20"/>
        </w:rPr>
      </w:pPr>
      <w:r w:rsidRPr="001D605A">
        <w:rPr>
          <w:rFonts w:ascii="Garamond" w:hAnsi="Garamond"/>
          <w:sz w:val="20"/>
          <w:szCs w:val="20"/>
        </w:rPr>
        <w:t>Owners must establish a reasonable date by which the vessel removal operations must be complete.</w:t>
      </w:r>
    </w:p>
    <w:p w14:paraId="1A01BE41" w14:textId="06DAF550" w:rsidR="4EBF3C10" w:rsidRPr="001D605A" w:rsidRDefault="5E33BBC9" w:rsidP="00617C3D">
      <w:pPr>
        <w:pStyle w:val="ListParagraph"/>
        <w:numPr>
          <w:ilvl w:val="1"/>
          <w:numId w:val="37"/>
        </w:numPr>
        <w:rPr>
          <w:rFonts w:ascii="Garamond" w:hAnsi="Garamond"/>
          <w:b/>
          <w:bCs/>
          <w:sz w:val="20"/>
          <w:szCs w:val="20"/>
        </w:rPr>
      </w:pPr>
      <w:r w:rsidRPr="001D605A">
        <w:rPr>
          <w:rFonts w:ascii="Garamond" w:hAnsi="Garamond"/>
          <w:sz w:val="20"/>
          <w:szCs w:val="20"/>
        </w:rPr>
        <w:t>Determine times and means of access to and from the vessel</w:t>
      </w:r>
    </w:p>
    <w:p w14:paraId="55DF970F" w14:textId="6EB1DCAE" w:rsidR="002008DD" w:rsidRPr="002008DD" w:rsidRDefault="5E33BBC9" w:rsidP="00617C3D">
      <w:pPr>
        <w:pStyle w:val="ListParagraph"/>
        <w:numPr>
          <w:ilvl w:val="1"/>
          <w:numId w:val="37"/>
        </w:numPr>
        <w:rPr>
          <w:rFonts w:ascii="Garamond" w:hAnsi="Garamond"/>
          <w:sz w:val="20"/>
          <w:szCs w:val="20"/>
        </w:rPr>
      </w:pPr>
      <w:r w:rsidRPr="001D605A">
        <w:rPr>
          <w:rFonts w:ascii="Garamond" w:hAnsi="Garamond"/>
          <w:sz w:val="20"/>
          <w:szCs w:val="20"/>
        </w:rPr>
        <w:t>Specify the manner and method of removal.</w:t>
      </w:r>
    </w:p>
    <w:p w14:paraId="00000407" w14:textId="77777777" w:rsidR="002B6CBF" w:rsidRPr="001D605A" w:rsidRDefault="002B6CBF">
      <w:pPr>
        <w:rPr>
          <w:rFonts w:ascii="Garamond" w:eastAsia="Garamond" w:hAnsi="Garamond" w:cs="Garamond"/>
          <w:b/>
          <w:sz w:val="20"/>
          <w:szCs w:val="20"/>
        </w:rPr>
      </w:pPr>
    </w:p>
    <w:p w14:paraId="0000040A" w14:textId="77777777" w:rsidR="002B6CBF" w:rsidRDefault="002B6CBF">
      <w:pPr>
        <w:rPr>
          <w:rFonts w:ascii="Garamond" w:eastAsia="Garamond" w:hAnsi="Garamond" w:cs="Garamond"/>
          <w:b/>
          <w:sz w:val="20"/>
          <w:szCs w:val="20"/>
        </w:rPr>
      </w:pPr>
    </w:p>
    <w:p w14:paraId="0000040C" w14:textId="77777777" w:rsidR="002B6CBF" w:rsidRDefault="009E7BF3">
      <w:pPr>
        <w:pStyle w:val="Heading1"/>
        <w:rPr>
          <w:sz w:val="20"/>
          <w:szCs w:val="20"/>
          <w:u w:val="single"/>
        </w:rPr>
      </w:pPr>
      <w:r w:rsidRPr="00582D3B">
        <w:rPr>
          <w:sz w:val="20"/>
          <w:szCs w:val="20"/>
          <w:u w:val="single"/>
        </w:rPr>
        <w:t>36 CFR §3.19 – USE OF SUBMERSIBLES</w:t>
      </w:r>
    </w:p>
    <w:p w14:paraId="0C154BC5" w14:textId="77777777" w:rsidR="00FF19BB" w:rsidRPr="00FF19BB" w:rsidRDefault="00FF19BB" w:rsidP="00FF19BB"/>
    <w:p w14:paraId="0000040E" w14:textId="77777777" w:rsidR="002B6CBF" w:rsidRPr="00D1202B" w:rsidRDefault="009E7BF3">
      <w:pPr>
        <w:rPr>
          <w:rFonts w:ascii="Garamond" w:eastAsia="Garamond" w:hAnsi="Garamond" w:cs="Garamond"/>
          <w:b/>
          <w:i/>
          <w:iCs/>
          <w:sz w:val="20"/>
          <w:szCs w:val="20"/>
        </w:rPr>
      </w:pPr>
      <w:r w:rsidRPr="00D1202B">
        <w:rPr>
          <w:rFonts w:ascii="Garamond" w:eastAsia="Garamond" w:hAnsi="Garamond" w:cs="Garamond"/>
          <w:b/>
          <w:i/>
          <w:iCs/>
          <w:sz w:val="20"/>
          <w:szCs w:val="20"/>
        </w:rPr>
        <w:t>The use of manned or unmanned submersibles may only occur in accordance with a permit issued by the Superintendent.</w:t>
      </w:r>
    </w:p>
    <w:p w14:paraId="00000417" w14:textId="77777777" w:rsidR="002B6CBF" w:rsidRDefault="002B6CBF">
      <w:pPr>
        <w:widowControl w:val="0"/>
        <w:pBdr>
          <w:top w:val="nil"/>
          <w:left w:val="nil"/>
          <w:bottom w:val="nil"/>
          <w:right w:val="nil"/>
          <w:between w:val="nil"/>
        </w:pBdr>
        <w:rPr>
          <w:rFonts w:ascii="Garamond" w:eastAsia="Garamond" w:hAnsi="Garamond" w:cs="Garamond"/>
          <w:sz w:val="20"/>
          <w:szCs w:val="20"/>
        </w:rPr>
      </w:pPr>
    </w:p>
    <w:p w14:paraId="6839EC6F" w14:textId="77777777" w:rsidR="00FF19BB" w:rsidRDefault="009E7BF3" w:rsidP="001C4EF9">
      <w:pPr>
        <w:widowControl w:val="0"/>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t xml:space="preserve">36 CFR §4.10 – TRAVEL ON </w:t>
      </w:r>
      <w:r>
        <w:rPr>
          <w:rFonts w:ascii="Arial" w:eastAsia="Arial" w:hAnsi="Arial" w:cs="Arial"/>
          <w:b/>
          <w:sz w:val="20"/>
          <w:szCs w:val="20"/>
          <w:u w:val="single"/>
        </w:rPr>
        <w:t>PARK</w:t>
      </w:r>
      <w:r>
        <w:rPr>
          <w:rFonts w:ascii="Arial" w:eastAsia="Arial" w:hAnsi="Arial" w:cs="Arial"/>
          <w:b/>
          <w:color w:val="000000"/>
          <w:sz w:val="20"/>
          <w:szCs w:val="20"/>
          <w:u w:val="single"/>
        </w:rPr>
        <w:t xml:space="preserve"> ROADS AND ROUTES</w:t>
      </w:r>
    </w:p>
    <w:p w14:paraId="00000419" w14:textId="280879EB" w:rsidR="002B6CBF" w:rsidRPr="001C4EF9" w:rsidRDefault="009E7BF3" w:rsidP="001C4EF9">
      <w:pPr>
        <w:widowControl w:val="0"/>
        <w:pBdr>
          <w:top w:val="nil"/>
          <w:left w:val="nil"/>
          <w:bottom w:val="nil"/>
          <w:right w:val="nil"/>
          <w:between w:val="nil"/>
        </w:pBdr>
        <w:rPr>
          <w:rFonts w:ascii="Arial" w:eastAsia="Arial" w:hAnsi="Arial" w:cs="Arial"/>
          <w:i/>
          <w:color w:val="000000"/>
          <w:sz w:val="20"/>
          <w:szCs w:val="20"/>
        </w:rPr>
      </w:pPr>
      <w:r>
        <w:rPr>
          <w:rFonts w:ascii="Garamond" w:eastAsia="Garamond" w:hAnsi="Garamond" w:cs="Garamond"/>
          <w:i/>
          <w:color w:val="000000"/>
          <w:sz w:val="20"/>
          <w:szCs w:val="20"/>
        </w:rPr>
        <w:tab/>
      </w:r>
    </w:p>
    <w:p w14:paraId="0000041A" w14:textId="6E06DEF6" w:rsidR="002B6CBF" w:rsidRPr="0034195C" w:rsidRDefault="009E7BF3" w:rsidP="217399E5">
      <w:pPr>
        <w:widowControl w:val="0"/>
        <w:pBdr>
          <w:top w:val="nil"/>
          <w:left w:val="nil"/>
          <w:bottom w:val="nil"/>
          <w:right w:val="nil"/>
          <w:between w:val="nil"/>
        </w:pBdr>
        <w:rPr>
          <w:rFonts w:ascii="Garamond" w:eastAsia="Garamond" w:hAnsi="Garamond" w:cs="Garamond"/>
          <w:b/>
          <w:bCs/>
          <w:color w:val="000000"/>
          <w:sz w:val="20"/>
          <w:szCs w:val="20"/>
        </w:rPr>
      </w:pPr>
      <w:r w:rsidRPr="217399E5">
        <w:rPr>
          <w:rFonts w:ascii="Garamond" w:eastAsia="Garamond" w:hAnsi="Garamond" w:cs="Garamond"/>
          <w:b/>
          <w:bCs/>
          <w:color w:val="000000" w:themeColor="text1"/>
          <w:sz w:val="20"/>
          <w:szCs w:val="20"/>
        </w:rPr>
        <w:t>(a) Park roads, open for travel by motor vehicle are those indicated below, and/or as indicated in the following publication or document:</w:t>
      </w:r>
    </w:p>
    <w:p w14:paraId="0000041B" w14:textId="77777777" w:rsidR="002B6CBF" w:rsidRDefault="002B6CBF">
      <w:pPr>
        <w:widowControl w:val="0"/>
        <w:pBdr>
          <w:top w:val="nil"/>
          <w:left w:val="nil"/>
          <w:bottom w:val="nil"/>
          <w:right w:val="nil"/>
          <w:between w:val="nil"/>
        </w:pBdr>
        <w:rPr>
          <w:rFonts w:ascii="Garamond" w:eastAsia="Garamond" w:hAnsi="Garamond" w:cs="Garamond"/>
          <w:b/>
          <w:sz w:val="20"/>
          <w:szCs w:val="20"/>
        </w:rPr>
      </w:pPr>
    </w:p>
    <w:p w14:paraId="0000041C" w14:textId="77777777" w:rsidR="002B6CBF" w:rsidRDefault="009E7BF3" w:rsidP="00617C3D">
      <w:pPr>
        <w:numPr>
          <w:ilvl w:val="0"/>
          <w:numId w:val="6"/>
        </w:numPr>
        <w:rPr>
          <w:sz w:val="20"/>
          <w:szCs w:val="20"/>
        </w:rPr>
      </w:pPr>
      <w:r>
        <w:rPr>
          <w:rFonts w:ascii="Garamond" w:eastAsia="Garamond" w:hAnsi="Garamond" w:cs="Garamond"/>
          <w:sz w:val="20"/>
          <w:szCs w:val="20"/>
          <w:highlight w:val="white"/>
        </w:rPr>
        <w:t xml:space="preserve">Park roads may be closed during snow events. These roadways include all major commuter corridors routes and adjacent roads that need to be cleared for emergency vehicles without interference. </w:t>
      </w:r>
      <w:r>
        <w:rPr>
          <w:rFonts w:ascii="Garamond" w:eastAsia="Garamond" w:hAnsi="Garamond" w:cs="Garamond"/>
          <w:sz w:val="20"/>
          <w:szCs w:val="20"/>
        </w:rPr>
        <w:t xml:space="preserve"> The presence of recreational users for winter activities in closed areas present hazardous situations for both visitors and operators clearing roadways.  All vehicles on these roads during a declared snow emergency are subject to immediate towing without notification.  </w:t>
      </w:r>
    </w:p>
    <w:p w14:paraId="00000421" w14:textId="77777777" w:rsidR="002B6CBF" w:rsidRDefault="002B6CBF" w:rsidP="005205D3">
      <w:pPr>
        <w:widowControl w:val="0"/>
        <w:pBdr>
          <w:top w:val="nil"/>
          <w:left w:val="nil"/>
          <w:bottom w:val="nil"/>
          <w:right w:val="nil"/>
          <w:between w:val="nil"/>
        </w:pBdr>
        <w:rPr>
          <w:rFonts w:ascii="Garamond" w:eastAsia="Garamond" w:hAnsi="Garamond" w:cs="Garamond"/>
          <w:i/>
          <w:color w:val="000000"/>
          <w:sz w:val="20"/>
          <w:szCs w:val="20"/>
        </w:rPr>
      </w:pPr>
    </w:p>
    <w:p w14:paraId="00000422" w14:textId="17F6426D" w:rsidR="002B6CBF" w:rsidRPr="0034195C" w:rsidRDefault="009E7BF3" w:rsidP="005205D3">
      <w:pPr>
        <w:widowControl w:val="0"/>
        <w:pBdr>
          <w:top w:val="nil"/>
          <w:left w:val="nil"/>
          <w:bottom w:val="nil"/>
          <w:right w:val="nil"/>
          <w:between w:val="nil"/>
        </w:pBdr>
        <w:rPr>
          <w:rFonts w:ascii="Garamond" w:eastAsia="Garamond" w:hAnsi="Garamond" w:cs="Garamond"/>
          <w:b/>
          <w:color w:val="000000"/>
          <w:sz w:val="20"/>
          <w:szCs w:val="20"/>
        </w:rPr>
      </w:pPr>
      <w:r w:rsidRPr="0034195C">
        <w:rPr>
          <w:rFonts w:ascii="Garamond" w:eastAsia="Garamond" w:hAnsi="Garamond" w:cs="Garamond"/>
          <w:b/>
          <w:color w:val="000000"/>
          <w:sz w:val="20"/>
          <w:szCs w:val="20"/>
        </w:rPr>
        <w:t>(b) Routes and areas for off-road vehicle use are prohibited</w:t>
      </w:r>
      <w:r w:rsidR="001000D2" w:rsidRPr="0034195C">
        <w:rPr>
          <w:rFonts w:ascii="Garamond" w:eastAsia="Garamond" w:hAnsi="Garamond" w:cs="Garamond"/>
          <w:b/>
          <w:color w:val="000000"/>
          <w:sz w:val="20"/>
          <w:szCs w:val="20"/>
        </w:rPr>
        <w:t>.</w:t>
      </w:r>
    </w:p>
    <w:p w14:paraId="00000424" w14:textId="77777777" w:rsidR="002B6CBF" w:rsidRPr="0034195C" w:rsidRDefault="002B6CBF" w:rsidP="005205D3">
      <w:pPr>
        <w:widowControl w:val="0"/>
        <w:pBdr>
          <w:top w:val="nil"/>
          <w:left w:val="nil"/>
          <w:bottom w:val="nil"/>
          <w:right w:val="nil"/>
          <w:between w:val="nil"/>
        </w:pBdr>
        <w:rPr>
          <w:rFonts w:ascii="Garamond" w:eastAsia="Garamond" w:hAnsi="Garamond" w:cs="Garamond"/>
          <w:sz w:val="20"/>
          <w:szCs w:val="20"/>
        </w:rPr>
      </w:pPr>
    </w:p>
    <w:p w14:paraId="00000429" w14:textId="53C28340" w:rsidR="002B6CBF" w:rsidRPr="0034195C" w:rsidRDefault="009E7BF3" w:rsidP="004029E1">
      <w:pPr>
        <w:pBdr>
          <w:top w:val="nil"/>
          <w:left w:val="nil"/>
          <w:bottom w:val="nil"/>
          <w:right w:val="nil"/>
          <w:between w:val="nil"/>
        </w:pBdr>
        <w:rPr>
          <w:rFonts w:ascii="Arial" w:eastAsia="Arial" w:hAnsi="Arial" w:cs="Arial"/>
          <w:b/>
          <w:color w:val="000000"/>
          <w:sz w:val="22"/>
          <w:szCs w:val="22"/>
        </w:rPr>
      </w:pPr>
      <w:r w:rsidRPr="0034195C">
        <w:rPr>
          <w:rFonts w:ascii="Garamond" w:eastAsia="Garamond" w:hAnsi="Garamond" w:cs="Garamond"/>
          <w:b/>
          <w:color w:val="000000"/>
          <w:sz w:val="20"/>
          <w:szCs w:val="20"/>
        </w:rPr>
        <w:t>(c)(1) Operating a motor vehicle not equipped with pneumatic tires is prohibited</w:t>
      </w:r>
      <w:r w:rsidR="005F759B" w:rsidRPr="0034195C">
        <w:rPr>
          <w:rFonts w:ascii="Garamond" w:eastAsia="Garamond" w:hAnsi="Garamond" w:cs="Garamond"/>
          <w:b/>
          <w:color w:val="000000"/>
          <w:sz w:val="20"/>
          <w:szCs w:val="20"/>
        </w:rPr>
        <w:t>.</w:t>
      </w:r>
    </w:p>
    <w:p w14:paraId="0000042A" w14:textId="77777777" w:rsidR="002B6CBF" w:rsidRDefault="002B6CBF">
      <w:pPr>
        <w:widowControl w:val="0"/>
        <w:pBdr>
          <w:top w:val="nil"/>
          <w:left w:val="nil"/>
          <w:bottom w:val="nil"/>
          <w:right w:val="nil"/>
          <w:between w:val="nil"/>
        </w:pBdr>
        <w:rPr>
          <w:rFonts w:ascii="Garamond" w:eastAsia="Garamond" w:hAnsi="Garamond" w:cs="Garamond"/>
          <w:b/>
          <w:i/>
          <w:color w:val="000000"/>
          <w:sz w:val="20"/>
          <w:szCs w:val="20"/>
        </w:rPr>
      </w:pPr>
    </w:p>
    <w:p w14:paraId="0000042B" w14:textId="77777777" w:rsidR="002B6CBF" w:rsidRDefault="009E7BF3">
      <w:pPr>
        <w:widowControl w:val="0"/>
        <w:pBdr>
          <w:top w:val="nil"/>
          <w:left w:val="nil"/>
          <w:bottom w:val="nil"/>
          <w:right w:val="nil"/>
          <w:between w:val="nil"/>
        </w:pBdr>
        <w:rPr>
          <w:rFonts w:ascii="Arial" w:eastAsia="Arial" w:hAnsi="Arial" w:cs="Arial"/>
          <w:b/>
          <w:i/>
          <w:color w:val="000000"/>
          <w:sz w:val="20"/>
          <w:szCs w:val="20"/>
        </w:rPr>
      </w:pPr>
      <w:r>
        <w:rPr>
          <w:rFonts w:ascii="Arial" w:eastAsia="Arial" w:hAnsi="Arial" w:cs="Arial"/>
          <w:b/>
          <w:color w:val="000000"/>
          <w:sz w:val="20"/>
          <w:szCs w:val="20"/>
          <w:u w:val="single"/>
        </w:rPr>
        <w:t>36 CFR §4.11 – VEHICLE LOAD, WEIGHT AND SIZE LIMITS</w:t>
      </w:r>
    </w:p>
    <w:p w14:paraId="0000042C"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42D" w14:textId="4C547991" w:rsidR="002B6CBF" w:rsidRPr="00D444D4" w:rsidRDefault="009E7BF3">
      <w:pPr>
        <w:widowControl w:val="0"/>
        <w:pBdr>
          <w:top w:val="nil"/>
          <w:left w:val="nil"/>
          <w:bottom w:val="nil"/>
          <w:right w:val="nil"/>
          <w:between w:val="nil"/>
        </w:pBdr>
        <w:rPr>
          <w:rFonts w:ascii="Garamond" w:eastAsia="Garamond" w:hAnsi="Garamond" w:cs="Garamond"/>
          <w:b/>
          <w:bCs/>
          <w:color w:val="000000" w:themeColor="text1"/>
          <w:sz w:val="20"/>
          <w:szCs w:val="20"/>
        </w:rPr>
      </w:pPr>
      <w:r w:rsidRPr="00D444D4">
        <w:rPr>
          <w:rFonts w:ascii="Garamond" w:eastAsia="Garamond" w:hAnsi="Garamond" w:cs="Garamond"/>
          <w:b/>
          <w:bCs/>
          <w:color w:val="000000" w:themeColor="text1"/>
          <w:sz w:val="20"/>
          <w:szCs w:val="20"/>
        </w:rPr>
        <w:t>(a) The following load, weight and size limits, which are more restrictive than State law, apply to the roads indicated under the terms and conditions, and/or under permit as noted:</w:t>
      </w:r>
    </w:p>
    <w:p w14:paraId="36E39E7C" w14:textId="77777777" w:rsidR="00880FC1" w:rsidRPr="00F63DB1" w:rsidRDefault="00880FC1">
      <w:pPr>
        <w:widowControl w:val="0"/>
        <w:pBdr>
          <w:top w:val="nil"/>
          <w:left w:val="nil"/>
          <w:bottom w:val="nil"/>
          <w:right w:val="nil"/>
          <w:between w:val="nil"/>
        </w:pBdr>
        <w:rPr>
          <w:rFonts w:ascii="Garamond" w:eastAsia="Garamond" w:hAnsi="Garamond" w:cs="Garamond"/>
          <w:bCs/>
          <w:i/>
          <w:color w:val="000000"/>
          <w:sz w:val="20"/>
          <w:szCs w:val="20"/>
        </w:rPr>
      </w:pPr>
    </w:p>
    <w:p w14:paraId="0000042E" w14:textId="4CE43989" w:rsidR="002B6CBF" w:rsidRPr="00146406" w:rsidRDefault="009E7BF3" w:rsidP="00617C3D">
      <w:pPr>
        <w:pStyle w:val="ListParagraph"/>
        <w:numPr>
          <w:ilvl w:val="0"/>
          <w:numId w:val="33"/>
        </w:numPr>
        <w:rPr>
          <w:sz w:val="20"/>
          <w:szCs w:val="20"/>
        </w:rPr>
      </w:pPr>
      <w:r w:rsidRPr="00146406">
        <w:rPr>
          <w:rFonts w:ascii="Garamond" w:eastAsia="Garamond" w:hAnsi="Garamond" w:cs="Garamond"/>
          <w:sz w:val="20"/>
          <w:szCs w:val="20"/>
        </w:rPr>
        <w:t xml:space="preserve">Access to park roads is limited to vehicles not exceeding load, weight and size restrictions.  Vehicles may not exceed </w:t>
      </w:r>
      <w:r w:rsidR="004A754C" w:rsidRPr="00146406">
        <w:rPr>
          <w:rFonts w:ascii="Garamond" w:eastAsia="Garamond" w:hAnsi="Garamond" w:cs="Garamond"/>
          <w:sz w:val="20"/>
          <w:szCs w:val="20"/>
        </w:rPr>
        <w:t>10,000-pound</w:t>
      </w:r>
      <w:r w:rsidRPr="00146406">
        <w:rPr>
          <w:rFonts w:ascii="Garamond" w:eastAsia="Garamond" w:hAnsi="Garamond" w:cs="Garamond"/>
          <w:sz w:val="20"/>
          <w:szCs w:val="20"/>
        </w:rPr>
        <w:t xml:space="preserve"> gross axle weight unless permitted.  All such requests, other than emergency responses, require an application to the NPS for a permit.</w:t>
      </w:r>
    </w:p>
    <w:p w14:paraId="00000432"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433" w14:textId="77777777" w:rsidR="002B6CBF" w:rsidRDefault="009E7BF3">
      <w:pPr>
        <w:widowControl w:val="0"/>
        <w:pBdr>
          <w:top w:val="nil"/>
          <w:left w:val="nil"/>
          <w:bottom w:val="nil"/>
          <w:right w:val="nil"/>
          <w:between w:val="nil"/>
        </w:pBdr>
        <w:rPr>
          <w:rFonts w:ascii="Arial" w:eastAsia="Arial" w:hAnsi="Arial" w:cs="Arial"/>
          <w:b/>
          <w:i/>
          <w:color w:val="000000"/>
          <w:sz w:val="20"/>
          <w:szCs w:val="20"/>
          <w:u w:val="single"/>
        </w:rPr>
      </w:pPr>
      <w:r w:rsidRPr="00394574">
        <w:rPr>
          <w:rFonts w:ascii="Arial" w:eastAsia="Arial" w:hAnsi="Arial" w:cs="Arial"/>
          <w:b/>
          <w:color w:val="000000"/>
          <w:sz w:val="20"/>
          <w:szCs w:val="20"/>
          <w:u w:val="single"/>
        </w:rPr>
        <w:t>36 CFR §4.21 – SPEED LIMITS</w:t>
      </w:r>
    </w:p>
    <w:p w14:paraId="00000434"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435" w14:textId="77777777" w:rsidR="002B6CBF" w:rsidRPr="007E13EB" w:rsidRDefault="009E7BF3">
      <w:pPr>
        <w:widowControl w:val="0"/>
        <w:pBdr>
          <w:top w:val="nil"/>
          <w:left w:val="nil"/>
          <w:bottom w:val="nil"/>
          <w:right w:val="nil"/>
          <w:between w:val="nil"/>
        </w:pBdr>
        <w:rPr>
          <w:rFonts w:ascii="Garamond" w:eastAsia="Garamond" w:hAnsi="Garamond" w:cs="Garamond"/>
          <w:b/>
          <w:color w:val="000000"/>
          <w:sz w:val="20"/>
          <w:szCs w:val="20"/>
        </w:rPr>
      </w:pPr>
      <w:r w:rsidRPr="007E13EB">
        <w:rPr>
          <w:rFonts w:ascii="Garamond" w:eastAsia="Garamond" w:hAnsi="Garamond" w:cs="Garamond"/>
          <w:b/>
          <w:color w:val="000000"/>
          <w:sz w:val="20"/>
          <w:szCs w:val="20"/>
        </w:rPr>
        <w:t>(b) The following speed limits are established for the routes/roads indicated:</w:t>
      </w:r>
    </w:p>
    <w:p w14:paraId="29ADD6C4" w14:textId="77777777" w:rsidR="00FC4024" w:rsidRPr="004C78EE" w:rsidRDefault="00FC4024">
      <w:pPr>
        <w:widowControl w:val="0"/>
        <w:pBdr>
          <w:top w:val="nil"/>
          <w:left w:val="nil"/>
          <w:bottom w:val="nil"/>
          <w:right w:val="nil"/>
          <w:between w:val="nil"/>
        </w:pBdr>
        <w:rPr>
          <w:rFonts w:ascii="Garamond" w:eastAsia="Garamond" w:hAnsi="Garamond" w:cs="Garamond"/>
          <w:b/>
          <w:i/>
          <w:iCs/>
          <w:color w:val="000000"/>
          <w:sz w:val="20"/>
          <w:szCs w:val="20"/>
        </w:rPr>
      </w:pPr>
    </w:p>
    <w:p w14:paraId="00000438" w14:textId="70B43CB9" w:rsidR="002B6CBF" w:rsidRPr="00394574" w:rsidRDefault="009E7BF3" w:rsidP="00617C3D">
      <w:pPr>
        <w:numPr>
          <w:ilvl w:val="0"/>
          <w:numId w:val="6"/>
        </w:numPr>
        <w:spacing w:after="160" w:line="259" w:lineRule="auto"/>
        <w:rPr>
          <w:sz w:val="20"/>
          <w:szCs w:val="20"/>
        </w:rPr>
      </w:pPr>
      <w:r w:rsidRPr="00713AD1">
        <w:rPr>
          <w:rFonts w:ascii="Garamond" w:eastAsia="Garamond" w:hAnsi="Garamond" w:cs="Garamond"/>
          <w:bCs/>
          <w:sz w:val="20"/>
          <w:szCs w:val="20"/>
        </w:rPr>
        <w:t>Pursuant to 36 CFR 4.21, the maximum speed limits on all park roads are as posted</w:t>
      </w:r>
      <w:r>
        <w:rPr>
          <w:rFonts w:ascii="Garamond" w:eastAsia="Garamond" w:hAnsi="Garamond" w:cs="Garamond"/>
          <w:sz w:val="20"/>
          <w:szCs w:val="20"/>
        </w:rPr>
        <w:t>.</w:t>
      </w:r>
    </w:p>
    <w:p w14:paraId="0000043B" w14:textId="77777777" w:rsidR="002B6CBF" w:rsidRDefault="002B6CBF">
      <w:pPr>
        <w:widowControl w:val="0"/>
        <w:pBdr>
          <w:top w:val="nil"/>
          <w:left w:val="nil"/>
          <w:bottom w:val="nil"/>
          <w:right w:val="nil"/>
          <w:between w:val="nil"/>
        </w:pBdr>
        <w:rPr>
          <w:rFonts w:ascii="Garamond" w:eastAsia="Garamond" w:hAnsi="Garamond" w:cs="Garamond"/>
          <w:i/>
          <w:color w:val="000000"/>
          <w:sz w:val="20"/>
          <w:szCs w:val="20"/>
        </w:rPr>
      </w:pPr>
    </w:p>
    <w:p w14:paraId="0000043C" w14:textId="77777777" w:rsidR="002B6CBF" w:rsidRDefault="009E7BF3">
      <w:pPr>
        <w:widowControl w:val="0"/>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t>36 CFR §4.30 – BICYCLES</w:t>
      </w:r>
    </w:p>
    <w:p w14:paraId="0000043D" w14:textId="77777777" w:rsidR="002B6CBF" w:rsidRDefault="002B6CBF">
      <w:pPr>
        <w:widowControl w:val="0"/>
        <w:pBdr>
          <w:top w:val="nil"/>
          <w:left w:val="nil"/>
          <w:bottom w:val="nil"/>
          <w:right w:val="nil"/>
          <w:between w:val="nil"/>
        </w:pBdr>
        <w:rPr>
          <w:rFonts w:ascii="Garamond" w:eastAsia="Garamond" w:hAnsi="Garamond" w:cs="Garamond"/>
          <w:b/>
          <w:color w:val="000000"/>
          <w:sz w:val="20"/>
          <w:szCs w:val="20"/>
          <w:u w:val="single"/>
        </w:rPr>
      </w:pPr>
    </w:p>
    <w:p w14:paraId="0000043E" w14:textId="77777777" w:rsidR="002B6CBF" w:rsidRDefault="009E7BF3">
      <w:pPr>
        <w:pBdr>
          <w:top w:val="nil"/>
          <w:left w:val="nil"/>
          <w:bottom w:val="nil"/>
          <w:right w:val="nil"/>
          <w:between w:val="nil"/>
        </w:pBdr>
        <w:rPr>
          <w:rFonts w:ascii="Garamond" w:eastAsia="Garamond" w:hAnsi="Garamond" w:cs="Garamond"/>
          <w:b/>
          <w:i/>
          <w:color w:val="000000"/>
          <w:sz w:val="20"/>
          <w:szCs w:val="20"/>
        </w:rPr>
      </w:pPr>
      <w:r>
        <w:rPr>
          <w:rFonts w:ascii="Garamond" w:eastAsia="Garamond" w:hAnsi="Garamond" w:cs="Garamond"/>
          <w:b/>
          <w:i/>
          <w:color w:val="000000"/>
          <w:sz w:val="20"/>
          <w:szCs w:val="20"/>
        </w:rPr>
        <w:t xml:space="preserve">(a) The use of a bicycle is prohibited except on </w:t>
      </w:r>
      <w:r>
        <w:rPr>
          <w:rFonts w:ascii="Garamond" w:eastAsia="Garamond" w:hAnsi="Garamond" w:cs="Garamond"/>
          <w:b/>
          <w:i/>
          <w:sz w:val="20"/>
          <w:szCs w:val="20"/>
        </w:rPr>
        <w:t>park</w:t>
      </w:r>
      <w:r>
        <w:rPr>
          <w:rFonts w:ascii="Garamond" w:eastAsia="Garamond" w:hAnsi="Garamond" w:cs="Garamond"/>
          <w:b/>
          <w:i/>
          <w:color w:val="000000"/>
          <w:sz w:val="20"/>
          <w:szCs w:val="20"/>
        </w:rPr>
        <w:t xml:space="preserve"> roads, in </w:t>
      </w:r>
      <w:r>
        <w:rPr>
          <w:rFonts w:ascii="Garamond" w:eastAsia="Garamond" w:hAnsi="Garamond" w:cs="Garamond"/>
          <w:b/>
          <w:i/>
          <w:sz w:val="20"/>
          <w:szCs w:val="20"/>
        </w:rPr>
        <w:t>park</w:t>
      </w:r>
      <w:r>
        <w:rPr>
          <w:rFonts w:ascii="Garamond" w:eastAsia="Garamond" w:hAnsi="Garamond" w:cs="Garamond"/>
          <w:b/>
          <w:i/>
          <w:color w:val="000000"/>
          <w:sz w:val="20"/>
          <w:szCs w:val="20"/>
        </w:rPr>
        <w:t xml:space="preserve">ing areas, and on routes designated for bicycle use.  Park roads and </w:t>
      </w:r>
      <w:r>
        <w:rPr>
          <w:rFonts w:ascii="Garamond" w:eastAsia="Garamond" w:hAnsi="Garamond" w:cs="Garamond"/>
          <w:b/>
          <w:i/>
          <w:sz w:val="20"/>
          <w:szCs w:val="20"/>
        </w:rPr>
        <w:t>park</w:t>
      </w:r>
      <w:r>
        <w:rPr>
          <w:rFonts w:ascii="Garamond" w:eastAsia="Garamond" w:hAnsi="Garamond" w:cs="Garamond"/>
          <w:b/>
          <w:i/>
          <w:color w:val="000000"/>
          <w:sz w:val="20"/>
          <w:szCs w:val="20"/>
        </w:rPr>
        <w:t>ing areas that are closed to bicycle use are listed in §1.5 of this document.</w:t>
      </w:r>
    </w:p>
    <w:p w14:paraId="0000043F" w14:textId="77777777" w:rsidR="002B6CBF" w:rsidRDefault="002B6CBF">
      <w:pPr>
        <w:widowControl w:val="0"/>
        <w:pBdr>
          <w:top w:val="nil"/>
          <w:left w:val="nil"/>
          <w:bottom w:val="nil"/>
          <w:right w:val="nil"/>
          <w:between w:val="nil"/>
        </w:pBdr>
        <w:rPr>
          <w:rFonts w:ascii="Garamond" w:eastAsia="Garamond" w:hAnsi="Garamond" w:cs="Garamond"/>
          <w:b/>
          <w:color w:val="000000"/>
          <w:sz w:val="20"/>
          <w:szCs w:val="20"/>
          <w:u w:val="single"/>
        </w:rPr>
      </w:pPr>
    </w:p>
    <w:p w14:paraId="440A2448" w14:textId="202CDF2A" w:rsidR="00413AB7" w:rsidRDefault="009E7BF3" w:rsidP="00617C3D">
      <w:pPr>
        <w:numPr>
          <w:ilvl w:val="0"/>
          <w:numId w:val="9"/>
        </w:numPr>
        <w:pBdr>
          <w:top w:val="nil"/>
          <w:left w:val="nil"/>
          <w:bottom w:val="nil"/>
          <w:right w:val="nil"/>
          <w:between w:val="nil"/>
        </w:pBdr>
        <w:ind w:right="-20"/>
        <w:rPr>
          <w:color w:val="000000"/>
          <w:sz w:val="20"/>
          <w:szCs w:val="20"/>
        </w:rPr>
      </w:pPr>
      <w:r>
        <w:rPr>
          <w:rFonts w:ascii="Garamond" w:eastAsia="Garamond" w:hAnsi="Garamond" w:cs="Garamond"/>
          <w:color w:val="000000"/>
          <w:sz w:val="20"/>
          <w:szCs w:val="20"/>
        </w:rPr>
        <w:t>Bicycles are allowed on all park roads, except Suitland Parkway and the Baltimore-Washington Parkway</w:t>
      </w:r>
      <w:r w:rsidR="003F3822" w:rsidRPr="003F3822">
        <w:rPr>
          <w:rFonts w:ascii="Garamond" w:eastAsia="Garamond" w:hAnsi="Garamond" w:cs="Garamond"/>
          <w:color w:val="000000"/>
          <w:sz w:val="20"/>
          <w:szCs w:val="20"/>
        </w:rPr>
        <w:t xml:space="preserve">, </w:t>
      </w:r>
      <w:r w:rsidR="003F3822" w:rsidRPr="00584B8B">
        <w:rPr>
          <w:rFonts w:ascii="Garamond" w:eastAsia="Garamond" w:hAnsi="Garamond" w:cs="Garamond"/>
          <w:color w:val="000000"/>
          <w:sz w:val="20"/>
          <w:szCs w:val="20"/>
        </w:rPr>
        <w:t>and on park trails specifically designated for bicycles.</w:t>
      </w:r>
    </w:p>
    <w:p w14:paraId="00000442" w14:textId="16F805FB" w:rsidR="002B6CBF" w:rsidRPr="00762173" w:rsidRDefault="009E7BF3" w:rsidP="00617C3D">
      <w:pPr>
        <w:numPr>
          <w:ilvl w:val="0"/>
          <w:numId w:val="9"/>
        </w:numPr>
        <w:pBdr>
          <w:top w:val="nil"/>
          <w:left w:val="nil"/>
          <w:bottom w:val="nil"/>
          <w:right w:val="nil"/>
          <w:between w:val="nil"/>
        </w:pBdr>
        <w:ind w:right="-20"/>
        <w:rPr>
          <w:color w:val="000000"/>
          <w:sz w:val="20"/>
          <w:szCs w:val="20"/>
        </w:rPr>
      </w:pPr>
      <w:r w:rsidRPr="00413AB7">
        <w:rPr>
          <w:rFonts w:ascii="Garamond" w:eastAsia="Garamond" w:hAnsi="Garamond" w:cs="Garamond"/>
          <w:color w:val="000000"/>
          <w:sz w:val="20"/>
          <w:szCs w:val="20"/>
        </w:rPr>
        <w:t xml:space="preserve">Bicycles are </w:t>
      </w:r>
      <w:r w:rsidRPr="0095224C">
        <w:rPr>
          <w:rFonts w:ascii="Garamond" w:eastAsia="Garamond" w:hAnsi="Garamond" w:cs="Garamond"/>
          <w:color w:val="000000"/>
          <w:sz w:val="20"/>
          <w:szCs w:val="20"/>
        </w:rPr>
        <w:t>allowed on the following administrative roads and park trails:</w:t>
      </w:r>
    </w:p>
    <w:p w14:paraId="00000443" w14:textId="28E320B6" w:rsidR="00B25CBD" w:rsidRPr="00513540" w:rsidRDefault="46C02C1E" w:rsidP="00617C3D">
      <w:pPr>
        <w:pStyle w:val="ListParagraph"/>
        <w:numPr>
          <w:ilvl w:val="2"/>
          <w:numId w:val="34"/>
        </w:numPr>
        <w:pBdr>
          <w:top w:val="nil"/>
          <w:left w:val="nil"/>
          <w:bottom w:val="nil"/>
          <w:right w:val="nil"/>
          <w:between w:val="nil"/>
        </w:pBdr>
        <w:ind w:right="-20"/>
        <w:rPr>
          <w:rFonts w:ascii="Garamond" w:eastAsia="Garamond" w:hAnsi="Garamond" w:cs="Garamond"/>
          <w:color w:val="000000" w:themeColor="text1"/>
          <w:sz w:val="20"/>
          <w:szCs w:val="20"/>
        </w:rPr>
      </w:pPr>
      <w:r w:rsidRPr="00513540">
        <w:rPr>
          <w:rFonts w:ascii="Garamond" w:eastAsia="Garamond" w:hAnsi="Garamond" w:cs="Garamond"/>
          <w:color w:val="000000" w:themeColor="text1"/>
          <w:sz w:val="20"/>
          <w:szCs w:val="20"/>
        </w:rPr>
        <w:t>Anacostia River Trail</w:t>
      </w:r>
    </w:p>
    <w:p w14:paraId="4CC74EAE" w14:textId="28E320B6" w:rsidR="46C02C1E" w:rsidRPr="00513540" w:rsidRDefault="46C02C1E" w:rsidP="00617C3D">
      <w:pPr>
        <w:pStyle w:val="ListParagraph"/>
        <w:numPr>
          <w:ilvl w:val="2"/>
          <w:numId w:val="34"/>
        </w:numPr>
        <w:pBdr>
          <w:top w:val="nil"/>
          <w:left w:val="nil"/>
          <w:bottom w:val="nil"/>
          <w:right w:val="nil"/>
          <w:between w:val="nil"/>
        </w:pBdr>
        <w:ind w:right="-20"/>
        <w:rPr>
          <w:rFonts w:ascii="Garamond" w:eastAsia="Garamond" w:hAnsi="Garamond" w:cs="Garamond"/>
          <w:color w:val="000000" w:themeColor="text1"/>
          <w:sz w:val="20"/>
          <w:szCs w:val="20"/>
        </w:rPr>
      </w:pPr>
      <w:r w:rsidRPr="00513540">
        <w:rPr>
          <w:rFonts w:ascii="Garamond" w:eastAsia="Garamond" w:hAnsi="Garamond" w:cs="Garamond"/>
          <w:color w:val="000000" w:themeColor="text1"/>
          <w:sz w:val="20"/>
          <w:szCs w:val="20"/>
        </w:rPr>
        <w:t>Civil War Defenses Hiker Biker Trail</w:t>
      </w:r>
    </w:p>
    <w:p w14:paraId="248DAE33" w14:textId="2EAFE325" w:rsidR="46C02C1E" w:rsidRPr="00513540" w:rsidRDefault="46C02C1E" w:rsidP="00617C3D">
      <w:pPr>
        <w:pStyle w:val="ListParagraph"/>
        <w:numPr>
          <w:ilvl w:val="2"/>
          <w:numId w:val="34"/>
        </w:numPr>
        <w:pBdr>
          <w:top w:val="nil"/>
          <w:left w:val="nil"/>
          <w:bottom w:val="nil"/>
          <w:right w:val="nil"/>
          <w:between w:val="nil"/>
        </w:pBdr>
        <w:ind w:right="-20"/>
        <w:rPr>
          <w:rFonts w:ascii="Garamond" w:eastAsia="Garamond" w:hAnsi="Garamond" w:cs="Garamond"/>
          <w:color w:val="000000" w:themeColor="text1"/>
          <w:sz w:val="20"/>
          <w:szCs w:val="20"/>
        </w:rPr>
      </w:pPr>
      <w:r w:rsidRPr="00513540">
        <w:rPr>
          <w:rFonts w:ascii="Garamond" w:eastAsia="Garamond" w:hAnsi="Garamond" w:cs="Garamond"/>
          <w:color w:val="000000" w:themeColor="text1"/>
          <w:sz w:val="20"/>
          <w:szCs w:val="20"/>
        </w:rPr>
        <w:t>Kenilworth Aquatic Gardens Access trail to Anacostia River Trail.</w:t>
      </w:r>
    </w:p>
    <w:p w14:paraId="3591ED70" w14:textId="26E413EA" w:rsidR="00886489" w:rsidRPr="0095224C" w:rsidRDefault="009E7BF3" w:rsidP="00617C3D">
      <w:pPr>
        <w:numPr>
          <w:ilvl w:val="0"/>
          <w:numId w:val="9"/>
        </w:numPr>
        <w:pBdr>
          <w:top w:val="nil"/>
          <w:left w:val="nil"/>
          <w:bottom w:val="nil"/>
          <w:right w:val="nil"/>
          <w:between w:val="nil"/>
        </w:pBdr>
        <w:ind w:right="-20"/>
        <w:rPr>
          <w:color w:val="000000" w:themeColor="text1"/>
          <w:sz w:val="20"/>
          <w:szCs w:val="20"/>
        </w:rPr>
      </w:pPr>
      <w:r w:rsidRPr="0095224C">
        <w:rPr>
          <w:rFonts w:ascii="Garamond" w:eastAsia="Garamond" w:hAnsi="Garamond" w:cs="Garamond"/>
          <w:color w:val="000000" w:themeColor="text1"/>
          <w:sz w:val="20"/>
          <w:szCs w:val="20"/>
        </w:rPr>
        <w:lastRenderedPageBreak/>
        <w:t>Bicycles are allowable on sidewalks; however, bicycle users must walk their bicycles through, trails around the fort at Fort</w:t>
      </w:r>
      <w:r w:rsidR="5AEDC37A" w:rsidRPr="0095224C">
        <w:rPr>
          <w:rFonts w:ascii="Garamond" w:eastAsia="Garamond" w:hAnsi="Garamond" w:cs="Garamond"/>
          <w:color w:val="000000" w:themeColor="text1"/>
          <w:sz w:val="20"/>
          <w:szCs w:val="20"/>
        </w:rPr>
        <w:t xml:space="preserve"> Washington</w:t>
      </w:r>
      <w:r w:rsidR="5CE63CB4" w:rsidRPr="0095224C">
        <w:rPr>
          <w:rFonts w:ascii="Garamond" w:eastAsia="Garamond" w:hAnsi="Garamond" w:cs="Garamond"/>
          <w:color w:val="000000" w:themeColor="text1"/>
          <w:sz w:val="20"/>
          <w:szCs w:val="20"/>
        </w:rPr>
        <w:t>.</w:t>
      </w:r>
    </w:p>
    <w:p w14:paraId="79603D01" w14:textId="6DB0F7A9" w:rsidR="00886489" w:rsidRPr="00AF6CA3" w:rsidRDefault="00886489" w:rsidP="58DBB474">
      <w:pPr>
        <w:pBdr>
          <w:top w:val="nil"/>
          <w:left w:val="nil"/>
          <w:bottom w:val="nil"/>
          <w:right w:val="nil"/>
          <w:between w:val="nil"/>
        </w:pBdr>
        <w:ind w:left="1440" w:right="-20"/>
        <w:rPr>
          <w:color w:val="FF0000"/>
          <w:sz w:val="20"/>
          <w:szCs w:val="20"/>
        </w:rPr>
      </w:pPr>
    </w:p>
    <w:p w14:paraId="7B179AD2" w14:textId="0EFAB516" w:rsidR="00762173" w:rsidRPr="00145F20" w:rsidRDefault="009E7BF3" w:rsidP="00617C3D">
      <w:pPr>
        <w:numPr>
          <w:ilvl w:val="0"/>
          <w:numId w:val="9"/>
        </w:numPr>
        <w:pBdr>
          <w:top w:val="nil"/>
          <w:left w:val="nil"/>
          <w:bottom w:val="nil"/>
          <w:right w:val="nil"/>
          <w:between w:val="nil"/>
        </w:pBdr>
        <w:ind w:right="-20"/>
        <w:rPr>
          <w:color w:val="000000"/>
          <w:sz w:val="20"/>
          <w:szCs w:val="20"/>
        </w:rPr>
      </w:pPr>
      <w:r w:rsidRPr="4D3E9837">
        <w:rPr>
          <w:rFonts w:ascii="Garamond" w:eastAsia="Garamond" w:hAnsi="Garamond" w:cs="Garamond"/>
          <w:color w:val="000000" w:themeColor="text1"/>
          <w:sz w:val="20"/>
          <w:szCs w:val="20"/>
        </w:rPr>
        <w:t>Bicycles are not allowed in the following areas</w:t>
      </w:r>
      <w:r w:rsidR="00762173" w:rsidRPr="4D3E9837">
        <w:rPr>
          <w:rFonts w:ascii="Garamond" w:eastAsia="Garamond" w:hAnsi="Garamond" w:cs="Garamond"/>
          <w:color w:val="000000" w:themeColor="text1"/>
          <w:sz w:val="20"/>
          <w:szCs w:val="20"/>
        </w:rPr>
        <w:t>:</w:t>
      </w:r>
    </w:p>
    <w:p w14:paraId="6C40C437" w14:textId="28F13755" w:rsidR="0019148B" w:rsidRPr="0019148B" w:rsidRDefault="009E7BF3" w:rsidP="00617C3D">
      <w:pPr>
        <w:pStyle w:val="ListParagraph"/>
        <w:numPr>
          <w:ilvl w:val="2"/>
          <w:numId w:val="34"/>
        </w:numPr>
        <w:pBdr>
          <w:top w:val="nil"/>
          <w:left w:val="nil"/>
          <w:bottom w:val="nil"/>
          <w:right w:val="nil"/>
          <w:between w:val="nil"/>
        </w:pBdr>
        <w:ind w:right="-20"/>
        <w:rPr>
          <w:color w:val="000000"/>
          <w:sz w:val="20"/>
          <w:szCs w:val="20"/>
        </w:rPr>
      </w:pPr>
      <w:r w:rsidRPr="58DBB474">
        <w:rPr>
          <w:rFonts w:ascii="Garamond" w:eastAsia="Garamond" w:hAnsi="Garamond" w:cs="Garamond"/>
          <w:color w:val="000000" w:themeColor="text1"/>
          <w:sz w:val="20"/>
          <w:szCs w:val="20"/>
        </w:rPr>
        <w:t xml:space="preserve">All </w:t>
      </w:r>
      <w:r w:rsidR="704433F4" w:rsidRPr="58DBB474">
        <w:rPr>
          <w:rFonts w:ascii="Garamond" w:eastAsia="Garamond" w:hAnsi="Garamond" w:cs="Garamond"/>
          <w:color w:val="000000" w:themeColor="text1"/>
          <w:sz w:val="20"/>
          <w:szCs w:val="20"/>
        </w:rPr>
        <w:t>historic fort</w:t>
      </w:r>
      <w:r w:rsidRPr="58DBB474">
        <w:rPr>
          <w:rFonts w:ascii="Garamond" w:eastAsia="Garamond" w:hAnsi="Garamond" w:cs="Garamond"/>
          <w:color w:val="000000" w:themeColor="text1"/>
          <w:sz w:val="20"/>
          <w:szCs w:val="20"/>
        </w:rPr>
        <w:t xml:space="preserve"> earthworks in </w:t>
      </w:r>
      <w:r w:rsidR="22546BFB" w:rsidRPr="58DBB474">
        <w:rPr>
          <w:rFonts w:ascii="Garamond" w:eastAsia="Garamond" w:hAnsi="Garamond" w:cs="Garamond"/>
          <w:color w:val="000000" w:themeColor="text1"/>
          <w:sz w:val="20"/>
          <w:szCs w:val="20"/>
        </w:rPr>
        <w:t>Civil War Defenses sites</w:t>
      </w:r>
      <w:r w:rsidRPr="58DBB474">
        <w:rPr>
          <w:rFonts w:ascii="Garamond" w:eastAsia="Garamond" w:hAnsi="Garamond" w:cs="Garamond"/>
          <w:color w:val="000000" w:themeColor="text1"/>
          <w:sz w:val="20"/>
          <w:szCs w:val="20"/>
        </w:rPr>
        <w:t>, and other fortifications or historic landscape features.</w:t>
      </w:r>
    </w:p>
    <w:p w14:paraId="0941E617" w14:textId="4083F7AE" w:rsidR="0019148B" w:rsidRPr="00FE09D5" w:rsidRDefault="009E7BF3" w:rsidP="00617C3D">
      <w:pPr>
        <w:pStyle w:val="ListParagraph"/>
        <w:numPr>
          <w:ilvl w:val="2"/>
          <w:numId w:val="34"/>
        </w:numPr>
        <w:pBdr>
          <w:top w:val="nil"/>
          <w:left w:val="nil"/>
          <w:bottom w:val="nil"/>
          <w:right w:val="nil"/>
          <w:between w:val="nil"/>
        </w:pBdr>
        <w:ind w:right="-20"/>
        <w:rPr>
          <w:color w:val="000000"/>
          <w:sz w:val="20"/>
          <w:szCs w:val="20"/>
        </w:rPr>
      </w:pPr>
      <w:r w:rsidRPr="0019148B">
        <w:rPr>
          <w:rFonts w:ascii="Garamond" w:eastAsia="Garamond" w:hAnsi="Garamond" w:cs="Garamond"/>
          <w:color w:val="000000"/>
          <w:sz w:val="20"/>
          <w:szCs w:val="20"/>
        </w:rPr>
        <w:t>Foot and nature trails and trails designated as part of the Potomac Heritage National Scenic Trail.</w:t>
      </w:r>
    </w:p>
    <w:p w14:paraId="49D99947" w14:textId="1F1F39E1" w:rsidR="00FE09D5" w:rsidRPr="00FE09D5" w:rsidRDefault="00160082" w:rsidP="00617C3D">
      <w:pPr>
        <w:pStyle w:val="ListParagraph"/>
        <w:numPr>
          <w:ilvl w:val="2"/>
          <w:numId w:val="34"/>
        </w:numPr>
        <w:pBdr>
          <w:top w:val="nil"/>
          <w:left w:val="nil"/>
          <w:bottom w:val="nil"/>
          <w:right w:val="nil"/>
          <w:between w:val="nil"/>
        </w:pBdr>
        <w:ind w:right="-20"/>
        <w:rPr>
          <w:color w:val="000000"/>
          <w:sz w:val="20"/>
          <w:szCs w:val="20"/>
        </w:rPr>
      </w:pPr>
      <w:r>
        <w:rPr>
          <w:rFonts w:ascii="Garamond" w:eastAsia="Garamond" w:hAnsi="Garamond" w:cs="Garamond"/>
          <w:color w:val="000000" w:themeColor="text1"/>
          <w:sz w:val="20"/>
          <w:szCs w:val="20"/>
        </w:rPr>
        <w:t>A</w:t>
      </w:r>
      <w:r w:rsidR="009E7BF3" w:rsidRPr="58DBB474">
        <w:rPr>
          <w:rFonts w:ascii="Garamond" w:eastAsia="Garamond" w:hAnsi="Garamond" w:cs="Garamond"/>
          <w:color w:val="000000" w:themeColor="text1"/>
          <w:sz w:val="20"/>
          <w:szCs w:val="20"/>
        </w:rPr>
        <w:t>djacent pond areas at Kenilworth Aquatic Gardens.</w:t>
      </w:r>
    </w:p>
    <w:p w14:paraId="00000448" w14:textId="0A0091E2" w:rsidR="002B6CBF" w:rsidRPr="00AA019D" w:rsidRDefault="009E7BF3" w:rsidP="00617C3D">
      <w:pPr>
        <w:pStyle w:val="ListParagraph"/>
        <w:numPr>
          <w:ilvl w:val="2"/>
          <w:numId w:val="34"/>
        </w:numPr>
        <w:pBdr>
          <w:top w:val="nil"/>
          <w:left w:val="nil"/>
          <w:bottom w:val="nil"/>
          <w:right w:val="nil"/>
          <w:between w:val="nil"/>
        </w:pBdr>
        <w:ind w:right="-20"/>
        <w:rPr>
          <w:color w:val="000000"/>
          <w:sz w:val="20"/>
          <w:szCs w:val="20"/>
        </w:rPr>
      </w:pPr>
      <w:r w:rsidRPr="00FE09D5">
        <w:rPr>
          <w:rFonts w:ascii="Garamond" w:eastAsia="Garamond" w:hAnsi="Garamond" w:cs="Garamond"/>
          <w:color w:val="000000"/>
          <w:sz w:val="20"/>
          <w:szCs w:val="20"/>
        </w:rPr>
        <w:t xml:space="preserve">Greenbelt Park: the 300-acre natural area located on the eastern side of the Baltimore-Washington Parkway. </w:t>
      </w:r>
      <w:r w:rsidRPr="00AA019D">
        <w:rPr>
          <w:rFonts w:ascii="Garamond" w:eastAsia="Garamond" w:hAnsi="Garamond" w:cs="Garamond"/>
          <w:color w:val="000000"/>
          <w:sz w:val="20"/>
          <w:szCs w:val="20"/>
        </w:rPr>
        <w:t>Bicycles are only permitted on paved roads open to motor vehicles in Greenbelt Park.</w:t>
      </w:r>
    </w:p>
    <w:p w14:paraId="00000449" w14:textId="77777777" w:rsidR="002B6CBF" w:rsidRDefault="009E7BF3" w:rsidP="00617C3D">
      <w:pPr>
        <w:numPr>
          <w:ilvl w:val="0"/>
          <w:numId w:val="9"/>
        </w:numPr>
        <w:pBdr>
          <w:top w:val="nil"/>
          <w:left w:val="nil"/>
          <w:bottom w:val="nil"/>
          <w:right w:val="nil"/>
          <w:between w:val="nil"/>
        </w:pBdr>
        <w:ind w:right="-20"/>
        <w:rPr>
          <w:color w:val="000000"/>
          <w:sz w:val="20"/>
          <w:szCs w:val="20"/>
        </w:rPr>
      </w:pPr>
      <w:r>
        <w:rPr>
          <w:rFonts w:ascii="Garamond" w:eastAsia="Garamond" w:hAnsi="Garamond" w:cs="Garamond"/>
          <w:color w:val="000000"/>
          <w:sz w:val="20"/>
          <w:szCs w:val="20"/>
        </w:rPr>
        <w:t>Commercial or guided bicycle groups are not permitted in any 36 CFR 7.96 restricted area.</w:t>
      </w:r>
    </w:p>
    <w:p w14:paraId="0000044B" w14:textId="7D2DB907" w:rsidR="002B6CBF" w:rsidRDefault="009E7BF3" w:rsidP="00617C3D">
      <w:pPr>
        <w:numPr>
          <w:ilvl w:val="0"/>
          <w:numId w:val="9"/>
        </w:numPr>
        <w:pBdr>
          <w:top w:val="nil"/>
          <w:left w:val="nil"/>
          <w:bottom w:val="nil"/>
          <w:right w:val="nil"/>
          <w:between w:val="nil"/>
        </w:pBdr>
        <w:ind w:right="-20"/>
        <w:rPr>
          <w:color w:val="000000"/>
          <w:sz w:val="20"/>
          <w:szCs w:val="20"/>
        </w:rPr>
      </w:pPr>
      <w:r>
        <w:rPr>
          <w:rFonts w:ascii="Garamond" w:eastAsia="Garamond" w:hAnsi="Garamond" w:cs="Garamond"/>
          <w:color w:val="000000"/>
          <w:sz w:val="20"/>
          <w:szCs w:val="20"/>
        </w:rPr>
        <w:t xml:space="preserve">Bicycles should be </w:t>
      </w:r>
      <w:r>
        <w:rPr>
          <w:rFonts w:ascii="Garamond" w:eastAsia="Garamond" w:hAnsi="Garamond" w:cs="Garamond"/>
          <w:sz w:val="20"/>
          <w:szCs w:val="20"/>
        </w:rPr>
        <w:t>park</w:t>
      </w:r>
      <w:r>
        <w:rPr>
          <w:rFonts w:ascii="Garamond" w:eastAsia="Garamond" w:hAnsi="Garamond" w:cs="Garamond"/>
          <w:color w:val="000000"/>
          <w:sz w:val="20"/>
          <w:szCs w:val="20"/>
        </w:rPr>
        <w:t>ed in the bicycle racks</w:t>
      </w:r>
      <w:r w:rsidR="004C5727">
        <w:rPr>
          <w:rFonts w:ascii="Garamond" w:eastAsia="Garamond" w:hAnsi="Garamond" w:cs="Garamond"/>
          <w:color w:val="000000"/>
          <w:sz w:val="20"/>
          <w:szCs w:val="20"/>
        </w:rPr>
        <w:t xml:space="preserve">. </w:t>
      </w:r>
      <w:r>
        <w:rPr>
          <w:rFonts w:ascii="Garamond" w:eastAsia="Garamond" w:hAnsi="Garamond" w:cs="Garamond"/>
          <w:color w:val="000000"/>
          <w:sz w:val="20"/>
          <w:szCs w:val="20"/>
        </w:rPr>
        <w:t>All unpaved trails, and off-trail or off-road areas are closed to bicycle use.</w:t>
      </w:r>
    </w:p>
    <w:p w14:paraId="6A8A9D6D" w14:textId="77777777" w:rsidR="000D57D7" w:rsidRDefault="009E7BF3" w:rsidP="00617C3D">
      <w:pPr>
        <w:numPr>
          <w:ilvl w:val="0"/>
          <w:numId w:val="9"/>
        </w:numPr>
        <w:pBdr>
          <w:top w:val="nil"/>
          <w:left w:val="nil"/>
          <w:bottom w:val="nil"/>
          <w:right w:val="nil"/>
          <w:between w:val="nil"/>
        </w:pBdr>
        <w:ind w:right="-20"/>
        <w:rPr>
          <w:color w:val="000000"/>
          <w:sz w:val="20"/>
          <w:szCs w:val="20"/>
        </w:rPr>
      </w:pPr>
      <w:r>
        <w:rPr>
          <w:rFonts w:ascii="Garamond" w:eastAsia="Garamond" w:hAnsi="Garamond" w:cs="Garamond"/>
          <w:color w:val="000000"/>
          <w:sz w:val="20"/>
          <w:szCs w:val="20"/>
        </w:rPr>
        <w:t>Bicycles must be operated at speeds reasonable for existing conditions.  Speed should not exceed 15-mph on paved multi-use recreation trails or 25-mph on paved roadways.</w:t>
      </w:r>
    </w:p>
    <w:p w14:paraId="0000044D" w14:textId="30633F92" w:rsidR="002B6CBF" w:rsidRPr="000D57D7" w:rsidRDefault="009E7BF3" w:rsidP="00617C3D">
      <w:pPr>
        <w:numPr>
          <w:ilvl w:val="0"/>
          <w:numId w:val="9"/>
        </w:numPr>
        <w:pBdr>
          <w:top w:val="nil"/>
          <w:left w:val="nil"/>
          <w:bottom w:val="nil"/>
          <w:right w:val="nil"/>
          <w:between w:val="nil"/>
        </w:pBdr>
        <w:ind w:right="-20"/>
        <w:rPr>
          <w:color w:val="000000"/>
          <w:sz w:val="20"/>
          <w:szCs w:val="20"/>
        </w:rPr>
      </w:pPr>
      <w:r w:rsidRPr="000D57D7">
        <w:rPr>
          <w:rFonts w:ascii="Garamond" w:eastAsia="Garamond" w:hAnsi="Garamond" w:cs="Garamond"/>
          <w:color w:val="000000"/>
          <w:sz w:val="20"/>
          <w:szCs w:val="20"/>
        </w:rPr>
        <w:t>Bicyclists must adhere to protective equipment requirements and regulations set by the state for which they are cycling in (i.e., Maryland the District of Columbia)</w:t>
      </w:r>
      <w:r w:rsidRPr="00262E4F">
        <w:rPr>
          <w:rFonts w:ascii="Garamond" w:eastAsia="Garamond" w:hAnsi="Garamond" w:cs="Garamond"/>
          <w:sz w:val="20"/>
          <w:szCs w:val="20"/>
        </w:rPr>
        <w:t>.</w:t>
      </w:r>
    </w:p>
    <w:p w14:paraId="0000044F" w14:textId="658BEC96" w:rsidR="002B6CBF" w:rsidRPr="00EB2B70" w:rsidRDefault="009E7BF3" w:rsidP="00EB2B70">
      <w:pPr>
        <w:numPr>
          <w:ilvl w:val="0"/>
          <w:numId w:val="9"/>
        </w:numPr>
        <w:pBdr>
          <w:top w:val="nil"/>
          <w:left w:val="nil"/>
          <w:bottom w:val="nil"/>
          <w:right w:val="nil"/>
          <w:between w:val="nil"/>
        </w:pBdr>
        <w:shd w:val="clear" w:color="auto" w:fill="FFFFFF" w:themeFill="background1"/>
        <w:rPr>
          <w:rFonts w:ascii="Garamond" w:eastAsia="Garamond" w:hAnsi="Garamond" w:cs="Garamond"/>
          <w:color w:val="000000" w:themeColor="text1"/>
          <w:sz w:val="20"/>
          <w:szCs w:val="20"/>
        </w:rPr>
      </w:pPr>
      <w:r w:rsidRPr="4D3E9837">
        <w:rPr>
          <w:rFonts w:ascii="Garamond" w:eastAsia="Garamond" w:hAnsi="Garamond" w:cs="Garamond"/>
          <w:color w:val="000000" w:themeColor="text1"/>
          <w:sz w:val="20"/>
          <w:szCs w:val="20"/>
        </w:rPr>
        <w:t>E-bikes are allowed where traditional bicycles are allowed.</w:t>
      </w:r>
      <w:r w:rsidR="004107D2" w:rsidRPr="4D3E9837">
        <w:rPr>
          <w:color w:val="222222"/>
          <w:sz w:val="20"/>
          <w:szCs w:val="20"/>
        </w:rPr>
        <w:t xml:space="preserve"> </w:t>
      </w:r>
      <w:r w:rsidRPr="4D3E9837">
        <w:rPr>
          <w:rFonts w:ascii="Garamond" w:eastAsia="Garamond" w:hAnsi="Garamond" w:cs="Garamond"/>
          <w:color w:val="000000" w:themeColor="text1"/>
          <w:sz w:val="20"/>
          <w:szCs w:val="20"/>
        </w:rPr>
        <w:t>E-bikes are prohibited where traditional bicycles are prohibited. Except where use of motor vehicles by the public is allowed, using the electric motor to move an e-bike without pedaling is prohibited.</w:t>
      </w:r>
      <w:r w:rsidR="00EB2B70">
        <w:rPr>
          <w:rFonts w:ascii="Garamond" w:eastAsia="Garamond" w:hAnsi="Garamond" w:cs="Garamond"/>
          <w:color w:val="000000" w:themeColor="text1"/>
          <w:sz w:val="20"/>
          <w:szCs w:val="20"/>
        </w:rPr>
        <w:t xml:space="preserve"> </w:t>
      </w:r>
      <w:r w:rsidR="00EB2B70" w:rsidRPr="00EB2B70">
        <w:rPr>
          <w:rFonts w:ascii="Garamond" w:eastAsia="Garamond" w:hAnsi="Garamond" w:cs="Garamond"/>
          <w:color w:val="000000" w:themeColor="text1"/>
          <w:sz w:val="20"/>
          <w:szCs w:val="20"/>
        </w:rPr>
        <w:t>Class 3 bikes are prohibited.</w:t>
      </w:r>
      <w:r w:rsidR="00EB2B70">
        <w:rPr>
          <w:rFonts w:ascii="Garamond" w:eastAsia="Garamond" w:hAnsi="Garamond" w:cs="Garamond"/>
          <w:color w:val="000000" w:themeColor="text1"/>
          <w:sz w:val="20"/>
          <w:szCs w:val="20"/>
        </w:rPr>
        <w:t xml:space="preserve"> </w:t>
      </w:r>
      <w:r w:rsidR="00EB2B70" w:rsidRPr="00EB2B70">
        <w:rPr>
          <w:rFonts w:ascii="Garamond" w:eastAsia="Garamond" w:hAnsi="Garamond" w:cs="Garamond"/>
          <w:color w:val="000000" w:themeColor="text1"/>
          <w:sz w:val="20"/>
          <w:szCs w:val="20"/>
        </w:rPr>
        <w:t>Class 3 e-bike means an electric bicycle equipped with a motor that only provides</w:t>
      </w:r>
      <w:r w:rsidR="00EB2B70">
        <w:rPr>
          <w:rFonts w:ascii="Garamond" w:eastAsia="Garamond" w:hAnsi="Garamond" w:cs="Garamond"/>
          <w:color w:val="000000" w:themeColor="text1"/>
          <w:sz w:val="20"/>
          <w:szCs w:val="20"/>
        </w:rPr>
        <w:t xml:space="preserve"> </w:t>
      </w:r>
      <w:r w:rsidR="00EB2B70" w:rsidRPr="00EB2B70">
        <w:rPr>
          <w:rFonts w:ascii="Garamond" w:eastAsia="Garamond" w:hAnsi="Garamond" w:cs="Garamond"/>
          <w:color w:val="000000" w:themeColor="text1"/>
          <w:sz w:val="20"/>
          <w:szCs w:val="20"/>
        </w:rPr>
        <w:t>assistance when the rider is pedaling and ceases to provide assistance once the bicycle reaches 28 miles per hour.</w:t>
      </w:r>
    </w:p>
    <w:p w14:paraId="00000450" w14:textId="77777777" w:rsidR="002B6CBF" w:rsidRDefault="002B6CBF">
      <w:pPr>
        <w:pBdr>
          <w:top w:val="nil"/>
          <w:left w:val="nil"/>
          <w:bottom w:val="nil"/>
          <w:right w:val="nil"/>
          <w:between w:val="nil"/>
        </w:pBdr>
        <w:shd w:val="clear" w:color="auto" w:fill="FFFFFF"/>
        <w:ind w:left="1080" w:hanging="720"/>
        <w:rPr>
          <w:rFonts w:ascii="Garamond" w:eastAsia="Garamond" w:hAnsi="Garamond" w:cs="Garamond"/>
          <w:color w:val="222222"/>
          <w:sz w:val="20"/>
          <w:szCs w:val="20"/>
        </w:rPr>
      </w:pPr>
    </w:p>
    <w:p w14:paraId="00000451" w14:textId="77777777" w:rsidR="002B6CBF" w:rsidRDefault="009E7BF3" w:rsidP="00617C3D">
      <w:pPr>
        <w:numPr>
          <w:ilvl w:val="1"/>
          <w:numId w:val="9"/>
        </w:numPr>
        <w:pBdr>
          <w:top w:val="nil"/>
          <w:left w:val="nil"/>
          <w:bottom w:val="nil"/>
          <w:right w:val="nil"/>
          <w:between w:val="nil"/>
        </w:pBdr>
        <w:shd w:val="clear" w:color="auto" w:fill="FFFFFF"/>
        <w:rPr>
          <w:color w:val="222222"/>
          <w:sz w:val="20"/>
          <w:szCs w:val="20"/>
        </w:rPr>
      </w:pPr>
      <w:r>
        <w:rPr>
          <w:rFonts w:ascii="Garamond" w:eastAsia="Garamond" w:hAnsi="Garamond" w:cs="Garamond"/>
          <w:color w:val="000000"/>
          <w:sz w:val="20"/>
          <w:szCs w:val="20"/>
        </w:rPr>
        <w:t>A person operating an e-bike is subject to the following sections of 36 CFR part 4 that</w:t>
      </w:r>
      <w:r>
        <w:rPr>
          <w:rFonts w:ascii="Garamond" w:eastAsia="Garamond" w:hAnsi="Garamond" w:cs="Garamond"/>
          <w:color w:val="222222"/>
          <w:sz w:val="20"/>
          <w:szCs w:val="20"/>
        </w:rPr>
        <w:t xml:space="preserve"> </w:t>
      </w:r>
      <w:r>
        <w:rPr>
          <w:rFonts w:ascii="Garamond" w:eastAsia="Garamond" w:hAnsi="Garamond" w:cs="Garamond"/>
          <w:color w:val="000000"/>
          <w:sz w:val="20"/>
          <w:szCs w:val="20"/>
        </w:rPr>
        <w:t>apply to the use of traditional bicycles: sections 4.12, 4.13, 4.20, 4.21, 4.22, 4.23, and</w:t>
      </w:r>
      <w:r>
        <w:rPr>
          <w:rFonts w:ascii="Garamond" w:eastAsia="Garamond" w:hAnsi="Garamond" w:cs="Garamond"/>
          <w:color w:val="222222"/>
          <w:sz w:val="20"/>
          <w:szCs w:val="20"/>
        </w:rPr>
        <w:t xml:space="preserve"> </w:t>
      </w:r>
      <w:r>
        <w:rPr>
          <w:rFonts w:ascii="Garamond" w:eastAsia="Garamond" w:hAnsi="Garamond" w:cs="Garamond"/>
          <w:color w:val="000000"/>
          <w:sz w:val="20"/>
          <w:szCs w:val="20"/>
        </w:rPr>
        <w:t>4.30(h)(2)-(5).</w:t>
      </w:r>
    </w:p>
    <w:p w14:paraId="00000452" w14:textId="77777777" w:rsidR="002B6CBF" w:rsidRDefault="002B6CBF">
      <w:pPr>
        <w:pBdr>
          <w:top w:val="nil"/>
          <w:left w:val="nil"/>
          <w:bottom w:val="nil"/>
          <w:right w:val="nil"/>
          <w:between w:val="nil"/>
        </w:pBdr>
        <w:shd w:val="clear" w:color="auto" w:fill="FFFFFF"/>
        <w:ind w:left="1080" w:hanging="720"/>
        <w:rPr>
          <w:rFonts w:ascii="Garamond" w:eastAsia="Garamond" w:hAnsi="Garamond" w:cs="Garamond"/>
          <w:color w:val="222222"/>
          <w:sz w:val="20"/>
          <w:szCs w:val="20"/>
        </w:rPr>
      </w:pPr>
    </w:p>
    <w:p w14:paraId="00000453" w14:textId="77777777" w:rsidR="002B6CBF" w:rsidRDefault="009E7BF3" w:rsidP="00617C3D">
      <w:pPr>
        <w:numPr>
          <w:ilvl w:val="1"/>
          <w:numId w:val="9"/>
        </w:numPr>
        <w:pBdr>
          <w:top w:val="nil"/>
          <w:left w:val="nil"/>
          <w:bottom w:val="nil"/>
          <w:right w:val="nil"/>
          <w:between w:val="nil"/>
        </w:pBdr>
        <w:shd w:val="clear" w:color="auto" w:fill="FFFFFF"/>
        <w:rPr>
          <w:color w:val="222222"/>
          <w:sz w:val="20"/>
          <w:szCs w:val="20"/>
        </w:rPr>
      </w:pPr>
      <w:r>
        <w:rPr>
          <w:rFonts w:ascii="Garamond" w:eastAsia="Garamond" w:hAnsi="Garamond" w:cs="Garamond"/>
          <w:color w:val="000000"/>
          <w:sz w:val="20"/>
          <w:szCs w:val="20"/>
        </w:rPr>
        <w:t>Except as specified in this Compendium, the use of an e-bike within National Capital Parks-East</w:t>
      </w:r>
      <w:r>
        <w:rPr>
          <w:rFonts w:ascii="Garamond" w:eastAsia="Garamond" w:hAnsi="Garamond" w:cs="Garamond"/>
          <w:color w:val="FF0000"/>
          <w:sz w:val="20"/>
          <w:szCs w:val="20"/>
        </w:rPr>
        <w:t xml:space="preserve"> </w:t>
      </w:r>
      <w:r>
        <w:rPr>
          <w:rFonts w:ascii="Garamond" w:eastAsia="Garamond" w:hAnsi="Garamond" w:cs="Garamond"/>
          <w:color w:val="000000"/>
          <w:sz w:val="20"/>
          <w:szCs w:val="20"/>
        </w:rPr>
        <w:t>is governed by State law, which is adopted and made a part of this</w:t>
      </w:r>
      <w:r>
        <w:rPr>
          <w:rFonts w:ascii="Garamond" w:eastAsia="Garamond" w:hAnsi="Garamond" w:cs="Garamond"/>
          <w:color w:val="222222"/>
          <w:sz w:val="20"/>
          <w:szCs w:val="20"/>
        </w:rPr>
        <w:t xml:space="preserve"> </w:t>
      </w:r>
      <w:r>
        <w:rPr>
          <w:rFonts w:ascii="Garamond" w:eastAsia="Garamond" w:hAnsi="Garamond" w:cs="Garamond"/>
          <w:color w:val="000000"/>
          <w:sz w:val="20"/>
          <w:szCs w:val="20"/>
        </w:rPr>
        <w:t>Compendium. Any violation of State law adopted by this paragraph is prohibited.</w:t>
      </w:r>
    </w:p>
    <w:p w14:paraId="00000454" w14:textId="77777777" w:rsidR="002B6CBF" w:rsidRDefault="002B6CBF">
      <w:pPr>
        <w:pBdr>
          <w:top w:val="nil"/>
          <w:left w:val="nil"/>
          <w:bottom w:val="nil"/>
          <w:right w:val="nil"/>
          <w:between w:val="nil"/>
        </w:pBdr>
        <w:shd w:val="clear" w:color="auto" w:fill="FFFFFF"/>
        <w:rPr>
          <w:rFonts w:ascii="Garamond" w:eastAsia="Garamond" w:hAnsi="Garamond" w:cs="Garamond"/>
          <w:i/>
          <w:color w:val="000000"/>
          <w:sz w:val="20"/>
          <w:szCs w:val="20"/>
          <w:u w:val="single"/>
        </w:rPr>
      </w:pPr>
    </w:p>
    <w:p w14:paraId="00000455" w14:textId="77777777" w:rsidR="002B6CBF" w:rsidRDefault="009E7BF3">
      <w:pPr>
        <w:pBdr>
          <w:top w:val="nil"/>
          <w:left w:val="nil"/>
          <w:bottom w:val="nil"/>
          <w:right w:val="nil"/>
          <w:between w:val="nil"/>
        </w:pBdr>
        <w:shd w:val="clear" w:color="auto" w:fill="FFFFFF"/>
        <w:ind w:firstLine="720"/>
        <w:rPr>
          <w:rFonts w:ascii="Garamond" w:eastAsia="Garamond" w:hAnsi="Garamond" w:cs="Garamond"/>
          <w:i/>
          <w:color w:val="222222"/>
          <w:sz w:val="22"/>
          <w:szCs w:val="22"/>
        </w:rPr>
      </w:pPr>
      <w:r>
        <w:rPr>
          <w:rFonts w:ascii="Garamond" w:eastAsia="Garamond" w:hAnsi="Garamond" w:cs="Garamond"/>
          <w:i/>
          <w:color w:val="000000"/>
          <w:sz w:val="20"/>
          <w:szCs w:val="20"/>
          <w:u w:val="single"/>
        </w:rPr>
        <w:t>Definition</w:t>
      </w:r>
      <w:r>
        <w:rPr>
          <w:rFonts w:ascii="Garamond" w:eastAsia="Garamond" w:hAnsi="Garamond" w:cs="Garamond"/>
          <w:i/>
          <w:color w:val="000000"/>
          <w:sz w:val="20"/>
          <w:szCs w:val="20"/>
        </w:rPr>
        <w:t xml:space="preserve">:  </w:t>
      </w:r>
      <w:r>
        <w:rPr>
          <w:rFonts w:ascii="Garamond" w:eastAsia="Garamond" w:hAnsi="Garamond" w:cs="Garamond"/>
          <w:i/>
          <w:color w:val="000000"/>
          <w:sz w:val="22"/>
          <w:szCs w:val="22"/>
        </w:rPr>
        <w:t>The term ““e-bike” means a two- or three-wheeled cycle with fully operable pedals</w:t>
      </w:r>
    </w:p>
    <w:p w14:paraId="00000456" w14:textId="38595A3D" w:rsidR="002B6CBF" w:rsidRDefault="009E7BF3">
      <w:pPr>
        <w:pBdr>
          <w:top w:val="nil"/>
          <w:left w:val="nil"/>
          <w:bottom w:val="nil"/>
          <w:right w:val="nil"/>
          <w:between w:val="nil"/>
        </w:pBdr>
        <w:ind w:left="720" w:right="-20"/>
        <w:rPr>
          <w:rFonts w:ascii="Garamond" w:eastAsia="Garamond" w:hAnsi="Garamond" w:cs="Garamond"/>
          <w:i/>
          <w:sz w:val="22"/>
          <w:szCs w:val="22"/>
        </w:rPr>
      </w:pPr>
      <w:r>
        <w:rPr>
          <w:rFonts w:ascii="Garamond" w:eastAsia="Garamond" w:hAnsi="Garamond" w:cs="Garamond"/>
          <w:i/>
          <w:color w:val="000000"/>
          <w:sz w:val="22"/>
          <w:szCs w:val="22"/>
        </w:rPr>
        <w:t>and an electric motor of less than 750 watts (1 h.p</w:t>
      </w:r>
      <w:r w:rsidR="007A50E2">
        <w:rPr>
          <w:rFonts w:ascii="Garamond" w:eastAsia="Garamond" w:hAnsi="Garamond" w:cs="Garamond"/>
          <w:i/>
          <w:color w:val="000000"/>
          <w:sz w:val="22"/>
          <w:szCs w:val="22"/>
        </w:rPr>
        <w:t>.</w:t>
      </w:r>
      <w:r>
        <w:rPr>
          <w:rFonts w:ascii="Garamond" w:eastAsia="Garamond" w:hAnsi="Garamond" w:cs="Garamond"/>
          <w:i/>
          <w:color w:val="000000"/>
          <w:sz w:val="22"/>
          <w:szCs w:val="22"/>
        </w:rPr>
        <w:t>)</w:t>
      </w:r>
    </w:p>
    <w:p w14:paraId="00000468" w14:textId="77777777" w:rsidR="002B6CBF" w:rsidRDefault="002B6CBF">
      <w:pPr>
        <w:widowControl w:val="0"/>
        <w:pBdr>
          <w:top w:val="nil"/>
          <w:left w:val="nil"/>
          <w:bottom w:val="nil"/>
          <w:right w:val="nil"/>
          <w:between w:val="nil"/>
        </w:pBdr>
        <w:rPr>
          <w:rFonts w:ascii="Garamond" w:eastAsia="Garamond" w:hAnsi="Garamond" w:cs="Garamond"/>
          <w:b/>
          <w:i/>
          <w:color w:val="000000"/>
          <w:sz w:val="20"/>
          <w:szCs w:val="20"/>
        </w:rPr>
      </w:pPr>
    </w:p>
    <w:p w14:paraId="00000469" w14:textId="77777777" w:rsidR="002B6CBF" w:rsidRDefault="009E7BF3">
      <w:pPr>
        <w:pStyle w:val="Heading1"/>
        <w:rPr>
          <w:sz w:val="20"/>
          <w:szCs w:val="20"/>
          <w:u w:val="single"/>
        </w:rPr>
      </w:pPr>
      <w:r>
        <w:rPr>
          <w:sz w:val="20"/>
          <w:szCs w:val="20"/>
          <w:u w:val="single"/>
        </w:rPr>
        <w:t>36 CFR §5.1 – ADVERTISEMENTS</w:t>
      </w:r>
    </w:p>
    <w:p w14:paraId="0000046A" w14:textId="77777777" w:rsidR="002B6CBF" w:rsidRDefault="002B6CBF">
      <w:pPr>
        <w:pBdr>
          <w:top w:val="nil"/>
          <w:left w:val="nil"/>
          <w:bottom w:val="nil"/>
          <w:right w:val="nil"/>
          <w:between w:val="nil"/>
        </w:pBdr>
        <w:rPr>
          <w:rFonts w:ascii="Garamond" w:eastAsia="Garamond" w:hAnsi="Garamond" w:cs="Garamond"/>
          <w:b/>
          <w:i/>
          <w:color w:val="000000"/>
          <w:sz w:val="20"/>
          <w:szCs w:val="20"/>
          <w:u w:val="single"/>
        </w:rPr>
      </w:pPr>
    </w:p>
    <w:p w14:paraId="0000046B" w14:textId="77777777" w:rsidR="002B6CBF" w:rsidRPr="00F04414" w:rsidRDefault="009E7BF3" w:rsidP="4D3E9837">
      <w:pPr>
        <w:pBdr>
          <w:top w:val="nil"/>
          <w:left w:val="nil"/>
          <w:bottom w:val="nil"/>
          <w:right w:val="nil"/>
          <w:between w:val="nil"/>
        </w:pBdr>
        <w:rPr>
          <w:rFonts w:ascii="Garamond" w:eastAsia="Garamond" w:hAnsi="Garamond" w:cs="Garamond"/>
          <w:b/>
          <w:bCs/>
          <w:i/>
          <w:iCs/>
          <w:color w:val="000000"/>
          <w:sz w:val="20"/>
          <w:szCs w:val="20"/>
        </w:rPr>
      </w:pPr>
      <w:r w:rsidRPr="4D3E9837">
        <w:rPr>
          <w:rFonts w:ascii="Garamond" w:eastAsia="Garamond" w:hAnsi="Garamond" w:cs="Garamond"/>
          <w:b/>
          <w:bCs/>
          <w:i/>
          <w:iCs/>
          <w:color w:val="000000" w:themeColor="text1"/>
          <w:sz w:val="20"/>
          <w:szCs w:val="20"/>
        </w:rPr>
        <w:t xml:space="preserve">Commercial notices or advertisements shall not be displayed, posted, or distributed on federally owned or controlled lands within a </w:t>
      </w:r>
      <w:r w:rsidRPr="4D3E9837">
        <w:rPr>
          <w:rFonts w:ascii="Garamond" w:eastAsia="Garamond" w:hAnsi="Garamond" w:cs="Garamond"/>
          <w:b/>
          <w:bCs/>
          <w:i/>
          <w:iCs/>
          <w:sz w:val="20"/>
          <w:szCs w:val="20"/>
        </w:rPr>
        <w:t>park</w:t>
      </w:r>
      <w:r w:rsidRPr="4D3E9837">
        <w:rPr>
          <w:rFonts w:ascii="Garamond" w:eastAsia="Garamond" w:hAnsi="Garamond" w:cs="Garamond"/>
          <w:b/>
          <w:bCs/>
          <w:i/>
          <w:iCs/>
          <w:color w:val="000000" w:themeColor="text1"/>
          <w:sz w:val="20"/>
          <w:szCs w:val="20"/>
        </w:rPr>
        <w:t xml:space="preserve"> area unless prior written permission has been given by the Superintendent.</w:t>
      </w:r>
    </w:p>
    <w:p w14:paraId="0000046C" w14:textId="77777777" w:rsidR="002B6CBF" w:rsidRDefault="002B6CBF">
      <w:pPr>
        <w:pBdr>
          <w:top w:val="nil"/>
          <w:left w:val="nil"/>
          <w:bottom w:val="nil"/>
          <w:right w:val="nil"/>
          <w:between w:val="nil"/>
        </w:pBdr>
        <w:rPr>
          <w:rFonts w:ascii="Garamond" w:eastAsia="Garamond" w:hAnsi="Garamond" w:cs="Garamond"/>
          <w:b/>
          <w:i/>
          <w:color w:val="000000"/>
          <w:sz w:val="20"/>
          <w:szCs w:val="20"/>
        </w:rPr>
      </w:pPr>
    </w:p>
    <w:p w14:paraId="0000046F" w14:textId="77777777" w:rsidR="002B6CBF" w:rsidRDefault="009E7BF3">
      <w:pPr>
        <w:pStyle w:val="Heading1"/>
        <w:rPr>
          <w:sz w:val="20"/>
          <w:szCs w:val="20"/>
          <w:u w:val="single"/>
        </w:rPr>
      </w:pPr>
      <w:r>
        <w:rPr>
          <w:sz w:val="20"/>
          <w:szCs w:val="20"/>
          <w:u w:val="single"/>
        </w:rPr>
        <w:t>36 CFR §5.3 – BUSINESS OPERATIONS</w:t>
      </w:r>
    </w:p>
    <w:p w14:paraId="00000470" w14:textId="77777777" w:rsidR="002B6CBF" w:rsidRDefault="002B6CBF">
      <w:pPr>
        <w:pBdr>
          <w:top w:val="nil"/>
          <w:left w:val="nil"/>
          <w:bottom w:val="nil"/>
          <w:right w:val="nil"/>
          <w:between w:val="nil"/>
        </w:pBdr>
        <w:rPr>
          <w:rFonts w:ascii="Garamond" w:eastAsia="Garamond" w:hAnsi="Garamond" w:cs="Garamond"/>
          <w:b/>
          <w:i/>
          <w:color w:val="000000"/>
          <w:sz w:val="20"/>
          <w:szCs w:val="20"/>
          <w:u w:val="single"/>
        </w:rPr>
      </w:pPr>
    </w:p>
    <w:p w14:paraId="00000471" w14:textId="77777777" w:rsidR="002B6CBF" w:rsidRPr="00F04414" w:rsidRDefault="009E7BF3">
      <w:pPr>
        <w:pBdr>
          <w:top w:val="nil"/>
          <w:left w:val="nil"/>
          <w:bottom w:val="nil"/>
          <w:right w:val="nil"/>
          <w:between w:val="nil"/>
        </w:pBdr>
        <w:rPr>
          <w:rFonts w:ascii="Garamond" w:eastAsia="Garamond" w:hAnsi="Garamond" w:cs="Garamond"/>
          <w:b/>
          <w:i/>
          <w:color w:val="000000"/>
          <w:sz w:val="20"/>
          <w:szCs w:val="20"/>
        </w:rPr>
      </w:pPr>
      <w:r w:rsidRPr="00F04414">
        <w:rPr>
          <w:rFonts w:ascii="Garamond" w:eastAsia="Garamond" w:hAnsi="Garamond" w:cs="Garamond"/>
          <w:b/>
          <w:i/>
          <w:color w:val="000000"/>
          <w:sz w:val="20"/>
          <w:szCs w:val="20"/>
        </w:rPr>
        <w:t xml:space="preserve">Engaging in or soliciting any business in </w:t>
      </w:r>
      <w:r w:rsidRPr="00F04414">
        <w:rPr>
          <w:rFonts w:ascii="Garamond" w:eastAsia="Garamond" w:hAnsi="Garamond" w:cs="Garamond"/>
          <w:b/>
          <w:i/>
          <w:sz w:val="20"/>
          <w:szCs w:val="20"/>
        </w:rPr>
        <w:t>park</w:t>
      </w:r>
      <w:r w:rsidRPr="00F04414">
        <w:rPr>
          <w:rFonts w:ascii="Garamond" w:eastAsia="Garamond" w:hAnsi="Garamond" w:cs="Garamond"/>
          <w:b/>
          <w:i/>
          <w:color w:val="000000"/>
          <w:sz w:val="20"/>
          <w:szCs w:val="20"/>
        </w:rPr>
        <w:t xml:space="preserve"> areas, except in accordance with the provisions of a permit, contract, or other written agreement with the United States, except as such may be specifically authorized under special regulations applicable to a </w:t>
      </w:r>
      <w:r w:rsidRPr="00F04414">
        <w:rPr>
          <w:rFonts w:ascii="Garamond" w:eastAsia="Garamond" w:hAnsi="Garamond" w:cs="Garamond"/>
          <w:b/>
          <w:i/>
          <w:sz w:val="20"/>
          <w:szCs w:val="20"/>
        </w:rPr>
        <w:t>park</w:t>
      </w:r>
      <w:r w:rsidRPr="00F04414">
        <w:rPr>
          <w:rFonts w:ascii="Garamond" w:eastAsia="Garamond" w:hAnsi="Garamond" w:cs="Garamond"/>
          <w:b/>
          <w:i/>
          <w:color w:val="000000"/>
          <w:sz w:val="20"/>
          <w:szCs w:val="20"/>
        </w:rPr>
        <w:t xml:space="preserve"> area, is prohibited.</w:t>
      </w:r>
    </w:p>
    <w:p w14:paraId="00000472" w14:textId="77777777" w:rsidR="002B6CBF" w:rsidRDefault="002B6CBF">
      <w:pPr>
        <w:pBdr>
          <w:top w:val="nil"/>
          <w:left w:val="nil"/>
          <w:bottom w:val="nil"/>
          <w:right w:val="nil"/>
          <w:between w:val="nil"/>
        </w:pBdr>
        <w:rPr>
          <w:rFonts w:ascii="Garamond" w:eastAsia="Garamond" w:hAnsi="Garamond" w:cs="Garamond"/>
          <w:b/>
          <w:i/>
          <w:color w:val="000000"/>
          <w:sz w:val="20"/>
          <w:szCs w:val="20"/>
          <w:u w:val="single"/>
        </w:rPr>
      </w:pPr>
    </w:p>
    <w:p w14:paraId="00000473" w14:textId="77777777" w:rsidR="002B6CBF" w:rsidRDefault="009E7BF3">
      <w:pPr>
        <w:pStyle w:val="Heading1"/>
        <w:rPr>
          <w:sz w:val="20"/>
          <w:szCs w:val="20"/>
          <w:u w:val="single"/>
        </w:rPr>
      </w:pPr>
      <w:r>
        <w:rPr>
          <w:sz w:val="20"/>
          <w:szCs w:val="20"/>
          <w:u w:val="single"/>
        </w:rPr>
        <w:t>36 CFR §5.4 – COMMERCIAL PASSENGER-CARRYING MOTOR VEHICLES</w:t>
      </w:r>
    </w:p>
    <w:p w14:paraId="00000474" w14:textId="77777777" w:rsidR="002B6CBF" w:rsidRDefault="002B6CBF">
      <w:pPr>
        <w:pBdr>
          <w:top w:val="nil"/>
          <w:left w:val="nil"/>
          <w:bottom w:val="nil"/>
          <w:right w:val="nil"/>
          <w:between w:val="nil"/>
        </w:pBdr>
        <w:rPr>
          <w:rFonts w:ascii="Garamond" w:eastAsia="Garamond" w:hAnsi="Garamond" w:cs="Garamond"/>
          <w:b/>
          <w:i/>
          <w:color w:val="000000"/>
          <w:sz w:val="20"/>
          <w:szCs w:val="20"/>
          <w:u w:val="single"/>
        </w:rPr>
      </w:pPr>
    </w:p>
    <w:p w14:paraId="00000475" w14:textId="7EB0879E" w:rsidR="002B6CBF" w:rsidRDefault="009E7BF3">
      <w:pPr>
        <w:pBdr>
          <w:top w:val="nil"/>
          <w:left w:val="nil"/>
          <w:bottom w:val="nil"/>
          <w:right w:val="nil"/>
          <w:between w:val="nil"/>
        </w:pBdr>
        <w:rPr>
          <w:rFonts w:ascii="Garamond" w:eastAsia="Garamond" w:hAnsi="Garamond" w:cs="Garamond"/>
          <w:b/>
          <w:i/>
          <w:color w:val="000000"/>
          <w:sz w:val="20"/>
          <w:szCs w:val="20"/>
        </w:rPr>
      </w:pPr>
      <w:r w:rsidRPr="257712D4">
        <w:rPr>
          <w:rFonts w:ascii="Garamond" w:eastAsia="Garamond" w:hAnsi="Garamond" w:cs="Garamond"/>
          <w:b/>
          <w:i/>
          <w:color w:val="000000" w:themeColor="text1"/>
          <w:sz w:val="20"/>
          <w:szCs w:val="20"/>
        </w:rPr>
        <w:t xml:space="preserve">(a) The commercial transportation of passengers by motor vehicle except as authorized under a contract or permit from the Secretary or his authorized representative is prohibited in certain </w:t>
      </w:r>
      <w:r>
        <w:rPr>
          <w:rFonts w:ascii="Garamond" w:eastAsia="Garamond" w:hAnsi="Garamond" w:cs="Garamond"/>
          <w:b/>
          <w:i/>
          <w:sz w:val="20"/>
          <w:szCs w:val="20"/>
        </w:rPr>
        <w:t>park</w:t>
      </w:r>
      <w:r w:rsidRPr="257712D4">
        <w:rPr>
          <w:rFonts w:ascii="Garamond" w:eastAsia="Garamond" w:hAnsi="Garamond" w:cs="Garamond"/>
          <w:b/>
          <w:i/>
          <w:color w:val="000000" w:themeColor="text1"/>
          <w:sz w:val="20"/>
          <w:szCs w:val="20"/>
        </w:rPr>
        <w:t>s.  See §5.4(a) for more information.</w:t>
      </w:r>
    </w:p>
    <w:p w14:paraId="00000476" w14:textId="77777777" w:rsidR="002B6CBF" w:rsidRDefault="002B6CBF">
      <w:pPr>
        <w:pBdr>
          <w:top w:val="nil"/>
          <w:left w:val="nil"/>
          <w:bottom w:val="nil"/>
          <w:right w:val="nil"/>
          <w:between w:val="nil"/>
        </w:pBdr>
        <w:rPr>
          <w:rFonts w:ascii="Garamond" w:eastAsia="Garamond" w:hAnsi="Garamond" w:cs="Garamond"/>
          <w:b/>
          <w:i/>
          <w:color w:val="000000"/>
          <w:sz w:val="20"/>
          <w:szCs w:val="20"/>
          <w:u w:val="single"/>
        </w:rPr>
      </w:pPr>
    </w:p>
    <w:p w14:paraId="00000477" w14:textId="77777777" w:rsidR="002B6CBF" w:rsidRDefault="009E7BF3">
      <w:pPr>
        <w:pStyle w:val="Heading1"/>
        <w:rPr>
          <w:sz w:val="20"/>
          <w:szCs w:val="20"/>
          <w:u w:val="single"/>
        </w:rPr>
      </w:pPr>
      <w:r>
        <w:rPr>
          <w:sz w:val="20"/>
          <w:szCs w:val="20"/>
          <w:u w:val="single"/>
        </w:rPr>
        <w:t>36 CFR §5.5 – COMMERCIAL PHOTOGRAPHY</w:t>
      </w:r>
    </w:p>
    <w:p w14:paraId="00000478" w14:textId="77777777" w:rsidR="002B6CBF" w:rsidRDefault="002B6CBF">
      <w:pPr>
        <w:pBdr>
          <w:top w:val="nil"/>
          <w:left w:val="nil"/>
          <w:bottom w:val="nil"/>
          <w:right w:val="nil"/>
          <w:between w:val="nil"/>
        </w:pBdr>
        <w:rPr>
          <w:rFonts w:ascii="Garamond" w:eastAsia="Garamond" w:hAnsi="Garamond" w:cs="Garamond"/>
          <w:b/>
          <w:i/>
          <w:color w:val="000000"/>
          <w:sz w:val="20"/>
          <w:szCs w:val="20"/>
          <w:u w:val="single"/>
        </w:rPr>
      </w:pPr>
    </w:p>
    <w:p w14:paraId="00000479" w14:textId="23690EED" w:rsidR="002B6CBF" w:rsidRDefault="009E7BF3">
      <w:pPr>
        <w:pBdr>
          <w:top w:val="nil"/>
          <w:left w:val="nil"/>
          <w:bottom w:val="nil"/>
          <w:right w:val="nil"/>
          <w:between w:val="nil"/>
        </w:pBdr>
        <w:rPr>
          <w:rFonts w:ascii="Garamond" w:eastAsia="Garamond" w:hAnsi="Garamond" w:cs="Garamond"/>
          <w:b/>
          <w:i/>
          <w:color w:val="000000"/>
          <w:sz w:val="20"/>
          <w:szCs w:val="20"/>
        </w:rPr>
      </w:pPr>
      <w:r>
        <w:rPr>
          <w:rFonts w:ascii="Garamond" w:eastAsia="Garamond" w:hAnsi="Garamond" w:cs="Garamond"/>
          <w:b/>
          <w:i/>
          <w:color w:val="000000"/>
          <w:sz w:val="20"/>
          <w:szCs w:val="20"/>
        </w:rPr>
        <w:lastRenderedPageBreak/>
        <w:t>(a) Before any motion picture may be filmed or any television production or soundtrack may be made by any person other than bona fide newsreel or news television personnel, written permission must first be obtained from the Superintendent.</w:t>
      </w:r>
    </w:p>
    <w:p w14:paraId="0000047A" w14:textId="77777777" w:rsidR="002B6CBF" w:rsidRDefault="002B6CBF">
      <w:pPr>
        <w:pBdr>
          <w:top w:val="nil"/>
          <w:left w:val="nil"/>
          <w:bottom w:val="nil"/>
          <w:right w:val="nil"/>
          <w:between w:val="nil"/>
        </w:pBdr>
        <w:rPr>
          <w:rFonts w:ascii="Garamond" w:eastAsia="Garamond" w:hAnsi="Garamond" w:cs="Garamond"/>
          <w:b/>
          <w:i/>
          <w:color w:val="000000"/>
          <w:sz w:val="20"/>
          <w:szCs w:val="20"/>
        </w:rPr>
      </w:pPr>
    </w:p>
    <w:p w14:paraId="0000047B" w14:textId="77777777" w:rsidR="002B6CBF" w:rsidRDefault="009E7BF3">
      <w:pPr>
        <w:pBdr>
          <w:top w:val="nil"/>
          <w:left w:val="nil"/>
          <w:bottom w:val="nil"/>
          <w:right w:val="nil"/>
          <w:between w:val="nil"/>
        </w:pBdr>
        <w:rPr>
          <w:rFonts w:ascii="Garamond" w:eastAsia="Garamond" w:hAnsi="Garamond" w:cs="Garamond"/>
          <w:b/>
          <w:i/>
          <w:color w:val="000000"/>
          <w:sz w:val="20"/>
          <w:szCs w:val="20"/>
        </w:rPr>
      </w:pPr>
      <w:r>
        <w:rPr>
          <w:rFonts w:ascii="Garamond" w:eastAsia="Garamond" w:hAnsi="Garamond" w:cs="Garamond"/>
          <w:b/>
          <w:i/>
          <w:color w:val="000000"/>
          <w:sz w:val="20"/>
          <w:szCs w:val="20"/>
        </w:rPr>
        <w:t>(b)Taking photographs of any vehicle or other articles of commerce or models for the purpose of commercial advertising without a written permit from the Superintendent is prohibited.</w:t>
      </w:r>
    </w:p>
    <w:p w14:paraId="0000047C" w14:textId="77777777" w:rsidR="002B6CBF" w:rsidRDefault="002B6CBF">
      <w:pPr>
        <w:pBdr>
          <w:top w:val="nil"/>
          <w:left w:val="nil"/>
          <w:bottom w:val="nil"/>
          <w:right w:val="nil"/>
          <w:between w:val="nil"/>
        </w:pBdr>
        <w:rPr>
          <w:rFonts w:ascii="Garamond" w:eastAsia="Garamond" w:hAnsi="Garamond" w:cs="Garamond"/>
          <w:b/>
          <w:i/>
          <w:color w:val="000000"/>
          <w:sz w:val="20"/>
          <w:szCs w:val="20"/>
          <w:u w:val="single"/>
        </w:rPr>
      </w:pPr>
    </w:p>
    <w:p w14:paraId="0000047D" w14:textId="77777777" w:rsidR="002B6CBF" w:rsidRDefault="009E7BF3">
      <w:pPr>
        <w:pStyle w:val="Heading1"/>
        <w:rPr>
          <w:sz w:val="20"/>
          <w:szCs w:val="20"/>
          <w:u w:val="single"/>
        </w:rPr>
      </w:pPr>
      <w:r w:rsidRPr="7D6FAE79">
        <w:rPr>
          <w:sz w:val="20"/>
          <w:szCs w:val="20"/>
          <w:u w:val="single"/>
        </w:rPr>
        <w:t>36 CFR §5.6 – COMMERCIAL VEHICLES</w:t>
      </w:r>
    </w:p>
    <w:p w14:paraId="0000047E" w14:textId="77777777" w:rsidR="002B6CBF" w:rsidRDefault="002B6CBF">
      <w:pPr>
        <w:pBdr>
          <w:top w:val="nil"/>
          <w:left w:val="nil"/>
          <w:bottom w:val="nil"/>
          <w:right w:val="nil"/>
          <w:between w:val="nil"/>
        </w:pBdr>
        <w:rPr>
          <w:rFonts w:ascii="Garamond" w:eastAsia="Garamond" w:hAnsi="Garamond" w:cs="Garamond"/>
          <w:b/>
          <w:i/>
          <w:color w:val="000000"/>
          <w:sz w:val="20"/>
          <w:szCs w:val="20"/>
          <w:u w:val="single"/>
        </w:rPr>
      </w:pPr>
    </w:p>
    <w:p w14:paraId="0000047F" w14:textId="7897D0D3" w:rsidR="002B6CBF" w:rsidRDefault="009E7BF3">
      <w:pPr>
        <w:pBdr>
          <w:top w:val="nil"/>
          <w:left w:val="nil"/>
          <w:bottom w:val="nil"/>
          <w:right w:val="nil"/>
          <w:between w:val="nil"/>
        </w:pBdr>
        <w:rPr>
          <w:rFonts w:ascii="Garamond" w:eastAsia="Garamond" w:hAnsi="Garamond" w:cs="Garamond"/>
          <w:b/>
          <w:i/>
          <w:color w:val="000000"/>
          <w:sz w:val="20"/>
          <w:szCs w:val="20"/>
        </w:rPr>
      </w:pPr>
      <w:r>
        <w:rPr>
          <w:rFonts w:ascii="Garamond" w:eastAsia="Garamond" w:hAnsi="Garamond" w:cs="Garamond"/>
          <w:b/>
          <w:i/>
          <w:color w:val="000000"/>
          <w:sz w:val="20"/>
          <w:szCs w:val="20"/>
        </w:rPr>
        <w:t xml:space="preserve">(b) &amp; (c) Using commercial vehicles on government roads within </w:t>
      </w:r>
      <w:r>
        <w:rPr>
          <w:rFonts w:ascii="Garamond" w:eastAsia="Garamond" w:hAnsi="Garamond" w:cs="Garamond"/>
          <w:b/>
          <w:i/>
          <w:sz w:val="20"/>
          <w:szCs w:val="20"/>
        </w:rPr>
        <w:t>park</w:t>
      </w:r>
      <w:r>
        <w:rPr>
          <w:rFonts w:ascii="Garamond" w:eastAsia="Garamond" w:hAnsi="Garamond" w:cs="Garamond"/>
          <w:b/>
          <w:i/>
          <w:color w:val="000000"/>
          <w:sz w:val="20"/>
          <w:szCs w:val="20"/>
        </w:rPr>
        <w:t xml:space="preserve"> areas when such use is in no way connected with the operation of the </w:t>
      </w:r>
      <w:r>
        <w:rPr>
          <w:rFonts w:ascii="Garamond" w:eastAsia="Garamond" w:hAnsi="Garamond" w:cs="Garamond"/>
          <w:b/>
          <w:i/>
          <w:sz w:val="20"/>
          <w:szCs w:val="20"/>
        </w:rPr>
        <w:t>park</w:t>
      </w:r>
      <w:r>
        <w:rPr>
          <w:rFonts w:ascii="Garamond" w:eastAsia="Garamond" w:hAnsi="Garamond" w:cs="Garamond"/>
          <w:b/>
          <w:i/>
          <w:color w:val="000000"/>
          <w:sz w:val="20"/>
          <w:szCs w:val="20"/>
        </w:rPr>
        <w:t xml:space="preserve"> is generally </w:t>
      </w:r>
      <w:r w:rsidR="0091392F">
        <w:rPr>
          <w:rFonts w:ascii="Garamond" w:eastAsia="Garamond" w:hAnsi="Garamond" w:cs="Garamond"/>
          <w:b/>
          <w:i/>
          <w:color w:val="000000"/>
          <w:sz w:val="20"/>
          <w:szCs w:val="20"/>
        </w:rPr>
        <w:t>prohibited and</w:t>
      </w:r>
      <w:r>
        <w:rPr>
          <w:rFonts w:ascii="Garamond" w:eastAsia="Garamond" w:hAnsi="Garamond" w:cs="Garamond"/>
          <w:b/>
          <w:i/>
          <w:color w:val="000000"/>
          <w:sz w:val="20"/>
          <w:szCs w:val="20"/>
        </w:rPr>
        <w:t xml:space="preserve"> requires permission or a permit from the Superintendent.</w:t>
      </w:r>
    </w:p>
    <w:p w14:paraId="00000482" w14:textId="77777777" w:rsidR="002B6CBF" w:rsidRDefault="002B6CBF">
      <w:pPr>
        <w:pBdr>
          <w:top w:val="nil"/>
          <w:left w:val="nil"/>
          <w:bottom w:val="nil"/>
          <w:right w:val="nil"/>
          <w:between w:val="nil"/>
        </w:pBdr>
        <w:rPr>
          <w:rFonts w:ascii="Garamond" w:eastAsia="Garamond" w:hAnsi="Garamond" w:cs="Garamond"/>
          <w:i/>
          <w:color w:val="FF0000"/>
          <w:sz w:val="20"/>
          <w:szCs w:val="20"/>
        </w:rPr>
      </w:pPr>
    </w:p>
    <w:p w14:paraId="00000483" w14:textId="3D6F7113" w:rsidR="002B6CBF" w:rsidRDefault="009E7BF3" w:rsidP="00617C3D">
      <w:pPr>
        <w:numPr>
          <w:ilvl w:val="0"/>
          <w:numId w:val="10"/>
        </w:numPr>
        <w:pBdr>
          <w:top w:val="nil"/>
          <w:left w:val="nil"/>
          <w:bottom w:val="nil"/>
          <w:right w:val="nil"/>
          <w:between w:val="nil"/>
        </w:pBdr>
        <w:rPr>
          <w:i/>
          <w:iCs/>
          <w:color w:val="000000"/>
          <w:sz w:val="20"/>
          <w:szCs w:val="20"/>
        </w:rPr>
      </w:pPr>
      <w:r w:rsidRPr="2F98A8AF">
        <w:rPr>
          <w:rFonts w:ascii="Garamond" w:eastAsia="Garamond" w:hAnsi="Garamond" w:cs="Garamond"/>
          <w:i/>
          <w:iCs/>
          <w:color w:val="000000" w:themeColor="text1"/>
          <w:sz w:val="20"/>
          <w:szCs w:val="20"/>
        </w:rPr>
        <w:t>Taxis and vans such as Supershuttle are allowed on Baltimore-Washington Parkways, Suitland Parkway, and other roads within National Capital Parks-East.</w:t>
      </w:r>
    </w:p>
    <w:p w14:paraId="00000484" w14:textId="77777777" w:rsidR="002B6CBF" w:rsidRDefault="002B6CBF">
      <w:pPr>
        <w:pBdr>
          <w:top w:val="nil"/>
          <w:left w:val="nil"/>
          <w:bottom w:val="nil"/>
          <w:right w:val="nil"/>
          <w:between w:val="nil"/>
        </w:pBdr>
        <w:rPr>
          <w:rFonts w:ascii="Garamond" w:eastAsia="Garamond" w:hAnsi="Garamond" w:cs="Garamond"/>
          <w:color w:val="FF0000"/>
          <w:sz w:val="20"/>
          <w:szCs w:val="20"/>
        </w:rPr>
      </w:pPr>
    </w:p>
    <w:p w14:paraId="00000485" w14:textId="77777777" w:rsidR="002B6CBF" w:rsidRDefault="009E7BF3">
      <w:pPr>
        <w:pStyle w:val="Heading1"/>
        <w:rPr>
          <w:sz w:val="20"/>
          <w:szCs w:val="20"/>
          <w:u w:val="single"/>
        </w:rPr>
      </w:pPr>
      <w:r>
        <w:rPr>
          <w:sz w:val="20"/>
          <w:szCs w:val="20"/>
          <w:u w:val="single"/>
        </w:rPr>
        <w:t>36 CFR §5.7 – CONSTRUCTION OF BUILDINGS OR OTHER FACILITIES</w:t>
      </w:r>
    </w:p>
    <w:p w14:paraId="00000486" w14:textId="77777777" w:rsidR="002B6CBF" w:rsidRDefault="002B6CBF">
      <w:pPr>
        <w:pBdr>
          <w:top w:val="nil"/>
          <w:left w:val="nil"/>
          <w:bottom w:val="nil"/>
          <w:right w:val="nil"/>
          <w:between w:val="nil"/>
        </w:pBdr>
        <w:rPr>
          <w:rFonts w:ascii="Garamond" w:eastAsia="Garamond" w:hAnsi="Garamond" w:cs="Garamond"/>
          <w:b/>
          <w:i/>
          <w:color w:val="000000"/>
          <w:sz w:val="20"/>
          <w:szCs w:val="20"/>
          <w:u w:val="single"/>
        </w:rPr>
      </w:pPr>
    </w:p>
    <w:p w14:paraId="00000487" w14:textId="1B4B4C18" w:rsidR="002B6CBF" w:rsidRDefault="009E7BF3">
      <w:pPr>
        <w:pBdr>
          <w:top w:val="nil"/>
          <w:left w:val="nil"/>
          <w:bottom w:val="nil"/>
          <w:right w:val="nil"/>
          <w:between w:val="nil"/>
        </w:pBdr>
        <w:rPr>
          <w:rFonts w:ascii="Garamond" w:eastAsia="Garamond" w:hAnsi="Garamond" w:cs="Garamond"/>
          <w:b/>
          <w:i/>
          <w:color w:val="000000"/>
          <w:sz w:val="20"/>
          <w:szCs w:val="20"/>
        </w:rPr>
      </w:pPr>
      <w:r>
        <w:rPr>
          <w:rFonts w:ascii="Garamond" w:eastAsia="Garamond" w:hAnsi="Garamond" w:cs="Garamond"/>
          <w:b/>
          <w:i/>
          <w:color w:val="000000"/>
          <w:sz w:val="20"/>
          <w:szCs w:val="20"/>
        </w:rPr>
        <w:t>Such activities are prohibited, except in accordance with the provisions of a valid permit, contract, or other written agreement with the United States.</w:t>
      </w:r>
    </w:p>
    <w:p w14:paraId="424C3BD5" w14:textId="01A02C6E" w:rsidR="001D2D92" w:rsidRDefault="001D2D92">
      <w:pPr>
        <w:pBdr>
          <w:top w:val="nil"/>
          <w:left w:val="nil"/>
          <w:bottom w:val="nil"/>
          <w:right w:val="nil"/>
          <w:between w:val="nil"/>
        </w:pBdr>
        <w:rPr>
          <w:rFonts w:ascii="Garamond" w:eastAsia="Garamond" w:hAnsi="Garamond" w:cs="Garamond"/>
          <w:b/>
          <w:i/>
          <w:color w:val="000000"/>
          <w:sz w:val="20"/>
          <w:szCs w:val="20"/>
        </w:rPr>
      </w:pPr>
    </w:p>
    <w:p w14:paraId="77EC7802" w14:textId="77777777" w:rsidR="003265A9" w:rsidRPr="006935D6" w:rsidRDefault="001D2D92">
      <w:pPr>
        <w:pBdr>
          <w:top w:val="nil"/>
          <w:left w:val="nil"/>
          <w:bottom w:val="nil"/>
          <w:right w:val="nil"/>
          <w:between w:val="nil"/>
        </w:pBdr>
        <w:rPr>
          <w:rFonts w:ascii="Arial" w:eastAsia="Arial" w:hAnsi="Arial" w:cs="Arial"/>
          <w:b/>
          <w:sz w:val="20"/>
          <w:szCs w:val="20"/>
          <w:u w:val="single"/>
        </w:rPr>
      </w:pPr>
      <w:r w:rsidRPr="006935D6">
        <w:rPr>
          <w:rFonts w:ascii="Arial" w:eastAsia="Arial" w:hAnsi="Arial" w:cs="Arial"/>
          <w:b/>
          <w:sz w:val="20"/>
          <w:szCs w:val="20"/>
          <w:u w:val="single"/>
        </w:rPr>
        <w:t>Part 7</w:t>
      </w:r>
      <w:r w:rsidR="003265A9" w:rsidRPr="006935D6">
        <w:rPr>
          <w:rFonts w:ascii="Arial" w:eastAsia="Arial" w:hAnsi="Arial" w:cs="Arial"/>
          <w:b/>
          <w:sz w:val="20"/>
          <w:szCs w:val="20"/>
          <w:u w:val="single"/>
        </w:rPr>
        <w:t xml:space="preserve"> </w:t>
      </w:r>
      <w:r w:rsidRPr="006935D6">
        <w:rPr>
          <w:rFonts w:ascii="Arial" w:eastAsia="Arial" w:hAnsi="Arial" w:cs="Arial"/>
          <w:b/>
          <w:sz w:val="20"/>
          <w:szCs w:val="20"/>
          <w:u w:val="single"/>
        </w:rPr>
        <w:t>SPECIAL REGULATIONS, AREAS OF THE NATIONAL PARK SYSTEM</w:t>
      </w:r>
    </w:p>
    <w:p w14:paraId="606CF368" w14:textId="77777777" w:rsidR="00CE2AF1" w:rsidRPr="006935D6" w:rsidRDefault="00CE2AF1">
      <w:pPr>
        <w:pBdr>
          <w:top w:val="nil"/>
          <w:left w:val="nil"/>
          <w:bottom w:val="nil"/>
          <w:right w:val="nil"/>
          <w:between w:val="nil"/>
        </w:pBdr>
        <w:rPr>
          <w:rFonts w:ascii="Garamond" w:eastAsia="Arial" w:hAnsi="Garamond" w:cs="Arial"/>
          <w:bCs/>
          <w:sz w:val="20"/>
          <w:szCs w:val="20"/>
        </w:rPr>
      </w:pPr>
    </w:p>
    <w:p w14:paraId="3A71FAA4" w14:textId="1AE520D4" w:rsidR="00403EDB" w:rsidRDefault="001D2D92" w:rsidP="6602B206">
      <w:pPr>
        <w:pBdr>
          <w:top w:val="nil"/>
          <w:left w:val="nil"/>
          <w:bottom w:val="nil"/>
          <w:right w:val="nil"/>
          <w:between w:val="nil"/>
        </w:pBdr>
        <w:rPr>
          <w:rFonts w:ascii="Garamond" w:eastAsia="Garamond" w:hAnsi="Garamond" w:cs="Garamond"/>
          <w:color w:val="000000"/>
          <w:sz w:val="20"/>
          <w:szCs w:val="20"/>
        </w:rPr>
      </w:pPr>
      <w:r w:rsidRPr="6602B206">
        <w:rPr>
          <w:rFonts w:ascii="Garamond" w:eastAsia="Garamond" w:hAnsi="Garamond" w:cs="Garamond"/>
          <w:color w:val="000000" w:themeColor="text1"/>
          <w:sz w:val="20"/>
          <w:szCs w:val="20"/>
        </w:rPr>
        <w:t xml:space="preserve">The permit must be in the possession of the </w:t>
      </w:r>
      <w:r w:rsidR="00D54C76" w:rsidRPr="6602B206">
        <w:rPr>
          <w:rFonts w:ascii="Garamond" w:eastAsia="Garamond" w:hAnsi="Garamond" w:cs="Garamond"/>
          <w:color w:val="000000" w:themeColor="text1"/>
          <w:sz w:val="20"/>
          <w:szCs w:val="20"/>
        </w:rPr>
        <w:t>highest-level</w:t>
      </w:r>
      <w:r w:rsidRPr="6602B206">
        <w:rPr>
          <w:rFonts w:ascii="Garamond" w:eastAsia="Garamond" w:hAnsi="Garamond" w:cs="Garamond"/>
          <w:color w:val="000000" w:themeColor="text1"/>
          <w:sz w:val="20"/>
          <w:szCs w:val="20"/>
        </w:rPr>
        <w:t xml:space="preserve"> organizer or leader of the public assembly or meeting within the permitted boundary.</w:t>
      </w:r>
    </w:p>
    <w:p w14:paraId="5622D9DC" w14:textId="120CB79F" w:rsidR="005536DA" w:rsidRDefault="005536DA" w:rsidP="6602B206">
      <w:pPr>
        <w:pBdr>
          <w:top w:val="nil"/>
          <w:left w:val="nil"/>
          <w:bottom w:val="nil"/>
          <w:right w:val="nil"/>
          <w:between w:val="nil"/>
        </w:pBdr>
        <w:rPr>
          <w:rFonts w:ascii="Garamond" w:eastAsia="Garamond" w:hAnsi="Garamond" w:cs="Garamond"/>
          <w:color w:val="000000"/>
          <w:sz w:val="20"/>
          <w:szCs w:val="20"/>
        </w:rPr>
      </w:pPr>
    </w:p>
    <w:p w14:paraId="1406CFE2" w14:textId="3F17471D" w:rsidR="00403EDB" w:rsidRDefault="001D2D92" w:rsidP="6602B206">
      <w:pPr>
        <w:pBdr>
          <w:top w:val="nil"/>
          <w:left w:val="nil"/>
          <w:bottom w:val="nil"/>
          <w:right w:val="nil"/>
          <w:between w:val="nil"/>
        </w:pBdr>
        <w:tabs>
          <w:tab w:val="left" w:pos="900"/>
        </w:tabs>
        <w:rPr>
          <w:rFonts w:ascii="Garamond" w:eastAsia="Garamond" w:hAnsi="Garamond" w:cs="Garamond"/>
          <w:color w:val="000000"/>
          <w:sz w:val="20"/>
          <w:szCs w:val="20"/>
        </w:rPr>
      </w:pPr>
      <w:r w:rsidRPr="6602B206">
        <w:rPr>
          <w:rFonts w:ascii="Garamond" w:eastAsia="Garamond" w:hAnsi="Garamond" w:cs="Garamond"/>
          <w:color w:val="000000" w:themeColor="text1"/>
          <w:sz w:val="20"/>
          <w:szCs w:val="20"/>
        </w:rPr>
        <w:t>Applications for such demonstration and special event permits must</w:t>
      </w:r>
      <w:r w:rsidR="00403EDB" w:rsidRPr="6602B206">
        <w:rPr>
          <w:rFonts w:ascii="Garamond" w:eastAsia="Garamond" w:hAnsi="Garamond" w:cs="Garamond"/>
          <w:color w:val="000000" w:themeColor="text1"/>
          <w:sz w:val="20"/>
          <w:szCs w:val="20"/>
        </w:rPr>
        <w:t xml:space="preserve"> </w:t>
      </w:r>
      <w:r w:rsidRPr="6602B206">
        <w:rPr>
          <w:rFonts w:ascii="Garamond" w:eastAsia="Garamond" w:hAnsi="Garamond" w:cs="Garamond"/>
          <w:color w:val="000000" w:themeColor="text1"/>
          <w:sz w:val="20"/>
          <w:szCs w:val="20"/>
        </w:rPr>
        <w:t>be submitted through:</w:t>
      </w:r>
    </w:p>
    <w:p w14:paraId="50A59BEB" w14:textId="77777777" w:rsidR="005536DA" w:rsidRPr="006935D6" w:rsidRDefault="005536DA">
      <w:pPr>
        <w:pBdr>
          <w:top w:val="nil"/>
          <w:left w:val="nil"/>
          <w:bottom w:val="nil"/>
          <w:right w:val="nil"/>
          <w:between w:val="nil"/>
        </w:pBdr>
        <w:rPr>
          <w:rFonts w:ascii="Garamond" w:eastAsia="Garamond" w:hAnsi="Garamond" w:cs="Garamond"/>
          <w:bCs/>
          <w:color w:val="000000"/>
          <w:sz w:val="20"/>
          <w:szCs w:val="20"/>
        </w:rPr>
      </w:pPr>
    </w:p>
    <w:p w14:paraId="15BF3371" w14:textId="6A415F63" w:rsidR="00403EDB" w:rsidRPr="00AE7F90" w:rsidRDefault="22663AF3" w:rsidP="4D3E9837">
      <w:pPr>
        <w:pBdr>
          <w:top w:val="nil"/>
          <w:left w:val="nil"/>
          <w:bottom w:val="nil"/>
          <w:right w:val="nil"/>
          <w:between w:val="nil"/>
        </w:pBdr>
        <w:ind w:left="720" w:firstLine="720"/>
        <w:rPr>
          <w:rFonts w:ascii="Garamond" w:eastAsia="Garamond" w:hAnsi="Garamond" w:cs="Garamond"/>
          <w:color w:val="000000"/>
          <w:sz w:val="20"/>
          <w:szCs w:val="20"/>
        </w:rPr>
      </w:pPr>
      <w:r w:rsidRPr="4D3E9837">
        <w:rPr>
          <w:rFonts w:ascii="Garamond" w:eastAsia="Garamond" w:hAnsi="Garamond" w:cs="Garamond"/>
          <w:color w:val="000000" w:themeColor="text1"/>
          <w:sz w:val="20"/>
          <w:szCs w:val="20"/>
        </w:rPr>
        <w:t>Office of Permits</w:t>
      </w:r>
    </w:p>
    <w:p w14:paraId="3B0EB47C" w14:textId="77777777" w:rsidR="00741695" w:rsidRPr="00AE7F90" w:rsidRDefault="001D2D92" w:rsidP="00403EDB">
      <w:pPr>
        <w:pBdr>
          <w:top w:val="nil"/>
          <w:left w:val="nil"/>
          <w:bottom w:val="nil"/>
          <w:right w:val="nil"/>
          <w:between w:val="nil"/>
        </w:pBdr>
        <w:ind w:left="720" w:firstLine="720"/>
        <w:rPr>
          <w:rFonts w:ascii="Garamond" w:eastAsia="Garamond" w:hAnsi="Garamond" w:cs="Garamond"/>
          <w:bCs/>
          <w:color w:val="000000"/>
          <w:sz w:val="20"/>
          <w:szCs w:val="20"/>
        </w:rPr>
      </w:pPr>
      <w:r w:rsidRPr="00AE7F90">
        <w:rPr>
          <w:rFonts w:ascii="Garamond" w:eastAsia="Garamond" w:hAnsi="Garamond" w:cs="Garamond"/>
          <w:bCs/>
          <w:color w:val="000000"/>
          <w:sz w:val="20"/>
          <w:szCs w:val="20"/>
        </w:rPr>
        <w:t>National Mall and Memorial Parks</w:t>
      </w:r>
      <w:r w:rsidR="00741695" w:rsidRPr="00AE7F90">
        <w:rPr>
          <w:rFonts w:ascii="Garamond" w:eastAsia="Garamond" w:hAnsi="Garamond" w:cs="Garamond"/>
          <w:bCs/>
          <w:color w:val="000000"/>
          <w:sz w:val="20"/>
          <w:szCs w:val="20"/>
        </w:rPr>
        <w:t>,</w:t>
      </w:r>
      <w:r w:rsidRPr="00AE7F90">
        <w:rPr>
          <w:rFonts w:ascii="Garamond" w:eastAsia="Garamond" w:hAnsi="Garamond" w:cs="Garamond"/>
          <w:bCs/>
          <w:color w:val="000000"/>
          <w:sz w:val="20"/>
          <w:szCs w:val="20"/>
        </w:rPr>
        <w:t xml:space="preserve"> Division of Park Programs</w:t>
      </w:r>
    </w:p>
    <w:p w14:paraId="0CABA207" w14:textId="5B2F2C36" w:rsidR="00741695" w:rsidRPr="00AE7F90" w:rsidRDefault="006935D6" w:rsidP="00403EDB">
      <w:pPr>
        <w:pBdr>
          <w:top w:val="nil"/>
          <w:left w:val="nil"/>
          <w:bottom w:val="nil"/>
          <w:right w:val="nil"/>
          <w:between w:val="nil"/>
        </w:pBdr>
        <w:ind w:left="720" w:firstLine="720"/>
        <w:rPr>
          <w:rFonts w:ascii="Garamond" w:eastAsia="Garamond" w:hAnsi="Garamond" w:cs="Garamond"/>
          <w:bCs/>
          <w:color w:val="000000"/>
          <w:sz w:val="20"/>
          <w:szCs w:val="20"/>
        </w:rPr>
      </w:pPr>
      <w:r w:rsidRPr="00AE7F90">
        <w:rPr>
          <w:rFonts w:ascii="Garamond" w:eastAsia="Garamond" w:hAnsi="Garamond" w:cs="Garamond"/>
          <w:bCs/>
          <w:color w:val="000000"/>
          <w:sz w:val="20"/>
          <w:szCs w:val="20"/>
        </w:rPr>
        <w:t>9</w:t>
      </w:r>
      <w:r w:rsidR="001D2D92" w:rsidRPr="00AE7F90">
        <w:rPr>
          <w:rFonts w:ascii="Garamond" w:eastAsia="Garamond" w:hAnsi="Garamond" w:cs="Garamond"/>
          <w:bCs/>
          <w:color w:val="000000"/>
          <w:sz w:val="20"/>
          <w:szCs w:val="20"/>
        </w:rPr>
        <w:t>00 Ohio Drive SW</w:t>
      </w:r>
    </w:p>
    <w:p w14:paraId="7ECC1BCC" w14:textId="3B020103" w:rsidR="00741695" w:rsidRPr="00AE7F90" w:rsidRDefault="001D2D92" w:rsidP="00403EDB">
      <w:pPr>
        <w:pBdr>
          <w:top w:val="nil"/>
          <w:left w:val="nil"/>
          <w:bottom w:val="nil"/>
          <w:right w:val="nil"/>
          <w:between w:val="nil"/>
        </w:pBdr>
        <w:ind w:left="720" w:firstLine="720"/>
        <w:rPr>
          <w:rFonts w:ascii="Garamond" w:eastAsia="Garamond" w:hAnsi="Garamond" w:cs="Garamond"/>
          <w:bCs/>
          <w:color w:val="000000"/>
          <w:sz w:val="20"/>
          <w:szCs w:val="20"/>
        </w:rPr>
      </w:pPr>
      <w:r w:rsidRPr="00AE7F90">
        <w:rPr>
          <w:rFonts w:ascii="Garamond" w:eastAsia="Garamond" w:hAnsi="Garamond" w:cs="Garamond"/>
          <w:bCs/>
          <w:color w:val="000000"/>
          <w:sz w:val="20"/>
          <w:szCs w:val="20"/>
        </w:rPr>
        <w:t>Washington, DC 20242-0001</w:t>
      </w:r>
    </w:p>
    <w:p w14:paraId="55D73FA7" w14:textId="77777777" w:rsidR="00741695" w:rsidRPr="00AE1FD4" w:rsidRDefault="00741695" w:rsidP="00741695">
      <w:pPr>
        <w:pBdr>
          <w:top w:val="nil"/>
          <w:left w:val="nil"/>
          <w:bottom w:val="nil"/>
          <w:right w:val="nil"/>
          <w:between w:val="nil"/>
        </w:pBdr>
        <w:ind w:left="720"/>
        <w:rPr>
          <w:rFonts w:ascii="Garamond" w:eastAsia="Garamond" w:hAnsi="Garamond" w:cs="Garamond"/>
          <w:bCs/>
          <w:color w:val="000000"/>
          <w:sz w:val="20"/>
          <w:szCs w:val="20"/>
          <w:highlight w:val="lightGray"/>
        </w:rPr>
      </w:pPr>
    </w:p>
    <w:p w14:paraId="37FFD5B8" w14:textId="29646DBE" w:rsidR="00B638B6" w:rsidRDefault="00B638B6" w:rsidP="6602B206">
      <w:pPr>
        <w:pBdr>
          <w:top w:val="nil"/>
          <w:left w:val="nil"/>
          <w:bottom w:val="nil"/>
          <w:right w:val="nil"/>
          <w:between w:val="nil"/>
        </w:pBdr>
        <w:ind w:left="720"/>
        <w:rPr>
          <w:rFonts w:ascii="Garamond" w:eastAsia="Garamond" w:hAnsi="Garamond" w:cs="Garamond"/>
          <w:color w:val="000000"/>
          <w:sz w:val="20"/>
          <w:szCs w:val="20"/>
        </w:rPr>
      </w:pPr>
    </w:p>
    <w:p w14:paraId="3C176E8C" w14:textId="77777777" w:rsidR="00B638B6" w:rsidRPr="009F4237" w:rsidRDefault="00B638B6" w:rsidP="6602B206">
      <w:pPr>
        <w:pBdr>
          <w:top w:val="nil"/>
          <w:left w:val="nil"/>
          <w:bottom w:val="nil"/>
          <w:right w:val="nil"/>
          <w:between w:val="nil"/>
        </w:pBdr>
        <w:rPr>
          <w:rFonts w:ascii="Garamond" w:eastAsia="Garamond" w:hAnsi="Garamond" w:cs="Garamond"/>
          <w:color w:val="000000"/>
          <w:sz w:val="20"/>
          <w:szCs w:val="20"/>
        </w:rPr>
      </w:pPr>
    </w:p>
    <w:p w14:paraId="03BA78FF" w14:textId="46ADEFC2" w:rsidR="6602B206" w:rsidRDefault="6602B206" w:rsidP="6602B206">
      <w:pPr>
        <w:rPr>
          <w:rFonts w:ascii="Garamond" w:eastAsia="Garamond" w:hAnsi="Garamond" w:cs="Garamond"/>
          <w:color w:val="000000" w:themeColor="text1"/>
          <w:sz w:val="20"/>
          <w:szCs w:val="20"/>
        </w:rPr>
      </w:pPr>
    </w:p>
    <w:p w14:paraId="647A5A64" w14:textId="1BD47395" w:rsidR="308CFF78" w:rsidRDefault="308CFF78" w:rsidP="6602B206">
      <w:pPr>
        <w:rPr>
          <w:rFonts w:ascii="Garamond" w:eastAsia="Garamond" w:hAnsi="Garamond" w:cs="Garamond"/>
          <w:color w:val="000000" w:themeColor="text1"/>
          <w:sz w:val="20"/>
          <w:szCs w:val="20"/>
        </w:rPr>
      </w:pPr>
      <w:r w:rsidRPr="6602B206">
        <w:rPr>
          <w:rFonts w:ascii="Garamond" w:eastAsia="Garamond" w:hAnsi="Garamond" w:cs="Garamond"/>
          <w:color w:val="000000" w:themeColor="text1"/>
          <w:sz w:val="20"/>
          <w:szCs w:val="20"/>
        </w:rPr>
        <w:t xml:space="preserve">    </w:t>
      </w:r>
      <w:r w:rsidR="208733B4">
        <w:rPr>
          <w:noProof/>
        </w:rPr>
        <w:drawing>
          <wp:inline distT="0" distB="0" distL="0" distR="0" wp14:anchorId="6AAE14EA" wp14:editId="26B624FC">
            <wp:extent cx="933450" cy="371475"/>
            <wp:effectExtent l="0" t="0" r="0" b="0"/>
            <wp:docPr id="1831071545" name="Picture 183107154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933450" cy="371475"/>
                    </a:xfrm>
                    <a:prstGeom prst="rect">
                      <a:avLst/>
                    </a:prstGeom>
                  </pic:spPr>
                </pic:pic>
              </a:graphicData>
            </a:graphic>
          </wp:inline>
        </w:drawing>
      </w:r>
      <w:r w:rsidRPr="6602B206">
        <w:rPr>
          <w:rFonts w:ascii="Garamond" w:eastAsia="Garamond" w:hAnsi="Garamond" w:cs="Garamond"/>
          <w:color w:val="000000" w:themeColor="text1"/>
          <w:sz w:val="20"/>
          <w:szCs w:val="20"/>
        </w:rPr>
        <w:t xml:space="preserve">                                         </w:t>
      </w:r>
      <w:r>
        <w:tab/>
      </w:r>
      <w:r>
        <w:tab/>
      </w:r>
      <w:r w:rsidR="003D548B">
        <w:rPr>
          <w:rFonts w:ascii="Garamond" w:eastAsia="Garamond" w:hAnsi="Garamond" w:cs="Garamond"/>
          <w:color w:val="000000" w:themeColor="text1"/>
          <w:sz w:val="20"/>
          <w:szCs w:val="20"/>
        </w:rPr>
        <w:t>9</w:t>
      </w:r>
      <w:r w:rsidR="65DFA651" w:rsidRPr="6602B206">
        <w:rPr>
          <w:rFonts w:ascii="Garamond" w:eastAsia="Garamond" w:hAnsi="Garamond" w:cs="Garamond"/>
          <w:color w:val="000000" w:themeColor="text1"/>
          <w:sz w:val="20"/>
          <w:szCs w:val="20"/>
        </w:rPr>
        <w:t>/</w:t>
      </w:r>
      <w:r w:rsidR="003D548B">
        <w:rPr>
          <w:rFonts w:ascii="Garamond" w:eastAsia="Garamond" w:hAnsi="Garamond" w:cs="Garamond"/>
          <w:color w:val="000000" w:themeColor="text1"/>
          <w:sz w:val="20"/>
          <w:szCs w:val="20"/>
        </w:rPr>
        <w:t>24</w:t>
      </w:r>
      <w:r w:rsidR="65DFA651" w:rsidRPr="6602B206">
        <w:rPr>
          <w:rFonts w:ascii="Garamond" w:eastAsia="Garamond" w:hAnsi="Garamond" w:cs="Garamond"/>
          <w:color w:val="000000" w:themeColor="text1"/>
          <w:sz w:val="20"/>
          <w:szCs w:val="20"/>
        </w:rPr>
        <w:t>/21</w:t>
      </w:r>
    </w:p>
    <w:p w14:paraId="6FB12043" w14:textId="5B2AD047" w:rsidR="308CFF78" w:rsidRDefault="308CFF78" w:rsidP="6602B206">
      <w:r w:rsidRPr="6602B206">
        <w:rPr>
          <w:rFonts w:ascii="Garamond" w:eastAsia="Garamond" w:hAnsi="Garamond" w:cs="Garamond"/>
          <w:color w:val="000000" w:themeColor="text1"/>
          <w:sz w:val="20"/>
          <w:szCs w:val="20"/>
        </w:rPr>
        <w:t xml:space="preserve">_____________________________                                     </w:t>
      </w:r>
      <w:r w:rsidR="465355AF" w:rsidRPr="6602B206">
        <w:t xml:space="preserve">_____________________________              </w:t>
      </w:r>
      <w:r w:rsidRPr="6602B206">
        <w:rPr>
          <w:rFonts w:ascii="Garamond" w:eastAsia="Garamond" w:hAnsi="Garamond" w:cs="Garamond"/>
          <w:color w:val="000000" w:themeColor="text1"/>
          <w:sz w:val="20"/>
          <w:szCs w:val="20"/>
        </w:rPr>
        <w:t xml:space="preserve"> </w:t>
      </w:r>
    </w:p>
    <w:p w14:paraId="237F940F" w14:textId="15F4AE1A" w:rsidR="308CFF78" w:rsidRDefault="308CFF78" w:rsidP="6602B206">
      <w:r w:rsidRPr="6602B206">
        <w:rPr>
          <w:rFonts w:ascii="Garamond" w:eastAsia="Garamond" w:hAnsi="Garamond" w:cs="Garamond"/>
          <w:color w:val="000000" w:themeColor="text1"/>
          <w:sz w:val="20"/>
          <w:szCs w:val="20"/>
        </w:rPr>
        <w:t>Tara Morrison                                                                         Date</w:t>
      </w:r>
    </w:p>
    <w:p w14:paraId="08CCDC7F" w14:textId="4415179D" w:rsidR="308CFF78" w:rsidRDefault="308CFF78" w:rsidP="6602B206">
      <w:r w:rsidRPr="6602B206">
        <w:rPr>
          <w:rFonts w:ascii="Garamond" w:eastAsia="Garamond" w:hAnsi="Garamond" w:cs="Garamond"/>
          <w:color w:val="000000" w:themeColor="text1"/>
          <w:sz w:val="20"/>
          <w:szCs w:val="20"/>
        </w:rPr>
        <w:t>Superintendent</w:t>
      </w:r>
    </w:p>
    <w:p w14:paraId="59DE20B3" w14:textId="436E7C2E" w:rsidR="6602B206" w:rsidRDefault="6602B206" w:rsidP="6602B206">
      <w:pPr>
        <w:rPr>
          <w:rFonts w:ascii="Garamond" w:eastAsia="Garamond" w:hAnsi="Garamond" w:cs="Garamond"/>
          <w:color w:val="000000" w:themeColor="text1"/>
          <w:sz w:val="20"/>
          <w:szCs w:val="20"/>
        </w:rPr>
      </w:pPr>
    </w:p>
    <w:sectPr w:rsidR="6602B206">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B0E42" w14:textId="77777777" w:rsidR="00CF7A89" w:rsidRDefault="00CF7A89">
      <w:r>
        <w:separator/>
      </w:r>
    </w:p>
  </w:endnote>
  <w:endnote w:type="continuationSeparator" w:id="0">
    <w:p w14:paraId="33E68C3D" w14:textId="77777777" w:rsidR="00CF7A89" w:rsidRDefault="00CF7A89">
      <w:r>
        <w:continuationSeparator/>
      </w:r>
    </w:p>
  </w:endnote>
  <w:endnote w:type="continuationNotice" w:id="1">
    <w:p w14:paraId="1FA53499" w14:textId="77777777" w:rsidR="00CF7A89" w:rsidRDefault="00CF7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9A" w14:textId="2FE74E97" w:rsidR="00EB2B70" w:rsidRDefault="00EB2B7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49B" w14:textId="77777777" w:rsidR="00EB2B70" w:rsidRDefault="00EB2B7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41CBC" w14:textId="77777777" w:rsidR="00CF7A89" w:rsidRDefault="00CF7A89">
      <w:r>
        <w:separator/>
      </w:r>
    </w:p>
  </w:footnote>
  <w:footnote w:type="continuationSeparator" w:id="0">
    <w:p w14:paraId="0F15171A" w14:textId="77777777" w:rsidR="00CF7A89" w:rsidRDefault="00CF7A89">
      <w:r>
        <w:continuationSeparator/>
      </w:r>
    </w:p>
  </w:footnote>
  <w:footnote w:type="continuationNotice" w:id="1">
    <w:p w14:paraId="78600144" w14:textId="77777777" w:rsidR="00CF7A89" w:rsidRDefault="00CF7A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42DEE"/>
    <w:multiLevelType w:val="hybridMultilevel"/>
    <w:tmpl w:val="A58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600B0"/>
    <w:multiLevelType w:val="hybridMultilevel"/>
    <w:tmpl w:val="30826220"/>
    <w:lvl w:ilvl="0" w:tplc="14706702">
      <w:start w:val="1"/>
      <w:numFmt w:val="bullet"/>
      <w:lvlText w:val="▫"/>
      <w:lvlJc w:val="left"/>
      <w:pPr>
        <w:ind w:left="1440" w:hanging="360"/>
      </w:pPr>
    </w:lvl>
    <w:lvl w:ilvl="1" w:tplc="4E16F390">
      <w:start w:val="1"/>
      <w:numFmt w:val="bullet"/>
      <w:lvlText w:val=""/>
      <w:lvlJc w:val="left"/>
      <w:pPr>
        <w:ind w:left="1440" w:hanging="360"/>
      </w:pPr>
      <w:rPr>
        <w:rFonts w:ascii="Symbol" w:hAnsi="Symbol" w:hint="default"/>
      </w:rPr>
    </w:lvl>
    <w:lvl w:ilvl="2" w:tplc="982A2176">
      <w:start w:val="1"/>
      <w:numFmt w:val="bullet"/>
      <w:lvlText w:val="▪"/>
      <w:lvlJc w:val="left"/>
      <w:pPr>
        <w:ind w:left="2160" w:hanging="360"/>
      </w:pPr>
      <w:rPr>
        <w:rFonts w:ascii="Noto Sans Symbols" w:eastAsia="Noto Sans Symbols" w:hAnsi="Noto Sans Symbols" w:cs="Noto Sans Symbols"/>
      </w:rPr>
    </w:lvl>
    <w:lvl w:ilvl="3" w:tplc="1FA8C006">
      <w:start w:val="1"/>
      <w:numFmt w:val="bullet"/>
      <w:lvlText w:val="●"/>
      <w:lvlJc w:val="left"/>
      <w:pPr>
        <w:ind w:left="2880" w:hanging="360"/>
      </w:pPr>
      <w:rPr>
        <w:rFonts w:ascii="Noto Sans Symbols" w:eastAsia="Noto Sans Symbols" w:hAnsi="Noto Sans Symbols" w:cs="Noto Sans Symbols"/>
      </w:rPr>
    </w:lvl>
    <w:lvl w:ilvl="4" w:tplc="38100EBE">
      <w:start w:val="1"/>
      <w:numFmt w:val="bullet"/>
      <w:lvlText w:val="o"/>
      <w:lvlJc w:val="left"/>
      <w:pPr>
        <w:ind w:left="3600" w:hanging="360"/>
      </w:pPr>
      <w:rPr>
        <w:rFonts w:ascii="Courier New" w:eastAsia="Courier New" w:hAnsi="Courier New" w:cs="Courier New"/>
      </w:rPr>
    </w:lvl>
    <w:lvl w:ilvl="5" w:tplc="E3247B40">
      <w:start w:val="1"/>
      <w:numFmt w:val="bullet"/>
      <w:lvlText w:val="▪"/>
      <w:lvlJc w:val="left"/>
      <w:pPr>
        <w:ind w:left="4320" w:hanging="360"/>
      </w:pPr>
      <w:rPr>
        <w:rFonts w:ascii="Noto Sans Symbols" w:eastAsia="Noto Sans Symbols" w:hAnsi="Noto Sans Symbols" w:cs="Noto Sans Symbols"/>
      </w:rPr>
    </w:lvl>
    <w:lvl w:ilvl="6" w:tplc="D0C0DCAA">
      <w:start w:val="1"/>
      <w:numFmt w:val="bullet"/>
      <w:lvlText w:val="●"/>
      <w:lvlJc w:val="left"/>
      <w:pPr>
        <w:ind w:left="5040" w:hanging="360"/>
      </w:pPr>
      <w:rPr>
        <w:rFonts w:ascii="Noto Sans Symbols" w:eastAsia="Noto Sans Symbols" w:hAnsi="Noto Sans Symbols" w:cs="Noto Sans Symbols"/>
      </w:rPr>
    </w:lvl>
    <w:lvl w:ilvl="7" w:tplc="17F2FB70">
      <w:start w:val="1"/>
      <w:numFmt w:val="bullet"/>
      <w:lvlText w:val="o"/>
      <w:lvlJc w:val="left"/>
      <w:pPr>
        <w:ind w:left="5760" w:hanging="360"/>
      </w:pPr>
      <w:rPr>
        <w:rFonts w:ascii="Courier New" w:eastAsia="Courier New" w:hAnsi="Courier New" w:cs="Courier New"/>
      </w:rPr>
    </w:lvl>
    <w:lvl w:ilvl="8" w:tplc="8ED8761A">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F85954"/>
    <w:multiLevelType w:val="hybridMultilevel"/>
    <w:tmpl w:val="5AD63E1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AA1CA3"/>
    <w:multiLevelType w:val="hybridMultilevel"/>
    <w:tmpl w:val="7B46C4D4"/>
    <w:lvl w:ilvl="0" w:tplc="CAA0FAA0">
      <w:start w:val="1"/>
      <w:numFmt w:val="bullet"/>
      <w:lvlText w:val="●"/>
      <w:lvlJc w:val="left"/>
      <w:pPr>
        <w:ind w:left="720" w:hanging="360"/>
      </w:pPr>
      <w:rPr>
        <w:u w:val="none"/>
      </w:rPr>
    </w:lvl>
    <w:lvl w:ilvl="1" w:tplc="7D28CD5A">
      <w:start w:val="1"/>
      <w:numFmt w:val="bullet"/>
      <w:lvlText w:val="○"/>
      <w:lvlJc w:val="left"/>
      <w:pPr>
        <w:ind w:left="1440" w:hanging="360"/>
      </w:pPr>
      <w:rPr>
        <w:u w:val="none"/>
      </w:rPr>
    </w:lvl>
    <w:lvl w:ilvl="2" w:tplc="6F28BEB8">
      <w:start w:val="1"/>
      <w:numFmt w:val="bullet"/>
      <w:lvlText w:val="■"/>
      <w:lvlJc w:val="left"/>
      <w:pPr>
        <w:ind w:left="2160" w:hanging="360"/>
      </w:pPr>
      <w:rPr>
        <w:u w:val="none"/>
      </w:rPr>
    </w:lvl>
    <w:lvl w:ilvl="3" w:tplc="3F7CEE72">
      <w:start w:val="1"/>
      <w:numFmt w:val="bullet"/>
      <w:lvlText w:val="●"/>
      <w:lvlJc w:val="left"/>
      <w:pPr>
        <w:ind w:left="2880" w:hanging="360"/>
      </w:pPr>
      <w:rPr>
        <w:u w:val="none"/>
      </w:rPr>
    </w:lvl>
    <w:lvl w:ilvl="4" w:tplc="3AA4FDF0">
      <w:start w:val="1"/>
      <w:numFmt w:val="bullet"/>
      <w:lvlText w:val="○"/>
      <w:lvlJc w:val="left"/>
      <w:pPr>
        <w:ind w:left="3600" w:hanging="360"/>
      </w:pPr>
      <w:rPr>
        <w:u w:val="none"/>
      </w:rPr>
    </w:lvl>
    <w:lvl w:ilvl="5" w:tplc="6D76D722">
      <w:start w:val="1"/>
      <w:numFmt w:val="bullet"/>
      <w:lvlText w:val="■"/>
      <w:lvlJc w:val="left"/>
      <w:pPr>
        <w:ind w:left="4320" w:hanging="360"/>
      </w:pPr>
      <w:rPr>
        <w:u w:val="none"/>
      </w:rPr>
    </w:lvl>
    <w:lvl w:ilvl="6" w:tplc="E26AADE6">
      <w:start w:val="1"/>
      <w:numFmt w:val="bullet"/>
      <w:lvlText w:val="●"/>
      <w:lvlJc w:val="left"/>
      <w:pPr>
        <w:ind w:left="5040" w:hanging="360"/>
      </w:pPr>
      <w:rPr>
        <w:u w:val="none"/>
      </w:rPr>
    </w:lvl>
    <w:lvl w:ilvl="7" w:tplc="F07A1232">
      <w:start w:val="1"/>
      <w:numFmt w:val="bullet"/>
      <w:lvlText w:val="○"/>
      <w:lvlJc w:val="left"/>
      <w:pPr>
        <w:ind w:left="5760" w:hanging="360"/>
      </w:pPr>
      <w:rPr>
        <w:u w:val="none"/>
      </w:rPr>
    </w:lvl>
    <w:lvl w:ilvl="8" w:tplc="525AAADA">
      <w:start w:val="1"/>
      <w:numFmt w:val="bullet"/>
      <w:lvlText w:val="■"/>
      <w:lvlJc w:val="left"/>
      <w:pPr>
        <w:ind w:left="6480" w:hanging="360"/>
      </w:pPr>
      <w:rPr>
        <w:u w:val="none"/>
      </w:rPr>
    </w:lvl>
  </w:abstractNum>
  <w:abstractNum w:abstractNumId="4" w15:restartNumberingAfterBreak="0">
    <w:nsid w:val="090378A9"/>
    <w:multiLevelType w:val="hybridMultilevel"/>
    <w:tmpl w:val="9186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F09F3"/>
    <w:multiLevelType w:val="hybridMultilevel"/>
    <w:tmpl w:val="7C06959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1188A"/>
    <w:multiLevelType w:val="hybridMultilevel"/>
    <w:tmpl w:val="FFFFFFFF"/>
    <w:lvl w:ilvl="0" w:tplc="2E0E41E4">
      <w:start w:val="1"/>
      <w:numFmt w:val="bullet"/>
      <w:lvlText w:val=""/>
      <w:lvlJc w:val="left"/>
      <w:pPr>
        <w:ind w:left="720" w:hanging="360"/>
      </w:pPr>
      <w:rPr>
        <w:rFonts w:ascii="Symbol" w:hAnsi="Symbol" w:hint="default"/>
      </w:rPr>
    </w:lvl>
    <w:lvl w:ilvl="1" w:tplc="5C662E98">
      <w:start w:val="1"/>
      <w:numFmt w:val="bullet"/>
      <w:lvlText w:val=""/>
      <w:lvlJc w:val="left"/>
      <w:pPr>
        <w:ind w:left="1440" w:hanging="360"/>
      </w:pPr>
      <w:rPr>
        <w:rFonts w:ascii="Symbol" w:hAnsi="Symbol" w:hint="default"/>
      </w:rPr>
    </w:lvl>
    <w:lvl w:ilvl="2" w:tplc="F552F102">
      <w:start w:val="1"/>
      <w:numFmt w:val="bullet"/>
      <w:lvlText w:val=""/>
      <w:lvlJc w:val="left"/>
      <w:pPr>
        <w:ind w:left="2160" w:hanging="360"/>
      </w:pPr>
      <w:rPr>
        <w:rFonts w:ascii="Wingdings" w:hAnsi="Wingdings" w:hint="default"/>
      </w:rPr>
    </w:lvl>
    <w:lvl w:ilvl="3" w:tplc="66B0DF7E">
      <w:start w:val="1"/>
      <w:numFmt w:val="bullet"/>
      <w:lvlText w:val=""/>
      <w:lvlJc w:val="left"/>
      <w:pPr>
        <w:ind w:left="2880" w:hanging="360"/>
      </w:pPr>
      <w:rPr>
        <w:rFonts w:ascii="Symbol" w:hAnsi="Symbol" w:hint="default"/>
      </w:rPr>
    </w:lvl>
    <w:lvl w:ilvl="4" w:tplc="9A321388">
      <w:start w:val="1"/>
      <w:numFmt w:val="bullet"/>
      <w:lvlText w:val="o"/>
      <w:lvlJc w:val="left"/>
      <w:pPr>
        <w:ind w:left="3600" w:hanging="360"/>
      </w:pPr>
      <w:rPr>
        <w:rFonts w:ascii="Courier New" w:hAnsi="Courier New" w:hint="default"/>
      </w:rPr>
    </w:lvl>
    <w:lvl w:ilvl="5" w:tplc="B6DE118A">
      <w:start w:val="1"/>
      <w:numFmt w:val="bullet"/>
      <w:lvlText w:val=""/>
      <w:lvlJc w:val="left"/>
      <w:pPr>
        <w:ind w:left="4320" w:hanging="360"/>
      </w:pPr>
      <w:rPr>
        <w:rFonts w:ascii="Wingdings" w:hAnsi="Wingdings" w:hint="default"/>
      </w:rPr>
    </w:lvl>
    <w:lvl w:ilvl="6" w:tplc="1FD8F7D4">
      <w:start w:val="1"/>
      <w:numFmt w:val="bullet"/>
      <w:lvlText w:val=""/>
      <w:lvlJc w:val="left"/>
      <w:pPr>
        <w:ind w:left="5040" w:hanging="360"/>
      </w:pPr>
      <w:rPr>
        <w:rFonts w:ascii="Symbol" w:hAnsi="Symbol" w:hint="default"/>
      </w:rPr>
    </w:lvl>
    <w:lvl w:ilvl="7" w:tplc="34C4A990">
      <w:start w:val="1"/>
      <w:numFmt w:val="bullet"/>
      <w:lvlText w:val="o"/>
      <w:lvlJc w:val="left"/>
      <w:pPr>
        <w:ind w:left="5760" w:hanging="360"/>
      </w:pPr>
      <w:rPr>
        <w:rFonts w:ascii="Courier New" w:hAnsi="Courier New" w:hint="default"/>
      </w:rPr>
    </w:lvl>
    <w:lvl w:ilvl="8" w:tplc="A5C2AAEC">
      <w:start w:val="1"/>
      <w:numFmt w:val="bullet"/>
      <w:lvlText w:val=""/>
      <w:lvlJc w:val="left"/>
      <w:pPr>
        <w:ind w:left="6480" w:hanging="360"/>
      </w:pPr>
      <w:rPr>
        <w:rFonts w:ascii="Wingdings" w:hAnsi="Wingdings" w:hint="default"/>
      </w:rPr>
    </w:lvl>
  </w:abstractNum>
  <w:abstractNum w:abstractNumId="7" w15:restartNumberingAfterBreak="0">
    <w:nsid w:val="09FF29D6"/>
    <w:multiLevelType w:val="hybridMultilevel"/>
    <w:tmpl w:val="675E21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A050B9B"/>
    <w:multiLevelType w:val="hybridMultilevel"/>
    <w:tmpl w:val="D05E4DA4"/>
    <w:lvl w:ilvl="0" w:tplc="E398E07E">
      <w:start w:val="1"/>
      <w:numFmt w:val="bullet"/>
      <w:lvlText w:val="●"/>
      <w:lvlJc w:val="left"/>
      <w:pPr>
        <w:ind w:left="1080" w:hanging="360"/>
      </w:pPr>
      <w:rPr>
        <w:rFonts w:ascii="Noto Sans Symbols" w:eastAsia="Noto Sans Symbols" w:hAnsi="Noto Sans Symbols" w:cs="Noto Sans Symbols"/>
      </w:rPr>
    </w:lvl>
    <w:lvl w:ilvl="1" w:tplc="BE461B30">
      <w:start w:val="1"/>
      <w:numFmt w:val="bullet"/>
      <w:lvlText w:val="o"/>
      <w:lvlJc w:val="left"/>
      <w:pPr>
        <w:ind w:left="1800" w:hanging="360"/>
      </w:pPr>
      <w:rPr>
        <w:rFonts w:ascii="Courier New" w:eastAsia="Courier New" w:hAnsi="Courier New" w:cs="Courier New"/>
      </w:rPr>
    </w:lvl>
    <w:lvl w:ilvl="2" w:tplc="8124C45E">
      <w:start w:val="1"/>
      <w:numFmt w:val="bullet"/>
      <w:lvlText w:val="▪"/>
      <w:lvlJc w:val="left"/>
      <w:pPr>
        <w:ind w:left="2520" w:hanging="360"/>
      </w:pPr>
      <w:rPr>
        <w:rFonts w:ascii="Noto Sans Symbols" w:eastAsia="Noto Sans Symbols" w:hAnsi="Noto Sans Symbols" w:cs="Noto Sans Symbols"/>
      </w:rPr>
    </w:lvl>
    <w:lvl w:ilvl="3" w:tplc="CC8CD274">
      <w:start w:val="1"/>
      <w:numFmt w:val="bullet"/>
      <w:lvlText w:val="●"/>
      <w:lvlJc w:val="left"/>
      <w:pPr>
        <w:ind w:left="3240" w:hanging="360"/>
      </w:pPr>
      <w:rPr>
        <w:rFonts w:ascii="Noto Sans Symbols" w:eastAsia="Noto Sans Symbols" w:hAnsi="Noto Sans Symbols" w:cs="Noto Sans Symbols"/>
      </w:rPr>
    </w:lvl>
    <w:lvl w:ilvl="4" w:tplc="28687698">
      <w:start w:val="1"/>
      <w:numFmt w:val="bullet"/>
      <w:lvlText w:val="o"/>
      <w:lvlJc w:val="left"/>
      <w:pPr>
        <w:ind w:left="3960" w:hanging="360"/>
      </w:pPr>
      <w:rPr>
        <w:rFonts w:ascii="Courier New" w:eastAsia="Courier New" w:hAnsi="Courier New" w:cs="Courier New"/>
      </w:rPr>
    </w:lvl>
    <w:lvl w:ilvl="5" w:tplc="18283174">
      <w:start w:val="1"/>
      <w:numFmt w:val="bullet"/>
      <w:lvlText w:val="▪"/>
      <w:lvlJc w:val="left"/>
      <w:pPr>
        <w:ind w:left="4680" w:hanging="360"/>
      </w:pPr>
      <w:rPr>
        <w:rFonts w:ascii="Noto Sans Symbols" w:eastAsia="Noto Sans Symbols" w:hAnsi="Noto Sans Symbols" w:cs="Noto Sans Symbols"/>
      </w:rPr>
    </w:lvl>
    <w:lvl w:ilvl="6" w:tplc="945AD77A">
      <w:start w:val="1"/>
      <w:numFmt w:val="bullet"/>
      <w:lvlText w:val="●"/>
      <w:lvlJc w:val="left"/>
      <w:pPr>
        <w:ind w:left="5400" w:hanging="360"/>
      </w:pPr>
      <w:rPr>
        <w:rFonts w:ascii="Noto Sans Symbols" w:eastAsia="Noto Sans Symbols" w:hAnsi="Noto Sans Symbols" w:cs="Noto Sans Symbols"/>
      </w:rPr>
    </w:lvl>
    <w:lvl w:ilvl="7" w:tplc="FE000E7E">
      <w:start w:val="1"/>
      <w:numFmt w:val="bullet"/>
      <w:lvlText w:val="o"/>
      <w:lvlJc w:val="left"/>
      <w:pPr>
        <w:ind w:left="6120" w:hanging="360"/>
      </w:pPr>
      <w:rPr>
        <w:rFonts w:ascii="Courier New" w:eastAsia="Courier New" w:hAnsi="Courier New" w:cs="Courier New"/>
      </w:rPr>
    </w:lvl>
    <w:lvl w:ilvl="8" w:tplc="3F982E22">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0FBA0F92"/>
    <w:multiLevelType w:val="hybridMultilevel"/>
    <w:tmpl w:val="B73A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2E3659"/>
    <w:multiLevelType w:val="hybridMultilevel"/>
    <w:tmpl w:val="886E4B6A"/>
    <w:lvl w:ilvl="0" w:tplc="23306CA2">
      <w:start w:val="1"/>
      <w:numFmt w:val="bullet"/>
      <w:lvlText w:val="●"/>
      <w:lvlJc w:val="left"/>
      <w:pPr>
        <w:ind w:left="360" w:firstLine="360"/>
      </w:pPr>
      <w:rPr>
        <w:rFonts w:ascii="Noto Sans Symbols" w:eastAsia="Noto Sans Symbols" w:hAnsi="Noto Sans Symbols" w:cs="Noto Sans Symbols"/>
      </w:rPr>
    </w:lvl>
    <w:lvl w:ilvl="1" w:tplc="2604AF98">
      <w:start w:val="1"/>
      <w:numFmt w:val="bullet"/>
      <w:lvlText w:val="▪"/>
      <w:lvlJc w:val="left"/>
      <w:pPr>
        <w:ind w:left="1440" w:hanging="360"/>
      </w:pPr>
      <w:rPr>
        <w:rFonts w:ascii="Noto Sans Symbols" w:eastAsia="Noto Sans Symbols" w:hAnsi="Noto Sans Symbols" w:cs="Noto Sans Symbols"/>
      </w:rPr>
    </w:lvl>
    <w:lvl w:ilvl="2" w:tplc="082E26BE">
      <w:start w:val="1"/>
      <w:numFmt w:val="bullet"/>
      <w:lvlText w:val="▪"/>
      <w:lvlJc w:val="left"/>
      <w:pPr>
        <w:ind w:left="2160" w:hanging="360"/>
      </w:pPr>
      <w:rPr>
        <w:rFonts w:ascii="Noto Sans Symbols" w:eastAsia="Noto Sans Symbols" w:hAnsi="Noto Sans Symbols" w:cs="Noto Sans Symbols"/>
      </w:rPr>
    </w:lvl>
    <w:lvl w:ilvl="3" w:tplc="A9F4955E">
      <w:start w:val="1"/>
      <w:numFmt w:val="bullet"/>
      <w:lvlText w:val="●"/>
      <w:lvlJc w:val="left"/>
      <w:pPr>
        <w:ind w:left="2880" w:hanging="360"/>
      </w:pPr>
      <w:rPr>
        <w:rFonts w:ascii="Noto Sans Symbols" w:eastAsia="Noto Sans Symbols" w:hAnsi="Noto Sans Symbols" w:cs="Noto Sans Symbols"/>
      </w:rPr>
    </w:lvl>
    <w:lvl w:ilvl="4" w:tplc="CB449272">
      <w:start w:val="1"/>
      <w:numFmt w:val="bullet"/>
      <w:lvlText w:val="o"/>
      <w:lvlJc w:val="left"/>
      <w:pPr>
        <w:ind w:left="3600" w:hanging="360"/>
      </w:pPr>
      <w:rPr>
        <w:rFonts w:ascii="Courier New" w:eastAsia="Courier New" w:hAnsi="Courier New" w:cs="Courier New"/>
      </w:rPr>
    </w:lvl>
    <w:lvl w:ilvl="5" w:tplc="A5648354">
      <w:start w:val="1"/>
      <w:numFmt w:val="bullet"/>
      <w:lvlText w:val="▪"/>
      <w:lvlJc w:val="left"/>
      <w:pPr>
        <w:ind w:left="4320" w:hanging="360"/>
      </w:pPr>
      <w:rPr>
        <w:rFonts w:ascii="Noto Sans Symbols" w:eastAsia="Noto Sans Symbols" w:hAnsi="Noto Sans Symbols" w:cs="Noto Sans Symbols"/>
      </w:rPr>
    </w:lvl>
    <w:lvl w:ilvl="6" w:tplc="BA42F4AA">
      <w:start w:val="1"/>
      <w:numFmt w:val="bullet"/>
      <w:lvlText w:val="●"/>
      <w:lvlJc w:val="left"/>
      <w:pPr>
        <w:ind w:left="5040" w:hanging="360"/>
      </w:pPr>
      <w:rPr>
        <w:rFonts w:ascii="Noto Sans Symbols" w:eastAsia="Noto Sans Symbols" w:hAnsi="Noto Sans Symbols" w:cs="Noto Sans Symbols"/>
      </w:rPr>
    </w:lvl>
    <w:lvl w:ilvl="7" w:tplc="D5A6CB74">
      <w:start w:val="1"/>
      <w:numFmt w:val="bullet"/>
      <w:lvlText w:val="o"/>
      <w:lvlJc w:val="left"/>
      <w:pPr>
        <w:ind w:left="5760" w:hanging="360"/>
      </w:pPr>
      <w:rPr>
        <w:rFonts w:ascii="Courier New" w:eastAsia="Courier New" w:hAnsi="Courier New" w:cs="Courier New"/>
      </w:rPr>
    </w:lvl>
    <w:lvl w:ilvl="8" w:tplc="CB40D8BE">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C11CB7"/>
    <w:multiLevelType w:val="multilevel"/>
    <w:tmpl w:val="B194E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B63BCE"/>
    <w:multiLevelType w:val="hybridMultilevel"/>
    <w:tmpl w:val="FDB8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62FCB"/>
    <w:multiLevelType w:val="hybridMultilevel"/>
    <w:tmpl w:val="8E1C4D46"/>
    <w:lvl w:ilvl="0" w:tplc="1FE26DDC">
      <w:start w:val="1"/>
      <w:numFmt w:val="bullet"/>
      <w:lvlText w:val="●"/>
      <w:lvlJc w:val="left"/>
      <w:pPr>
        <w:ind w:left="720" w:firstLine="360"/>
      </w:pPr>
      <w:rPr>
        <w:rFonts w:ascii="Noto Sans Symbols" w:eastAsia="Noto Sans Symbols" w:hAnsi="Noto Sans Symbols" w:cs="Noto Sans Symbols"/>
      </w:rPr>
    </w:lvl>
    <w:lvl w:ilvl="1" w:tplc="06A2CB34">
      <w:start w:val="1"/>
      <w:numFmt w:val="bullet"/>
      <w:lvlText w:val="o"/>
      <w:lvlJc w:val="left"/>
      <w:pPr>
        <w:ind w:left="1800" w:hanging="360"/>
      </w:pPr>
      <w:rPr>
        <w:rFonts w:ascii="Courier New" w:eastAsia="Courier New" w:hAnsi="Courier New" w:cs="Courier New"/>
      </w:rPr>
    </w:lvl>
    <w:lvl w:ilvl="2" w:tplc="39780148">
      <w:start w:val="1"/>
      <w:numFmt w:val="bullet"/>
      <w:lvlText w:val="▪"/>
      <w:lvlJc w:val="left"/>
      <w:pPr>
        <w:ind w:left="2520" w:hanging="360"/>
      </w:pPr>
      <w:rPr>
        <w:rFonts w:ascii="Noto Sans Symbols" w:eastAsia="Noto Sans Symbols" w:hAnsi="Noto Sans Symbols" w:cs="Noto Sans Symbols"/>
      </w:rPr>
    </w:lvl>
    <w:lvl w:ilvl="3" w:tplc="653294FE">
      <w:start w:val="1"/>
      <w:numFmt w:val="bullet"/>
      <w:lvlText w:val="●"/>
      <w:lvlJc w:val="left"/>
      <w:pPr>
        <w:ind w:left="3240" w:hanging="360"/>
      </w:pPr>
      <w:rPr>
        <w:rFonts w:ascii="Noto Sans Symbols" w:eastAsia="Noto Sans Symbols" w:hAnsi="Noto Sans Symbols" w:cs="Noto Sans Symbols"/>
      </w:rPr>
    </w:lvl>
    <w:lvl w:ilvl="4" w:tplc="6E54004A">
      <w:start w:val="1"/>
      <w:numFmt w:val="bullet"/>
      <w:lvlText w:val="o"/>
      <w:lvlJc w:val="left"/>
      <w:pPr>
        <w:ind w:left="3960" w:hanging="360"/>
      </w:pPr>
      <w:rPr>
        <w:rFonts w:ascii="Courier New" w:eastAsia="Courier New" w:hAnsi="Courier New" w:cs="Courier New"/>
      </w:rPr>
    </w:lvl>
    <w:lvl w:ilvl="5" w:tplc="625E32F2">
      <w:start w:val="1"/>
      <w:numFmt w:val="bullet"/>
      <w:lvlText w:val="▪"/>
      <w:lvlJc w:val="left"/>
      <w:pPr>
        <w:ind w:left="4680" w:hanging="360"/>
      </w:pPr>
      <w:rPr>
        <w:rFonts w:ascii="Noto Sans Symbols" w:eastAsia="Noto Sans Symbols" w:hAnsi="Noto Sans Symbols" w:cs="Noto Sans Symbols"/>
      </w:rPr>
    </w:lvl>
    <w:lvl w:ilvl="6" w:tplc="E452DA3E">
      <w:start w:val="1"/>
      <w:numFmt w:val="bullet"/>
      <w:lvlText w:val="●"/>
      <w:lvlJc w:val="left"/>
      <w:pPr>
        <w:ind w:left="5400" w:hanging="360"/>
      </w:pPr>
      <w:rPr>
        <w:rFonts w:ascii="Noto Sans Symbols" w:eastAsia="Noto Sans Symbols" w:hAnsi="Noto Sans Symbols" w:cs="Noto Sans Symbols"/>
      </w:rPr>
    </w:lvl>
    <w:lvl w:ilvl="7" w:tplc="32F8E31E">
      <w:start w:val="1"/>
      <w:numFmt w:val="bullet"/>
      <w:lvlText w:val="o"/>
      <w:lvlJc w:val="left"/>
      <w:pPr>
        <w:ind w:left="6120" w:hanging="360"/>
      </w:pPr>
      <w:rPr>
        <w:rFonts w:ascii="Courier New" w:eastAsia="Courier New" w:hAnsi="Courier New" w:cs="Courier New"/>
      </w:rPr>
    </w:lvl>
    <w:lvl w:ilvl="8" w:tplc="9C2238B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1EFD09E6"/>
    <w:multiLevelType w:val="hybridMultilevel"/>
    <w:tmpl w:val="3F2029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9B346D"/>
    <w:multiLevelType w:val="hybridMultilevel"/>
    <w:tmpl w:val="D3D65AC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709480B"/>
    <w:multiLevelType w:val="hybridMultilevel"/>
    <w:tmpl w:val="2072FCB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2203C4"/>
    <w:multiLevelType w:val="hybridMultilevel"/>
    <w:tmpl w:val="8780CCDE"/>
    <w:lvl w:ilvl="0" w:tplc="FFFFFFFF">
      <w:start w:val="1"/>
      <w:numFmt w:val="bullet"/>
      <w:lvlText w:val="●"/>
      <w:lvlJc w:val="left"/>
      <w:pPr>
        <w:ind w:left="576" w:hanging="360"/>
      </w:pPr>
      <w:rPr>
        <w:rFonts w:ascii="Noto Sans Symbols" w:hAnsi="Noto Sans Symbols" w:hint="default"/>
        <w:color w:val="auto"/>
      </w:rPr>
    </w:lvl>
    <w:lvl w:ilvl="1" w:tplc="256AB548">
      <w:start w:val="1"/>
      <w:numFmt w:val="bullet"/>
      <w:lvlText w:val="o"/>
      <w:lvlJc w:val="left"/>
      <w:pPr>
        <w:ind w:left="1440" w:hanging="360"/>
      </w:pPr>
      <w:rPr>
        <w:rFonts w:ascii="Courier New" w:hAnsi="Courier New" w:cs="Courier New" w:hint="default"/>
      </w:rPr>
    </w:lvl>
    <w:lvl w:ilvl="2" w:tplc="254A0E70">
      <w:start w:val="1"/>
      <w:numFmt w:val="bullet"/>
      <w:lvlText w:val="▪"/>
      <w:lvlJc w:val="left"/>
      <w:pPr>
        <w:ind w:left="2160" w:hanging="360"/>
      </w:pPr>
      <w:rPr>
        <w:rFonts w:ascii="Noto Sans Symbols" w:eastAsia="Noto Sans Symbols" w:hAnsi="Noto Sans Symbols" w:cs="Noto Sans Symbols"/>
      </w:rPr>
    </w:lvl>
    <w:lvl w:ilvl="3" w:tplc="50EE270A">
      <w:start w:val="1"/>
      <w:numFmt w:val="bullet"/>
      <w:lvlText w:val="●"/>
      <w:lvlJc w:val="left"/>
      <w:pPr>
        <w:ind w:left="2880" w:hanging="360"/>
      </w:pPr>
      <w:rPr>
        <w:rFonts w:ascii="Noto Sans Symbols" w:eastAsia="Noto Sans Symbols" w:hAnsi="Noto Sans Symbols" w:cs="Noto Sans Symbols"/>
      </w:rPr>
    </w:lvl>
    <w:lvl w:ilvl="4" w:tplc="315047E0">
      <w:start w:val="1"/>
      <w:numFmt w:val="bullet"/>
      <w:lvlText w:val="o"/>
      <w:lvlJc w:val="left"/>
      <w:pPr>
        <w:ind w:left="3600" w:hanging="360"/>
      </w:pPr>
      <w:rPr>
        <w:rFonts w:ascii="Courier New" w:eastAsia="Courier New" w:hAnsi="Courier New" w:cs="Courier New"/>
      </w:rPr>
    </w:lvl>
    <w:lvl w:ilvl="5" w:tplc="EF36AFD8">
      <w:start w:val="1"/>
      <w:numFmt w:val="bullet"/>
      <w:lvlText w:val="▪"/>
      <w:lvlJc w:val="left"/>
      <w:pPr>
        <w:ind w:left="4320" w:hanging="360"/>
      </w:pPr>
      <w:rPr>
        <w:rFonts w:ascii="Noto Sans Symbols" w:eastAsia="Noto Sans Symbols" w:hAnsi="Noto Sans Symbols" w:cs="Noto Sans Symbols"/>
      </w:rPr>
    </w:lvl>
    <w:lvl w:ilvl="6" w:tplc="5D8EA004">
      <w:start w:val="1"/>
      <w:numFmt w:val="bullet"/>
      <w:lvlText w:val="●"/>
      <w:lvlJc w:val="left"/>
      <w:pPr>
        <w:ind w:left="5040" w:hanging="360"/>
      </w:pPr>
      <w:rPr>
        <w:rFonts w:ascii="Noto Sans Symbols" w:eastAsia="Noto Sans Symbols" w:hAnsi="Noto Sans Symbols" w:cs="Noto Sans Symbols"/>
      </w:rPr>
    </w:lvl>
    <w:lvl w:ilvl="7" w:tplc="60C281A0">
      <w:start w:val="1"/>
      <w:numFmt w:val="bullet"/>
      <w:lvlText w:val="o"/>
      <w:lvlJc w:val="left"/>
      <w:pPr>
        <w:ind w:left="5760" w:hanging="360"/>
      </w:pPr>
      <w:rPr>
        <w:rFonts w:ascii="Courier New" w:eastAsia="Courier New" w:hAnsi="Courier New" w:cs="Courier New"/>
      </w:rPr>
    </w:lvl>
    <w:lvl w:ilvl="8" w:tplc="6854BE56">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93808F2"/>
    <w:multiLevelType w:val="hybridMultilevel"/>
    <w:tmpl w:val="B8982CC4"/>
    <w:lvl w:ilvl="0" w:tplc="04090005">
      <w:start w:val="1"/>
      <w:numFmt w:val="bullet"/>
      <w:lvlText w:val=""/>
      <w:lvlJc w:val="left"/>
      <w:pPr>
        <w:ind w:left="720" w:hanging="360"/>
      </w:pPr>
      <w:rPr>
        <w:rFonts w:ascii="Wingdings" w:hAnsi="Wingding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1225F"/>
    <w:multiLevelType w:val="hybridMultilevel"/>
    <w:tmpl w:val="1F50812E"/>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B52028"/>
    <w:multiLevelType w:val="hybridMultilevel"/>
    <w:tmpl w:val="C40C91A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E76F0A"/>
    <w:multiLevelType w:val="hybridMultilevel"/>
    <w:tmpl w:val="F6DE2CEC"/>
    <w:lvl w:ilvl="0" w:tplc="4950EE00">
      <w:start w:val="1"/>
      <w:numFmt w:val="lowerLetter"/>
      <w:lvlText w:val="(%1)"/>
      <w:lvlJc w:val="left"/>
      <w:pPr>
        <w:ind w:left="720" w:hanging="360"/>
      </w:pPr>
      <w:rPr>
        <w:rFonts w:eastAsia="Times New Roman" w:cs="Arial"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D2B56"/>
    <w:multiLevelType w:val="hybridMultilevel"/>
    <w:tmpl w:val="816A42E6"/>
    <w:lvl w:ilvl="0" w:tplc="48904398">
      <w:start w:val="1"/>
      <w:numFmt w:val="bullet"/>
      <w:lvlText w:val="●"/>
      <w:lvlJc w:val="left"/>
      <w:pPr>
        <w:ind w:left="1080" w:hanging="360"/>
      </w:pPr>
      <w:rPr>
        <w:u w:val="none"/>
      </w:rPr>
    </w:lvl>
    <w:lvl w:ilvl="1" w:tplc="8320D1B0">
      <w:start w:val="1"/>
      <w:numFmt w:val="bullet"/>
      <w:lvlText w:val="○"/>
      <w:lvlJc w:val="left"/>
      <w:pPr>
        <w:ind w:left="1800" w:hanging="360"/>
      </w:pPr>
      <w:rPr>
        <w:u w:val="none"/>
      </w:rPr>
    </w:lvl>
    <w:lvl w:ilvl="2" w:tplc="F78679AA">
      <w:start w:val="1"/>
      <w:numFmt w:val="bullet"/>
      <w:lvlText w:val="■"/>
      <w:lvlJc w:val="left"/>
      <w:pPr>
        <w:ind w:left="2520" w:hanging="360"/>
      </w:pPr>
      <w:rPr>
        <w:u w:val="none"/>
      </w:rPr>
    </w:lvl>
    <w:lvl w:ilvl="3" w:tplc="E1865918">
      <w:start w:val="1"/>
      <w:numFmt w:val="bullet"/>
      <w:lvlText w:val="●"/>
      <w:lvlJc w:val="left"/>
      <w:pPr>
        <w:ind w:left="3240" w:hanging="360"/>
      </w:pPr>
      <w:rPr>
        <w:u w:val="none"/>
      </w:rPr>
    </w:lvl>
    <w:lvl w:ilvl="4" w:tplc="44D02F84">
      <w:start w:val="1"/>
      <w:numFmt w:val="bullet"/>
      <w:lvlText w:val="○"/>
      <w:lvlJc w:val="left"/>
      <w:pPr>
        <w:ind w:left="3960" w:hanging="360"/>
      </w:pPr>
      <w:rPr>
        <w:u w:val="none"/>
      </w:rPr>
    </w:lvl>
    <w:lvl w:ilvl="5" w:tplc="4328A20C">
      <w:start w:val="1"/>
      <w:numFmt w:val="bullet"/>
      <w:lvlText w:val="■"/>
      <w:lvlJc w:val="left"/>
      <w:pPr>
        <w:ind w:left="4680" w:hanging="360"/>
      </w:pPr>
      <w:rPr>
        <w:u w:val="none"/>
      </w:rPr>
    </w:lvl>
    <w:lvl w:ilvl="6" w:tplc="536A870E">
      <w:start w:val="1"/>
      <w:numFmt w:val="bullet"/>
      <w:lvlText w:val="●"/>
      <w:lvlJc w:val="left"/>
      <w:pPr>
        <w:ind w:left="5400" w:hanging="360"/>
      </w:pPr>
      <w:rPr>
        <w:u w:val="none"/>
      </w:rPr>
    </w:lvl>
    <w:lvl w:ilvl="7" w:tplc="A6F810A8">
      <w:start w:val="1"/>
      <w:numFmt w:val="bullet"/>
      <w:lvlText w:val="○"/>
      <w:lvlJc w:val="left"/>
      <w:pPr>
        <w:ind w:left="6120" w:hanging="360"/>
      </w:pPr>
      <w:rPr>
        <w:u w:val="none"/>
      </w:rPr>
    </w:lvl>
    <w:lvl w:ilvl="8" w:tplc="38301828">
      <w:start w:val="1"/>
      <w:numFmt w:val="bullet"/>
      <w:lvlText w:val="■"/>
      <w:lvlJc w:val="left"/>
      <w:pPr>
        <w:ind w:left="6840" w:hanging="360"/>
      </w:pPr>
      <w:rPr>
        <w:u w:val="none"/>
      </w:rPr>
    </w:lvl>
  </w:abstractNum>
  <w:abstractNum w:abstractNumId="23" w15:restartNumberingAfterBreak="0">
    <w:nsid w:val="41A05A5F"/>
    <w:multiLevelType w:val="hybridMultilevel"/>
    <w:tmpl w:val="921265A8"/>
    <w:lvl w:ilvl="0" w:tplc="625CDCB2">
      <w:start w:val="1"/>
      <w:numFmt w:val="bullet"/>
      <w:lvlText w:val="●"/>
      <w:lvlJc w:val="left"/>
      <w:pPr>
        <w:ind w:left="1080" w:hanging="360"/>
      </w:pPr>
      <w:rPr>
        <w:rFonts w:ascii="Noto Sans Symbols" w:eastAsia="Noto Sans Symbols" w:hAnsi="Noto Sans Symbols" w:cs="Noto Sans Symbols"/>
      </w:rPr>
    </w:lvl>
    <w:lvl w:ilvl="1" w:tplc="1B62D3E2">
      <w:start w:val="1"/>
      <w:numFmt w:val="bullet"/>
      <w:lvlText w:val=""/>
      <w:lvlJc w:val="left"/>
      <w:pPr>
        <w:ind w:left="1800" w:hanging="360"/>
      </w:pPr>
      <w:rPr>
        <w:rFonts w:ascii="Wingdings" w:hAnsi="Wingdings" w:hint="default"/>
      </w:rPr>
    </w:lvl>
    <w:lvl w:ilvl="2" w:tplc="4740F966">
      <w:start w:val="1"/>
      <w:numFmt w:val="bullet"/>
      <w:lvlText w:val=""/>
      <w:lvlJc w:val="left"/>
      <w:pPr>
        <w:ind w:left="2520" w:hanging="360"/>
      </w:pPr>
      <w:rPr>
        <w:rFonts w:ascii="Wingdings" w:hAnsi="Wingdings" w:hint="default"/>
      </w:rPr>
    </w:lvl>
    <w:lvl w:ilvl="3" w:tplc="4984A01C">
      <w:start w:val="1"/>
      <w:numFmt w:val="bullet"/>
      <w:lvlText w:val="●"/>
      <w:lvlJc w:val="left"/>
      <w:pPr>
        <w:ind w:left="3240" w:hanging="360"/>
      </w:pPr>
      <w:rPr>
        <w:rFonts w:ascii="Noto Sans Symbols" w:eastAsia="Noto Sans Symbols" w:hAnsi="Noto Sans Symbols" w:cs="Noto Sans Symbols"/>
      </w:rPr>
    </w:lvl>
    <w:lvl w:ilvl="4" w:tplc="F098B698">
      <w:start w:val="1"/>
      <w:numFmt w:val="bullet"/>
      <w:lvlText w:val="o"/>
      <w:lvlJc w:val="left"/>
      <w:pPr>
        <w:ind w:left="3960" w:hanging="360"/>
      </w:pPr>
      <w:rPr>
        <w:rFonts w:ascii="Courier New" w:eastAsia="Courier New" w:hAnsi="Courier New" w:cs="Courier New"/>
      </w:rPr>
    </w:lvl>
    <w:lvl w:ilvl="5" w:tplc="895ABEB2">
      <w:start w:val="1"/>
      <w:numFmt w:val="bullet"/>
      <w:lvlText w:val="▪"/>
      <w:lvlJc w:val="left"/>
      <w:pPr>
        <w:ind w:left="4680" w:hanging="360"/>
      </w:pPr>
      <w:rPr>
        <w:rFonts w:ascii="Noto Sans Symbols" w:eastAsia="Noto Sans Symbols" w:hAnsi="Noto Sans Symbols" w:cs="Noto Sans Symbols"/>
      </w:rPr>
    </w:lvl>
    <w:lvl w:ilvl="6" w:tplc="29F64DE8">
      <w:start w:val="1"/>
      <w:numFmt w:val="bullet"/>
      <w:lvlText w:val="●"/>
      <w:lvlJc w:val="left"/>
      <w:pPr>
        <w:ind w:left="5400" w:hanging="360"/>
      </w:pPr>
      <w:rPr>
        <w:rFonts w:ascii="Noto Sans Symbols" w:eastAsia="Noto Sans Symbols" w:hAnsi="Noto Sans Symbols" w:cs="Noto Sans Symbols"/>
      </w:rPr>
    </w:lvl>
    <w:lvl w:ilvl="7" w:tplc="2DAEEA8A">
      <w:start w:val="1"/>
      <w:numFmt w:val="bullet"/>
      <w:lvlText w:val="o"/>
      <w:lvlJc w:val="left"/>
      <w:pPr>
        <w:ind w:left="6120" w:hanging="360"/>
      </w:pPr>
      <w:rPr>
        <w:rFonts w:ascii="Courier New" w:eastAsia="Courier New" w:hAnsi="Courier New" w:cs="Courier New"/>
      </w:rPr>
    </w:lvl>
    <w:lvl w:ilvl="8" w:tplc="74FED996">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42271FEC"/>
    <w:multiLevelType w:val="hybridMultilevel"/>
    <w:tmpl w:val="C66E2026"/>
    <w:lvl w:ilvl="0" w:tplc="9D7AC33A">
      <w:start w:val="1"/>
      <w:numFmt w:val="bullet"/>
      <w:lvlText w:val="●"/>
      <w:lvlJc w:val="left"/>
      <w:pPr>
        <w:ind w:left="720" w:hanging="360"/>
      </w:pPr>
      <w:rPr>
        <w:u w:val="none"/>
      </w:rPr>
    </w:lvl>
    <w:lvl w:ilvl="1" w:tplc="14FC7A50">
      <w:start w:val="1"/>
      <w:numFmt w:val="bullet"/>
      <w:lvlText w:val="○"/>
      <w:lvlJc w:val="left"/>
      <w:pPr>
        <w:ind w:left="1440" w:hanging="360"/>
      </w:pPr>
      <w:rPr>
        <w:u w:val="none"/>
      </w:rPr>
    </w:lvl>
    <w:lvl w:ilvl="2" w:tplc="BDCA8CD8">
      <w:start w:val="1"/>
      <w:numFmt w:val="bullet"/>
      <w:lvlText w:val="■"/>
      <w:lvlJc w:val="left"/>
      <w:pPr>
        <w:ind w:left="2160" w:hanging="360"/>
      </w:pPr>
      <w:rPr>
        <w:u w:val="none"/>
      </w:rPr>
    </w:lvl>
    <w:lvl w:ilvl="3" w:tplc="AA30A3FE">
      <w:start w:val="1"/>
      <w:numFmt w:val="bullet"/>
      <w:lvlText w:val="●"/>
      <w:lvlJc w:val="left"/>
      <w:pPr>
        <w:ind w:left="2880" w:hanging="360"/>
      </w:pPr>
      <w:rPr>
        <w:u w:val="none"/>
      </w:rPr>
    </w:lvl>
    <w:lvl w:ilvl="4" w:tplc="C1DA8076">
      <w:start w:val="1"/>
      <w:numFmt w:val="bullet"/>
      <w:lvlText w:val="○"/>
      <w:lvlJc w:val="left"/>
      <w:pPr>
        <w:ind w:left="3600" w:hanging="360"/>
      </w:pPr>
      <w:rPr>
        <w:u w:val="none"/>
      </w:rPr>
    </w:lvl>
    <w:lvl w:ilvl="5" w:tplc="CB701414">
      <w:start w:val="1"/>
      <w:numFmt w:val="bullet"/>
      <w:lvlText w:val="■"/>
      <w:lvlJc w:val="left"/>
      <w:pPr>
        <w:ind w:left="4320" w:hanging="360"/>
      </w:pPr>
      <w:rPr>
        <w:u w:val="none"/>
      </w:rPr>
    </w:lvl>
    <w:lvl w:ilvl="6" w:tplc="8DDCACB8">
      <w:start w:val="1"/>
      <w:numFmt w:val="bullet"/>
      <w:lvlText w:val="●"/>
      <w:lvlJc w:val="left"/>
      <w:pPr>
        <w:ind w:left="5040" w:hanging="360"/>
      </w:pPr>
      <w:rPr>
        <w:u w:val="none"/>
      </w:rPr>
    </w:lvl>
    <w:lvl w:ilvl="7" w:tplc="A58C6BA4">
      <w:start w:val="1"/>
      <w:numFmt w:val="bullet"/>
      <w:lvlText w:val="○"/>
      <w:lvlJc w:val="left"/>
      <w:pPr>
        <w:ind w:left="5760" w:hanging="360"/>
      </w:pPr>
      <w:rPr>
        <w:u w:val="none"/>
      </w:rPr>
    </w:lvl>
    <w:lvl w:ilvl="8" w:tplc="0A5CC266">
      <w:start w:val="1"/>
      <w:numFmt w:val="bullet"/>
      <w:lvlText w:val="■"/>
      <w:lvlJc w:val="left"/>
      <w:pPr>
        <w:ind w:left="6480" w:hanging="360"/>
      </w:pPr>
      <w:rPr>
        <w:u w:val="none"/>
      </w:rPr>
    </w:lvl>
  </w:abstractNum>
  <w:abstractNum w:abstractNumId="25" w15:restartNumberingAfterBreak="0">
    <w:nsid w:val="436F3553"/>
    <w:multiLevelType w:val="hybridMultilevel"/>
    <w:tmpl w:val="D5688A7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32281F"/>
    <w:multiLevelType w:val="hybridMultilevel"/>
    <w:tmpl w:val="D586F114"/>
    <w:lvl w:ilvl="0" w:tplc="B7C0B72E">
      <w:start w:val="1"/>
      <w:numFmt w:val="decimal"/>
      <w:lvlText w:val="%1."/>
      <w:lvlJc w:val="left"/>
      <w:pPr>
        <w:ind w:left="1080" w:hanging="360"/>
      </w:pPr>
    </w:lvl>
    <w:lvl w:ilvl="1" w:tplc="DEC0150C">
      <w:start w:val="1"/>
      <w:numFmt w:val="lowerLetter"/>
      <w:lvlText w:val="%2."/>
      <w:lvlJc w:val="left"/>
      <w:pPr>
        <w:ind w:left="1800" w:hanging="360"/>
      </w:pPr>
    </w:lvl>
    <w:lvl w:ilvl="2" w:tplc="D3BAFE00">
      <w:start w:val="1"/>
      <w:numFmt w:val="lowerRoman"/>
      <w:lvlText w:val="%3."/>
      <w:lvlJc w:val="right"/>
      <w:pPr>
        <w:ind w:left="2520" w:hanging="180"/>
      </w:pPr>
    </w:lvl>
    <w:lvl w:ilvl="3" w:tplc="114002C8">
      <w:start w:val="1"/>
      <w:numFmt w:val="decimal"/>
      <w:lvlText w:val="%4."/>
      <w:lvlJc w:val="left"/>
      <w:pPr>
        <w:ind w:left="3240" w:hanging="360"/>
      </w:pPr>
    </w:lvl>
    <w:lvl w:ilvl="4" w:tplc="F7DC4318">
      <w:start w:val="1"/>
      <w:numFmt w:val="lowerLetter"/>
      <w:lvlText w:val="%5."/>
      <w:lvlJc w:val="left"/>
      <w:pPr>
        <w:ind w:left="3960" w:hanging="360"/>
      </w:pPr>
    </w:lvl>
    <w:lvl w:ilvl="5" w:tplc="7B2E026E">
      <w:start w:val="1"/>
      <w:numFmt w:val="lowerRoman"/>
      <w:lvlText w:val="%6."/>
      <w:lvlJc w:val="right"/>
      <w:pPr>
        <w:ind w:left="4680" w:hanging="180"/>
      </w:pPr>
    </w:lvl>
    <w:lvl w:ilvl="6" w:tplc="8804635A">
      <w:start w:val="1"/>
      <w:numFmt w:val="decimal"/>
      <w:lvlText w:val="%7."/>
      <w:lvlJc w:val="left"/>
      <w:pPr>
        <w:ind w:left="5400" w:hanging="360"/>
      </w:pPr>
    </w:lvl>
    <w:lvl w:ilvl="7" w:tplc="F7C27E40">
      <w:start w:val="1"/>
      <w:numFmt w:val="lowerLetter"/>
      <w:lvlText w:val="%8."/>
      <w:lvlJc w:val="left"/>
      <w:pPr>
        <w:ind w:left="6120" w:hanging="360"/>
      </w:pPr>
    </w:lvl>
    <w:lvl w:ilvl="8" w:tplc="CE7E5D70">
      <w:start w:val="1"/>
      <w:numFmt w:val="lowerRoman"/>
      <w:lvlText w:val="%9."/>
      <w:lvlJc w:val="right"/>
      <w:pPr>
        <w:ind w:left="6840" w:hanging="180"/>
      </w:pPr>
    </w:lvl>
  </w:abstractNum>
  <w:abstractNum w:abstractNumId="27" w15:restartNumberingAfterBreak="0">
    <w:nsid w:val="470556C9"/>
    <w:multiLevelType w:val="hybridMultilevel"/>
    <w:tmpl w:val="443AC7D0"/>
    <w:lvl w:ilvl="0" w:tplc="9E664FC0">
      <w:start w:val="1"/>
      <w:numFmt w:val="bullet"/>
      <w:lvlText w:val="●"/>
      <w:lvlJc w:val="left"/>
      <w:pPr>
        <w:ind w:left="720" w:hanging="360"/>
      </w:pPr>
      <w:rPr>
        <w:u w:val="none"/>
      </w:rPr>
    </w:lvl>
    <w:lvl w:ilvl="1" w:tplc="D444D76E">
      <w:start w:val="1"/>
      <w:numFmt w:val="bullet"/>
      <w:lvlText w:val="○"/>
      <w:lvlJc w:val="left"/>
      <w:pPr>
        <w:ind w:left="1440" w:hanging="360"/>
      </w:pPr>
      <w:rPr>
        <w:u w:val="none"/>
      </w:rPr>
    </w:lvl>
    <w:lvl w:ilvl="2" w:tplc="49EE8750">
      <w:start w:val="1"/>
      <w:numFmt w:val="bullet"/>
      <w:lvlText w:val="■"/>
      <w:lvlJc w:val="left"/>
      <w:pPr>
        <w:ind w:left="2160" w:hanging="360"/>
      </w:pPr>
      <w:rPr>
        <w:u w:val="none"/>
      </w:rPr>
    </w:lvl>
    <w:lvl w:ilvl="3" w:tplc="9FA408FA">
      <w:start w:val="1"/>
      <w:numFmt w:val="bullet"/>
      <w:lvlText w:val="●"/>
      <w:lvlJc w:val="left"/>
      <w:pPr>
        <w:ind w:left="2880" w:hanging="360"/>
      </w:pPr>
      <w:rPr>
        <w:u w:val="none"/>
      </w:rPr>
    </w:lvl>
    <w:lvl w:ilvl="4" w:tplc="CA7A32B4">
      <w:start w:val="1"/>
      <w:numFmt w:val="bullet"/>
      <w:lvlText w:val="○"/>
      <w:lvlJc w:val="left"/>
      <w:pPr>
        <w:ind w:left="3600" w:hanging="360"/>
      </w:pPr>
      <w:rPr>
        <w:u w:val="none"/>
      </w:rPr>
    </w:lvl>
    <w:lvl w:ilvl="5" w:tplc="A18605E8">
      <w:start w:val="1"/>
      <w:numFmt w:val="bullet"/>
      <w:lvlText w:val="■"/>
      <w:lvlJc w:val="left"/>
      <w:pPr>
        <w:ind w:left="4320" w:hanging="360"/>
      </w:pPr>
      <w:rPr>
        <w:u w:val="none"/>
      </w:rPr>
    </w:lvl>
    <w:lvl w:ilvl="6" w:tplc="D7ECF8F0">
      <w:start w:val="1"/>
      <w:numFmt w:val="bullet"/>
      <w:lvlText w:val="●"/>
      <w:lvlJc w:val="left"/>
      <w:pPr>
        <w:ind w:left="5040" w:hanging="360"/>
      </w:pPr>
      <w:rPr>
        <w:u w:val="none"/>
      </w:rPr>
    </w:lvl>
    <w:lvl w:ilvl="7" w:tplc="998C2538">
      <w:start w:val="1"/>
      <w:numFmt w:val="bullet"/>
      <w:lvlText w:val="○"/>
      <w:lvlJc w:val="left"/>
      <w:pPr>
        <w:ind w:left="5760" w:hanging="360"/>
      </w:pPr>
      <w:rPr>
        <w:u w:val="none"/>
      </w:rPr>
    </w:lvl>
    <w:lvl w:ilvl="8" w:tplc="27203A7A">
      <w:start w:val="1"/>
      <w:numFmt w:val="bullet"/>
      <w:lvlText w:val="■"/>
      <w:lvlJc w:val="left"/>
      <w:pPr>
        <w:ind w:left="6480" w:hanging="360"/>
      </w:pPr>
      <w:rPr>
        <w:u w:val="none"/>
      </w:rPr>
    </w:lvl>
  </w:abstractNum>
  <w:abstractNum w:abstractNumId="28" w15:restartNumberingAfterBreak="0">
    <w:nsid w:val="47182D8B"/>
    <w:multiLevelType w:val="hybridMultilevel"/>
    <w:tmpl w:val="D97C1FFC"/>
    <w:lvl w:ilvl="0" w:tplc="FFFFFFFF">
      <w:start w:val="1"/>
      <w:numFmt w:val="bullet"/>
      <w:lvlText w:val="●"/>
      <w:lvlJc w:val="left"/>
      <w:pPr>
        <w:ind w:left="0" w:firstLine="360"/>
      </w:pPr>
      <w:rPr>
        <w:rFonts w:ascii="Noto Sans Symbols" w:hAnsi="Noto Sans Symbols" w:hint="default"/>
      </w:rPr>
    </w:lvl>
    <w:lvl w:ilvl="1" w:tplc="798428DA">
      <w:start w:val="1"/>
      <w:numFmt w:val="bullet"/>
      <w:lvlText w:val="o"/>
      <w:lvlJc w:val="left"/>
      <w:pPr>
        <w:ind w:left="-360" w:hanging="360"/>
      </w:pPr>
      <w:rPr>
        <w:rFonts w:ascii="Courier New" w:eastAsia="Courier New" w:hAnsi="Courier New" w:cs="Courier New"/>
      </w:rPr>
    </w:lvl>
    <w:lvl w:ilvl="2" w:tplc="84809F56">
      <w:start w:val="1"/>
      <w:numFmt w:val="bullet"/>
      <w:lvlText w:val="▪"/>
      <w:lvlJc w:val="left"/>
      <w:pPr>
        <w:ind w:left="360" w:hanging="360"/>
      </w:pPr>
      <w:rPr>
        <w:rFonts w:ascii="Noto Sans Symbols" w:eastAsia="Noto Sans Symbols" w:hAnsi="Noto Sans Symbols" w:cs="Noto Sans Symbols"/>
      </w:rPr>
    </w:lvl>
    <w:lvl w:ilvl="3" w:tplc="445CFF30">
      <w:start w:val="1"/>
      <w:numFmt w:val="bullet"/>
      <w:lvlText w:val="●"/>
      <w:lvlJc w:val="left"/>
      <w:pPr>
        <w:ind w:left="1080" w:hanging="360"/>
      </w:pPr>
      <w:rPr>
        <w:rFonts w:ascii="Noto Sans Symbols" w:eastAsia="Noto Sans Symbols" w:hAnsi="Noto Sans Symbols" w:cs="Noto Sans Symbols"/>
      </w:rPr>
    </w:lvl>
    <w:lvl w:ilvl="4" w:tplc="57F27384">
      <w:start w:val="1"/>
      <w:numFmt w:val="bullet"/>
      <w:lvlText w:val="o"/>
      <w:lvlJc w:val="left"/>
      <w:pPr>
        <w:ind w:left="1800" w:hanging="360"/>
      </w:pPr>
      <w:rPr>
        <w:rFonts w:ascii="Courier New" w:eastAsia="Courier New" w:hAnsi="Courier New" w:cs="Courier New"/>
      </w:rPr>
    </w:lvl>
    <w:lvl w:ilvl="5" w:tplc="1794DB06">
      <w:start w:val="1"/>
      <w:numFmt w:val="bullet"/>
      <w:lvlText w:val="▪"/>
      <w:lvlJc w:val="left"/>
      <w:pPr>
        <w:ind w:left="2520" w:hanging="360"/>
      </w:pPr>
      <w:rPr>
        <w:rFonts w:ascii="Noto Sans Symbols" w:eastAsia="Noto Sans Symbols" w:hAnsi="Noto Sans Symbols" w:cs="Noto Sans Symbols"/>
      </w:rPr>
    </w:lvl>
    <w:lvl w:ilvl="6" w:tplc="04BA9262">
      <w:start w:val="1"/>
      <w:numFmt w:val="bullet"/>
      <w:lvlText w:val="●"/>
      <w:lvlJc w:val="left"/>
      <w:pPr>
        <w:ind w:left="3240" w:hanging="360"/>
      </w:pPr>
      <w:rPr>
        <w:rFonts w:ascii="Noto Sans Symbols" w:eastAsia="Noto Sans Symbols" w:hAnsi="Noto Sans Symbols" w:cs="Noto Sans Symbols"/>
      </w:rPr>
    </w:lvl>
    <w:lvl w:ilvl="7" w:tplc="45C874D2">
      <w:start w:val="1"/>
      <w:numFmt w:val="bullet"/>
      <w:lvlText w:val="o"/>
      <w:lvlJc w:val="left"/>
      <w:pPr>
        <w:ind w:left="3960" w:hanging="360"/>
      </w:pPr>
      <w:rPr>
        <w:rFonts w:ascii="Courier New" w:eastAsia="Courier New" w:hAnsi="Courier New" w:cs="Courier New"/>
      </w:rPr>
    </w:lvl>
    <w:lvl w:ilvl="8" w:tplc="01C66274">
      <w:start w:val="1"/>
      <w:numFmt w:val="bullet"/>
      <w:lvlText w:val="▪"/>
      <w:lvlJc w:val="left"/>
      <w:pPr>
        <w:ind w:left="4680" w:hanging="360"/>
      </w:pPr>
      <w:rPr>
        <w:rFonts w:ascii="Noto Sans Symbols" w:eastAsia="Noto Sans Symbols" w:hAnsi="Noto Sans Symbols" w:cs="Noto Sans Symbols"/>
      </w:rPr>
    </w:lvl>
  </w:abstractNum>
  <w:abstractNum w:abstractNumId="29" w15:restartNumberingAfterBreak="0">
    <w:nsid w:val="49102585"/>
    <w:multiLevelType w:val="hybridMultilevel"/>
    <w:tmpl w:val="4442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A15868"/>
    <w:multiLevelType w:val="hybridMultilevel"/>
    <w:tmpl w:val="6CC8A2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32216E"/>
    <w:multiLevelType w:val="hybridMultilevel"/>
    <w:tmpl w:val="A95A5F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AB10AF"/>
    <w:multiLevelType w:val="hybridMultilevel"/>
    <w:tmpl w:val="6D0025F8"/>
    <w:lvl w:ilvl="0" w:tplc="4CBC2A04">
      <w:start w:val="1"/>
      <w:numFmt w:val="bullet"/>
      <w:lvlText w:val="●"/>
      <w:lvlJc w:val="left"/>
      <w:pPr>
        <w:ind w:left="720" w:hanging="360"/>
      </w:pPr>
      <w:rPr>
        <w:u w:val="none"/>
      </w:rPr>
    </w:lvl>
    <w:lvl w:ilvl="1" w:tplc="1F2E89E2">
      <w:start w:val="1"/>
      <w:numFmt w:val="bullet"/>
      <w:lvlText w:val="○"/>
      <w:lvlJc w:val="left"/>
      <w:pPr>
        <w:ind w:left="1440" w:hanging="360"/>
      </w:pPr>
      <w:rPr>
        <w:u w:val="none"/>
      </w:rPr>
    </w:lvl>
    <w:lvl w:ilvl="2" w:tplc="080C0E7A">
      <w:start w:val="1"/>
      <w:numFmt w:val="bullet"/>
      <w:lvlText w:val="■"/>
      <w:lvlJc w:val="left"/>
      <w:pPr>
        <w:ind w:left="2160" w:hanging="360"/>
      </w:pPr>
      <w:rPr>
        <w:u w:val="none"/>
      </w:rPr>
    </w:lvl>
    <w:lvl w:ilvl="3" w:tplc="C330C2AA">
      <w:start w:val="1"/>
      <w:numFmt w:val="bullet"/>
      <w:lvlText w:val="●"/>
      <w:lvlJc w:val="left"/>
      <w:pPr>
        <w:ind w:left="2880" w:hanging="360"/>
      </w:pPr>
      <w:rPr>
        <w:u w:val="none"/>
      </w:rPr>
    </w:lvl>
    <w:lvl w:ilvl="4" w:tplc="99AE1CCE">
      <w:start w:val="1"/>
      <w:numFmt w:val="bullet"/>
      <w:lvlText w:val="○"/>
      <w:lvlJc w:val="left"/>
      <w:pPr>
        <w:ind w:left="3600" w:hanging="360"/>
      </w:pPr>
      <w:rPr>
        <w:u w:val="none"/>
      </w:rPr>
    </w:lvl>
    <w:lvl w:ilvl="5" w:tplc="60786B38">
      <w:start w:val="1"/>
      <w:numFmt w:val="bullet"/>
      <w:lvlText w:val="■"/>
      <w:lvlJc w:val="left"/>
      <w:pPr>
        <w:ind w:left="4320" w:hanging="360"/>
      </w:pPr>
      <w:rPr>
        <w:u w:val="none"/>
      </w:rPr>
    </w:lvl>
    <w:lvl w:ilvl="6" w:tplc="A7FE6ED4">
      <w:start w:val="1"/>
      <w:numFmt w:val="bullet"/>
      <w:lvlText w:val="●"/>
      <w:lvlJc w:val="left"/>
      <w:pPr>
        <w:ind w:left="5040" w:hanging="360"/>
      </w:pPr>
      <w:rPr>
        <w:u w:val="none"/>
      </w:rPr>
    </w:lvl>
    <w:lvl w:ilvl="7" w:tplc="4C12AD9A">
      <w:start w:val="1"/>
      <w:numFmt w:val="bullet"/>
      <w:lvlText w:val="○"/>
      <w:lvlJc w:val="left"/>
      <w:pPr>
        <w:ind w:left="5760" w:hanging="360"/>
      </w:pPr>
      <w:rPr>
        <w:u w:val="none"/>
      </w:rPr>
    </w:lvl>
    <w:lvl w:ilvl="8" w:tplc="8528C01C">
      <w:start w:val="1"/>
      <w:numFmt w:val="bullet"/>
      <w:lvlText w:val="■"/>
      <w:lvlJc w:val="left"/>
      <w:pPr>
        <w:ind w:left="6480" w:hanging="360"/>
      </w:pPr>
      <w:rPr>
        <w:u w:val="none"/>
      </w:rPr>
    </w:lvl>
  </w:abstractNum>
  <w:abstractNum w:abstractNumId="33" w15:restartNumberingAfterBreak="0">
    <w:nsid w:val="5418615B"/>
    <w:multiLevelType w:val="hybridMultilevel"/>
    <w:tmpl w:val="677215FE"/>
    <w:lvl w:ilvl="0" w:tplc="9EDCD554">
      <w:start w:val="1"/>
      <w:numFmt w:val="bullet"/>
      <w:lvlText w:val="●"/>
      <w:lvlJc w:val="left"/>
      <w:pPr>
        <w:ind w:left="360" w:hanging="360"/>
      </w:pPr>
      <w:rPr>
        <w:rFonts w:ascii="Noto Sans Symbols" w:eastAsia="Noto Sans Symbols" w:hAnsi="Noto Sans Symbols" w:cs="Noto Sans Symbols"/>
      </w:rPr>
    </w:lvl>
    <w:lvl w:ilvl="1" w:tplc="96608CD6">
      <w:start w:val="1"/>
      <w:numFmt w:val="bullet"/>
      <w:lvlText w:val="▫"/>
      <w:lvlJc w:val="left"/>
      <w:pPr>
        <w:ind w:left="1440" w:hanging="360"/>
      </w:pPr>
    </w:lvl>
    <w:lvl w:ilvl="2" w:tplc="777C522A">
      <w:start w:val="1"/>
      <w:numFmt w:val="bullet"/>
      <w:lvlText w:val="▪"/>
      <w:lvlJc w:val="left"/>
      <w:pPr>
        <w:ind w:left="2160" w:hanging="360"/>
      </w:pPr>
      <w:rPr>
        <w:rFonts w:ascii="Noto Sans Symbols" w:eastAsia="Noto Sans Symbols" w:hAnsi="Noto Sans Symbols" w:cs="Noto Sans Symbols"/>
      </w:rPr>
    </w:lvl>
    <w:lvl w:ilvl="3" w:tplc="A358EF78">
      <w:start w:val="1"/>
      <w:numFmt w:val="bullet"/>
      <w:lvlText w:val="●"/>
      <w:lvlJc w:val="left"/>
      <w:pPr>
        <w:ind w:left="2880" w:hanging="360"/>
      </w:pPr>
      <w:rPr>
        <w:rFonts w:ascii="Noto Sans Symbols" w:eastAsia="Noto Sans Symbols" w:hAnsi="Noto Sans Symbols" w:cs="Noto Sans Symbols"/>
      </w:rPr>
    </w:lvl>
    <w:lvl w:ilvl="4" w:tplc="5914C534">
      <w:start w:val="1"/>
      <w:numFmt w:val="bullet"/>
      <w:lvlText w:val="o"/>
      <w:lvlJc w:val="left"/>
      <w:pPr>
        <w:ind w:left="3600" w:hanging="360"/>
      </w:pPr>
      <w:rPr>
        <w:rFonts w:ascii="Courier New" w:eastAsia="Courier New" w:hAnsi="Courier New" w:cs="Courier New"/>
      </w:rPr>
    </w:lvl>
    <w:lvl w:ilvl="5" w:tplc="E3A0F836">
      <w:start w:val="1"/>
      <w:numFmt w:val="bullet"/>
      <w:lvlText w:val="▪"/>
      <w:lvlJc w:val="left"/>
      <w:pPr>
        <w:ind w:left="4320" w:hanging="360"/>
      </w:pPr>
      <w:rPr>
        <w:rFonts w:ascii="Noto Sans Symbols" w:eastAsia="Noto Sans Symbols" w:hAnsi="Noto Sans Symbols" w:cs="Noto Sans Symbols"/>
      </w:rPr>
    </w:lvl>
    <w:lvl w:ilvl="6" w:tplc="C4EADF28">
      <w:start w:val="1"/>
      <w:numFmt w:val="bullet"/>
      <w:lvlText w:val="●"/>
      <w:lvlJc w:val="left"/>
      <w:pPr>
        <w:ind w:left="5040" w:hanging="360"/>
      </w:pPr>
      <w:rPr>
        <w:rFonts w:ascii="Noto Sans Symbols" w:eastAsia="Noto Sans Symbols" w:hAnsi="Noto Sans Symbols" w:cs="Noto Sans Symbols"/>
      </w:rPr>
    </w:lvl>
    <w:lvl w:ilvl="7" w:tplc="8CC02C64">
      <w:start w:val="1"/>
      <w:numFmt w:val="bullet"/>
      <w:lvlText w:val="o"/>
      <w:lvlJc w:val="left"/>
      <w:pPr>
        <w:ind w:left="5760" w:hanging="360"/>
      </w:pPr>
      <w:rPr>
        <w:rFonts w:ascii="Courier New" w:eastAsia="Courier New" w:hAnsi="Courier New" w:cs="Courier New"/>
      </w:rPr>
    </w:lvl>
    <w:lvl w:ilvl="8" w:tplc="842CF6EA">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72B5835"/>
    <w:multiLevelType w:val="hybridMultilevel"/>
    <w:tmpl w:val="890AD93C"/>
    <w:lvl w:ilvl="0" w:tplc="4A984214">
      <w:start w:val="1"/>
      <w:numFmt w:val="lowerLetter"/>
      <w:lvlText w:val="(%1)"/>
      <w:lvlJc w:val="left"/>
      <w:pPr>
        <w:ind w:left="720" w:hanging="360"/>
      </w:pPr>
      <w:rPr>
        <w:u w:val="none"/>
      </w:rPr>
    </w:lvl>
    <w:lvl w:ilvl="1" w:tplc="833AE17A">
      <w:start w:val="1"/>
      <w:numFmt w:val="lowerRoman"/>
      <w:lvlText w:val="(%2)"/>
      <w:lvlJc w:val="right"/>
      <w:pPr>
        <w:ind w:left="1440" w:hanging="360"/>
      </w:pPr>
      <w:rPr>
        <w:u w:val="none"/>
      </w:rPr>
    </w:lvl>
    <w:lvl w:ilvl="2" w:tplc="B1F48296">
      <w:start w:val="1"/>
      <w:numFmt w:val="decimal"/>
      <w:lvlText w:val="(%3)"/>
      <w:lvlJc w:val="left"/>
      <w:pPr>
        <w:ind w:left="2160" w:hanging="360"/>
      </w:pPr>
      <w:rPr>
        <w:u w:val="none"/>
      </w:rPr>
    </w:lvl>
    <w:lvl w:ilvl="3" w:tplc="3C945DAA">
      <w:start w:val="1"/>
      <w:numFmt w:val="lowerLetter"/>
      <w:lvlText w:val="%4)"/>
      <w:lvlJc w:val="left"/>
      <w:pPr>
        <w:ind w:left="2880" w:hanging="360"/>
      </w:pPr>
      <w:rPr>
        <w:u w:val="none"/>
      </w:rPr>
    </w:lvl>
    <w:lvl w:ilvl="4" w:tplc="BB0A0B7E">
      <w:start w:val="1"/>
      <w:numFmt w:val="lowerRoman"/>
      <w:lvlText w:val="%5)"/>
      <w:lvlJc w:val="right"/>
      <w:pPr>
        <w:ind w:left="3600" w:hanging="360"/>
      </w:pPr>
      <w:rPr>
        <w:u w:val="none"/>
      </w:rPr>
    </w:lvl>
    <w:lvl w:ilvl="5" w:tplc="651E92FA">
      <w:start w:val="1"/>
      <w:numFmt w:val="decimal"/>
      <w:lvlText w:val="%6)"/>
      <w:lvlJc w:val="left"/>
      <w:pPr>
        <w:ind w:left="4320" w:hanging="360"/>
      </w:pPr>
      <w:rPr>
        <w:u w:val="none"/>
      </w:rPr>
    </w:lvl>
    <w:lvl w:ilvl="6" w:tplc="0DD62F12">
      <w:start w:val="1"/>
      <w:numFmt w:val="lowerLetter"/>
      <w:lvlText w:val="%7."/>
      <w:lvlJc w:val="left"/>
      <w:pPr>
        <w:ind w:left="5040" w:hanging="360"/>
      </w:pPr>
      <w:rPr>
        <w:u w:val="none"/>
      </w:rPr>
    </w:lvl>
    <w:lvl w:ilvl="7" w:tplc="485C47F4">
      <w:start w:val="1"/>
      <w:numFmt w:val="lowerRoman"/>
      <w:lvlText w:val="%8."/>
      <w:lvlJc w:val="right"/>
      <w:pPr>
        <w:ind w:left="5760" w:hanging="360"/>
      </w:pPr>
      <w:rPr>
        <w:u w:val="none"/>
      </w:rPr>
    </w:lvl>
    <w:lvl w:ilvl="8" w:tplc="B6E4D8BA">
      <w:start w:val="1"/>
      <w:numFmt w:val="decimal"/>
      <w:lvlText w:val="%9."/>
      <w:lvlJc w:val="left"/>
      <w:pPr>
        <w:ind w:left="6480" w:hanging="360"/>
      </w:pPr>
      <w:rPr>
        <w:u w:val="none"/>
      </w:rPr>
    </w:lvl>
  </w:abstractNum>
  <w:abstractNum w:abstractNumId="35" w15:restartNumberingAfterBreak="0">
    <w:nsid w:val="58BB3DF6"/>
    <w:multiLevelType w:val="hybridMultilevel"/>
    <w:tmpl w:val="9920E55C"/>
    <w:lvl w:ilvl="0" w:tplc="7B5E5456">
      <w:start w:val="1"/>
      <w:numFmt w:val="bullet"/>
      <w:lvlText w:val=""/>
      <w:lvlJc w:val="left"/>
      <w:pPr>
        <w:ind w:left="720" w:hanging="360"/>
      </w:pPr>
      <w:rPr>
        <w:rFonts w:ascii="Symbol" w:hAnsi="Symbol" w:hint="default"/>
      </w:rPr>
    </w:lvl>
    <w:lvl w:ilvl="1" w:tplc="EFBA476A">
      <w:start w:val="1"/>
      <w:numFmt w:val="bullet"/>
      <w:lvlText w:val="o"/>
      <w:lvlJc w:val="left"/>
      <w:pPr>
        <w:ind w:left="1440" w:hanging="360"/>
      </w:pPr>
      <w:rPr>
        <w:rFonts w:ascii="Courier New" w:hAnsi="Courier New" w:hint="default"/>
      </w:rPr>
    </w:lvl>
    <w:lvl w:ilvl="2" w:tplc="08E46606">
      <w:start w:val="1"/>
      <w:numFmt w:val="bullet"/>
      <w:lvlText w:val="o"/>
      <w:lvlJc w:val="left"/>
      <w:pPr>
        <w:ind w:left="2160" w:hanging="360"/>
      </w:pPr>
      <w:rPr>
        <w:rFonts w:ascii="Courier New" w:hAnsi="Courier New" w:hint="default"/>
      </w:rPr>
    </w:lvl>
    <w:lvl w:ilvl="3" w:tplc="647C4B06">
      <w:start w:val="1"/>
      <w:numFmt w:val="bullet"/>
      <w:lvlText w:val="o"/>
      <w:lvlJc w:val="left"/>
      <w:pPr>
        <w:ind w:left="2880" w:hanging="360"/>
      </w:pPr>
      <w:rPr>
        <w:rFonts w:ascii="Courier New" w:hAnsi="Courier New" w:hint="default"/>
      </w:rPr>
    </w:lvl>
    <w:lvl w:ilvl="4" w:tplc="A4FAAB92">
      <w:start w:val="1"/>
      <w:numFmt w:val="bullet"/>
      <w:lvlText w:val="o"/>
      <w:lvlJc w:val="left"/>
      <w:pPr>
        <w:ind w:left="3600" w:hanging="360"/>
      </w:pPr>
      <w:rPr>
        <w:rFonts w:ascii="Courier New" w:hAnsi="Courier New" w:hint="default"/>
      </w:rPr>
    </w:lvl>
    <w:lvl w:ilvl="5" w:tplc="B4B40C9A">
      <w:start w:val="1"/>
      <w:numFmt w:val="bullet"/>
      <w:lvlText w:val=""/>
      <w:lvlJc w:val="left"/>
      <w:pPr>
        <w:ind w:left="4320" w:hanging="360"/>
      </w:pPr>
      <w:rPr>
        <w:rFonts w:ascii="Wingdings" w:hAnsi="Wingdings" w:hint="default"/>
      </w:rPr>
    </w:lvl>
    <w:lvl w:ilvl="6" w:tplc="BA52571E">
      <w:start w:val="1"/>
      <w:numFmt w:val="bullet"/>
      <w:lvlText w:val=""/>
      <w:lvlJc w:val="left"/>
      <w:pPr>
        <w:ind w:left="5040" w:hanging="360"/>
      </w:pPr>
      <w:rPr>
        <w:rFonts w:ascii="Symbol" w:hAnsi="Symbol" w:hint="default"/>
      </w:rPr>
    </w:lvl>
    <w:lvl w:ilvl="7" w:tplc="6AACBF46">
      <w:start w:val="1"/>
      <w:numFmt w:val="bullet"/>
      <w:lvlText w:val="o"/>
      <w:lvlJc w:val="left"/>
      <w:pPr>
        <w:ind w:left="5760" w:hanging="360"/>
      </w:pPr>
      <w:rPr>
        <w:rFonts w:ascii="Courier New" w:hAnsi="Courier New" w:hint="default"/>
      </w:rPr>
    </w:lvl>
    <w:lvl w:ilvl="8" w:tplc="9202EA54">
      <w:start w:val="1"/>
      <w:numFmt w:val="bullet"/>
      <w:lvlText w:val=""/>
      <w:lvlJc w:val="left"/>
      <w:pPr>
        <w:ind w:left="6480" w:hanging="360"/>
      </w:pPr>
      <w:rPr>
        <w:rFonts w:ascii="Wingdings" w:hAnsi="Wingdings" w:hint="default"/>
      </w:rPr>
    </w:lvl>
  </w:abstractNum>
  <w:abstractNum w:abstractNumId="36" w15:restartNumberingAfterBreak="0">
    <w:nsid w:val="58FF69CE"/>
    <w:multiLevelType w:val="hybridMultilevel"/>
    <w:tmpl w:val="8A7E86DA"/>
    <w:lvl w:ilvl="0" w:tplc="0100D23E">
      <w:start w:val="1"/>
      <w:numFmt w:val="bullet"/>
      <w:lvlText w:val=""/>
      <w:lvlJc w:val="left"/>
      <w:pPr>
        <w:ind w:left="2160" w:hanging="360"/>
      </w:pPr>
      <w:rPr>
        <w:rFonts w:ascii="Symbol" w:hAnsi="Symbol" w:hint="default"/>
      </w:rPr>
    </w:lvl>
    <w:lvl w:ilvl="1" w:tplc="4BA0B964">
      <w:start w:val="1"/>
      <w:numFmt w:val="bullet"/>
      <w:lvlText w:val="o"/>
      <w:lvlJc w:val="left"/>
      <w:pPr>
        <w:ind w:left="2880" w:hanging="360"/>
      </w:pPr>
      <w:rPr>
        <w:rFonts w:ascii="Courier New" w:hAnsi="Courier New" w:hint="default"/>
      </w:rPr>
    </w:lvl>
    <w:lvl w:ilvl="2" w:tplc="9F6683C4">
      <w:start w:val="1"/>
      <w:numFmt w:val="bullet"/>
      <w:lvlText w:val=""/>
      <w:lvlJc w:val="left"/>
      <w:pPr>
        <w:ind w:left="3600" w:hanging="360"/>
      </w:pPr>
      <w:rPr>
        <w:rFonts w:ascii="Wingdings" w:hAnsi="Wingdings" w:hint="default"/>
      </w:rPr>
    </w:lvl>
    <w:lvl w:ilvl="3" w:tplc="5AD4E926">
      <w:start w:val="1"/>
      <w:numFmt w:val="bullet"/>
      <w:lvlText w:val=""/>
      <w:lvlJc w:val="left"/>
      <w:pPr>
        <w:ind w:left="4320" w:hanging="360"/>
      </w:pPr>
      <w:rPr>
        <w:rFonts w:ascii="Symbol" w:hAnsi="Symbol" w:hint="default"/>
      </w:rPr>
    </w:lvl>
    <w:lvl w:ilvl="4" w:tplc="E9BEE226">
      <w:start w:val="1"/>
      <w:numFmt w:val="bullet"/>
      <w:lvlText w:val="o"/>
      <w:lvlJc w:val="left"/>
      <w:pPr>
        <w:ind w:left="5040" w:hanging="360"/>
      </w:pPr>
      <w:rPr>
        <w:rFonts w:ascii="Courier New" w:hAnsi="Courier New" w:hint="default"/>
      </w:rPr>
    </w:lvl>
    <w:lvl w:ilvl="5" w:tplc="6E867E38">
      <w:start w:val="1"/>
      <w:numFmt w:val="bullet"/>
      <w:lvlText w:val=""/>
      <w:lvlJc w:val="left"/>
      <w:pPr>
        <w:ind w:left="5760" w:hanging="360"/>
      </w:pPr>
      <w:rPr>
        <w:rFonts w:ascii="Wingdings" w:hAnsi="Wingdings" w:hint="default"/>
      </w:rPr>
    </w:lvl>
    <w:lvl w:ilvl="6" w:tplc="978AF0CE">
      <w:start w:val="1"/>
      <w:numFmt w:val="bullet"/>
      <w:lvlText w:val=""/>
      <w:lvlJc w:val="left"/>
      <w:pPr>
        <w:ind w:left="6480" w:hanging="360"/>
      </w:pPr>
      <w:rPr>
        <w:rFonts w:ascii="Symbol" w:hAnsi="Symbol" w:hint="default"/>
      </w:rPr>
    </w:lvl>
    <w:lvl w:ilvl="7" w:tplc="D6FAC22A">
      <w:start w:val="1"/>
      <w:numFmt w:val="bullet"/>
      <w:lvlText w:val="o"/>
      <w:lvlJc w:val="left"/>
      <w:pPr>
        <w:ind w:left="7200" w:hanging="360"/>
      </w:pPr>
      <w:rPr>
        <w:rFonts w:ascii="Courier New" w:hAnsi="Courier New" w:hint="default"/>
      </w:rPr>
    </w:lvl>
    <w:lvl w:ilvl="8" w:tplc="6E089FBC">
      <w:start w:val="1"/>
      <w:numFmt w:val="bullet"/>
      <w:lvlText w:val=""/>
      <w:lvlJc w:val="left"/>
      <w:pPr>
        <w:ind w:left="7920" w:hanging="360"/>
      </w:pPr>
      <w:rPr>
        <w:rFonts w:ascii="Wingdings" w:hAnsi="Wingdings" w:hint="default"/>
      </w:rPr>
    </w:lvl>
  </w:abstractNum>
  <w:abstractNum w:abstractNumId="37" w15:restartNumberingAfterBreak="0">
    <w:nsid w:val="5A647D17"/>
    <w:multiLevelType w:val="hybridMultilevel"/>
    <w:tmpl w:val="6B061BB4"/>
    <w:lvl w:ilvl="0" w:tplc="6244402A">
      <w:start w:val="1"/>
      <w:numFmt w:val="bullet"/>
      <w:lvlText w:val="●"/>
      <w:lvlJc w:val="left"/>
      <w:pPr>
        <w:ind w:left="360" w:hanging="360"/>
      </w:pPr>
      <w:rPr>
        <w:rFonts w:ascii="Noto Sans Symbols" w:eastAsia="Noto Sans Symbols" w:hAnsi="Noto Sans Symbols" w:cs="Noto Sans Symbols"/>
      </w:rPr>
    </w:lvl>
    <w:lvl w:ilvl="1" w:tplc="DD3CFC86">
      <w:start w:val="1"/>
      <w:numFmt w:val="bullet"/>
      <w:lvlText w:val="o"/>
      <w:lvlJc w:val="left"/>
      <w:pPr>
        <w:ind w:left="1440" w:hanging="360"/>
      </w:pPr>
      <w:rPr>
        <w:rFonts w:ascii="Courier New" w:eastAsia="Courier New" w:hAnsi="Courier New" w:cs="Courier New"/>
      </w:rPr>
    </w:lvl>
    <w:lvl w:ilvl="2" w:tplc="4B0C5F3E">
      <w:start w:val="1"/>
      <w:numFmt w:val="bullet"/>
      <w:lvlText w:val="▪"/>
      <w:lvlJc w:val="left"/>
      <w:pPr>
        <w:ind w:left="2160" w:hanging="360"/>
      </w:pPr>
      <w:rPr>
        <w:rFonts w:ascii="Noto Sans Symbols" w:eastAsia="Noto Sans Symbols" w:hAnsi="Noto Sans Symbols" w:cs="Noto Sans Symbols"/>
      </w:rPr>
    </w:lvl>
    <w:lvl w:ilvl="3" w:tplc="24AE8D44">
      <w:start w:val="1"/>
      <w:numFmt w:val="bullet"/>
      <w:lvlText w:val="●"/>
      <w:lvlJc w:val="left"/>
      <w:pPr>
        <w:ind w:left="2880" w:hanging="360"/>
      </w:pPr>
      <w:rPr>
        <w:rFonts w:ascii="Noto Sans Symbols" w:eastAsia="Noto Sans Symbols" w:hAnsi="Noto Sans Symbols" w:cs="Noto Sans Symbols"/>
      </w:rPr>
    </w:lvl>
    <w:lvl w:ilvl="4" w:tplc="D742919A">
      <w:start w:val="1"/>
      <w:numFmt w:val="bullet"/>
      <w:lvlText w:val="o"/>
      <w:lvlJc w:val="left"/>
      <w:pPr>
        <w:ind w:left="3600" w:hanging="360"/>
      </w:pPr>
      <w:rPr>
        <w:rFonts w:ascii="Courier New" w:eastAsia="Courier New" w:hAnsi="Courier New" w:cs="Courier New"/>
      </w:rPr>
    </w:lvl>
    <w:lvl w:ilvl="5" w:tplc="46F6AFB6">
      <w:start w:val="1"/>
      <w:numFmt w:val="bullet"/>
      <w:lvlText w:val="▪"/>
      <w:lvlJc w:val="left"/>
      <w:pPr>
        <w:ind w:left="4320" w:hanging="360"/>
      </w:pPr>
      <w:rPr>
        <w:rFonts w:ascii="Noto Sans Symbols" w:eastAsia="Noto Sans Symbols" w:hAnsi="Noto Sans Symbols" w:cs="Noto Sans Symbols"/>
      </w:rPr>
    </w:lvl>
    <w:lvl w:ilvl="6" w:tplc="8B388EFA">
      <w:start w:val="1"/>
      <w:numFmt w:val="bullet"/>
      <w:lvlText w:val="●"/>
      <w:lvlJc w:val="left"/>
      <w:pPr>
        <w:ind w:left="5040" w:hanging="360"/>
      </w:pPr>
      <w:rPr>
        <w:rFonts w:ascii="Noto Sans Symbols" w:eastAsia="Noto Sans Symbols" w:hAnsi="Noto Sans Symbols" w:cs="Noto Sans Symbols"/>
      </w:rPr>
    </w:lvl>
    <w:lvl w:ilvl="7" w:tplc="8D6E1FDC">
      <w:start w:val="1"/>
      <w:numFmt w:val="bullet"/>
      <w:lvlText w:val="o"/>
      <w:lvlJc w:val="left"/>
      <w:pPr>
        <w:ind w:left="5760" w:hanging="360"/>
      </w:pPr>
      <w:rPr>
        <w:rFonts w:ascii="Courier New" w:eastAsia="Courier New" w:hAnsi="Courier New" w:cs="Courier New"/>
      </w:rPr>
    </w:lvl>
    <w:lvl w:ilvl="8" w:tplc="8C7861A0">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B274399"/>
    <w:multiLevelType w:val="hybridMultilevel"/>
    <w:tmpl w:val="F90C0D6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802F4B"/>
    <w:multiLevelType w:val="hybridMultilevel"/>
    <w:tmpl w:val="3DBEF842"/>
    <w:lvl w:ilvl="0" w:tplc="24A42D18">
      <w:start w:val="1"/>
      <w:numFmt w:val="bullet"/>
      <w:lvlText w:val="●"/>
      <w:lvlJc w:val="left"/>
      <w:pPr>
        <w:ind w:left="720" w:hanging="360"/>
      </w:pPr>
      <w:rPr>
        <w:u w:val="none"/>
      </w:rPr>
    </w:lvl>
    <w:lvl w:ilvl="1" w:tplc="5A76B24C">
      <w:start w:val="1"/>
      <w:numFmt w:val="bullet"/>
      <w:lvlText w:val="○"/>
      <w:lvlJc w:val="left"/>
      <w:pPr>
        <w:ind w:left="1440" w:hanging="360"/>
      </w:pPr>
      <w:rPr>
        <w:u w:val="none"/>
      </w:rPr>
    </w:lvl>
    <w:lvl w:ilvl="2" w:tplc="84A40A0E">
      <w:start w:val="1"/>
      <w:numFmt w:val="bullet"/>
      <w:lvlText w:val="■"/>
      <w:lvlJc w:val="left"/>
      <w:pPr>
        <w:ind w:left="2160" w:hanging="360"/>
      </w:pPr>
      <w:rPr>
        <w:u w:val="none"/>
      </w:rPr>
    </w:lvl>
    <w:lvl w:ilvl="3" w:tplc="22E037B6">
      <w:start w:val="1"/>
      <w:numFmt w:val="bullet"/>
      <w:lvlText w:val="●"/>
      <w:lvlJc w:val="left"/>
      <w:pPr>
        <w:ind w:left="2880" w:hanging="360"/>
      </w:pPr>
      <w:rPr>
        <w:u w:val="none"/>
      </w:rPr>
    </w:lvl>
    <w:lvl w:ilvl="4" w:tplc="C66A7B7E">
      <w:start w:val="1"/>
      <w:numFmt w:val="bullet"/>
      <w:lvlText w:val="○"/>
      <w:lvlJc w:val="left"/>
      <w:pPr>
        <w:ind w:left="3600" w:hanging="360"/>
      </w:pPr>
      <w:rPr>
        <w:u w:val="none"/>
      </w:rPr>
    </w:lvl>
    <w:lvl w:ilvl="5" w:tplc="F28465E0">
      <w:start w:val="1"/>
      <w:numFmt w:val="bullet"/>
      <w:lvlText w:val="■"/>
      <w:lvlJc w:val="left"/>
      <w:pPr>
        <w:ind w:left="4320" w:hanging="360"/>
      </w:pPr>
      <w:rPr>
        <w:u w:val="none"/>
      </w:rPr>
    </w:lvl>
    <w:lvl w:ilvl="6" w:tplc="CE98180E">
      <w:start w:val="1"/>
      <w:numFmt w:val="bullet"/>
      <w:lvlText w:val="●"/>
      <w:lvlJc w:val="left"/>
      <w:pPr>
        <w:ind w:left="5040" w:hanging="360"/>
      </w:pPr>
      <w:rPr>
        <w:u w:val="none"/>
      </w:rPr>
    </w:lvl>
    <w:lvl w:ilvl="7" w:tplc="4DC8686C">
      <w:start w:val="1"/>
      <w:numFmt w:val="bullet"/>
      <w:lvlText w:val="○"/>
      <w:lvlJc w:val="left"/>
      <w:pPr>
        <w:ind w:left="5760" w:hanging="360"/>
      </w:pPr>
      <w:rPr>
        <w:u w:val="none"/>
      </w:rPr>
    </w:lvl>
    <w:lvl w:ilvl="8" w:tplc="922C30CA">
      <w:start w:val="1"/>
      <w:numFmt w:val="bullet"/>
      <w:lvlText w:val="■"/>
      <w:lvlJc w:val="left"/>
      <w:pPr>
        <w:ind w:left="6480" w:hanging="360"/>
      </w:pPr>
      <w:rPr>
        <w:u w:val="none"/>
      </w:rPr>
    </w:lvl>
  </w:abstractNum>
  <w:abstractNum w:abstractNumId="40" w15:restartNumberingAfterBreak="0">
    <w:nsid w:val="5E3F625D"/>
    <w:multiLevelType w:val="hybridMultilevel"/>
    <w:tmpl w:val="947E3CFA"/>
    <w:lvl w:ilvl="0" w:tplc="4B76776C">
      <w:start w:val="1"/>
      <w:numFmt w:val="bullet"/>
      <w:lvlText w:val="●"/>
      <w:lvlJc w:val="left"/>
      <w:pPr>
        <w:ind w:left="720" w:hanging="360"/>
      </w:pPr>
      <w:rPr>
        <w:rFonts w:ascii="Noto Sans Symbols" w:eastAsia="Noto Sans Symbols" w:hAnsi="Noto Sans Symbols" w:cs="Noto Sans Symbols"/>
      </w:rPr>
    </w:lvl>
    <w:lvl w:ilvl="1" w:tplc="EB48C66E">
      <w:start w:val="1"/>
      <w:numFmt w:val="bullet"/>
      <w:lvlText w:val="o"/>
      <w:lvlJc w:val="left"/>
      <w:pPr>
        <w:ind w:left="1440" w:hanging="360"/>
      </w:pPr>
      <w:rPr>
        <w:rFonts w:ascii="Courier New" w:eastAsia="Courier New" w:hAnsi="Courier New" w:cs="Courier New"/>
      </w:rPr>
    </w:lvl>
    <w:lvl w:ilvl="2" w:tplc="E876B278">
      <w:start w:val="1"/>
      <w:numFmt w:val="bullet"/>
      <w:lvlText w:val="▪"/>
      <w:lvlJc w:val="left"/>
      <w:pPr>
        <w:ind w:left="2160" w:hanging="360"/>
      </w:pPr>
      <w:rPr>
        <w:rFonts w:ascii="Noto Sans Symbols" w:eastAsia="Noto Sans Symbols" w:hAnsi="Noto Sans Symbols" w:cs="Noto Sans Symbols"/>
      </w:rPr>
    </w:lvl>
    <w:lvl w:ilvl="3" w:tplc="5374E482">
      <w:start w:val="1"/>
      <w:numFmt w:val="bullet"/>
      <w:lvlText w:val="●"/>
      <w:lvlJc w:val="left"/>
      <w:pPr>
        <w:ind w:left="2880" w:hanging="360"/>
      </w:pPr>
      <w:rPr>
        <w:rFonts w:ascii="Noto Sans Symbols" w:eastAsia="Noto Sans Symbols" w:hAnsi="Noto Sans Symbols" w:cs="Noto Sans Symbols"/>
      </w:rPr>
    </w:lvl>
    <w:lvl w:ilvl="4" w:tplc="F7CE294E">
      <w:start w:val="1"/>
      <w:numFmt w:val="bullet"/>
      <w:lvlText w:val="o"/>
      <w:lvlJc w:val="left"/>
      <w:pPr>
        <w:ind w:left="3600" w:hanging="360"/>
      </w:pPr>
      <w:rPr>
        <w:rFonts w:ascii="Courier New" w:eastAsia="Courier New" w:hAnsi="Courier New" w:cs="Courier New"/>
      </w:rPr>
    </w:lvl>
    <w:lvl w:ilvl="5" w:tplc="0C240A24">
      <w:start w:val="1"/>
      <w:numFmt w:val="bullet"/>
      <w:lvlText w:val="▪"/>
      <w:lvlJc w:val="left"/>
      <w:pPr>
        <w:ind w:left="4320" w:hanging="360"/>
      </w:pPr>
      <w:rPr>
        <w:rFonts w:ascii="Noto Sans Symbols" w:eastAsia="Noto Sans Symbols" w:hAnsi="Noto Sans Symbols" w:cs="Noto Sans Symbols"/>
      </w:rPr>
    </w:lvl>
    <w:lvl w:ilvl="6" w:tplc="762E5604">
      <w:start w:val="1"/>
      <w:numFmt w:val="bullet"/>
      <w:lvlText w:val="●"/>
      <w:lvlJc w:val="left"/>
      <w:pPr>
        <w:ind w:left="5040" w:hanging="360"/>
      </w:pPr>
      <w:rPr>
        <w:rFonts w:ascii="Noto Sans Symbols" w:eastAsia="Noto Sans Symbols" w:hAnsi="Noto Sans Symbols" w:cs="Noto Sans Symbols"/>
      </w:rPr>
    </w:lvl>
    <w:lvl w:ilvl="7" w:tplc="3FC02A60">
      <w:start w:val="1"/>
      <w:numFmt w:val="bullet"/>
      <w:lvlText w:val="o"/>
      <w:lvlJc w:val="left"/>
      <w:pPr>
        <w:ind w:left="5760" w:hanging="360"/>
      </w:pPr>
      <w:rPr>
        <w:rFonts w:ascii="Courier New" w:eastAsia="Courier New" w:hAnsi="Courier New" w:cs="Courier New"/>
      </w:rPr>
    </w:lvl>
    <w:lvl w:ilvl="8" w:tplc="32BCCB10">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F9404DD"/>
    <w:multiLevelType w:val="hybridMultilevel"/>
    <w:tmpl w:val="96C825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651A56"/>
    <w:multiLevelType w:val="hybridMultilevel"/>
    <w:tmpl w:val="0AE2F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6EF2C29"/>
    <w:multiLevelType w:val="hybridMultilevel"/>
    <w:tmpl w:val="9350DDE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7D346DD"/>
    <w:multiLevelType w:val="hybridMultilevel"/>
    <w:tmpl w:val="1B46942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2F269A"/>
    <w:multiLevelType w:val="hybridMultilevel"/>
    <w:tmpl w:val="1242E7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C780FFD"/>
    <w:multiLevelType w:val="hybridMultilevel"/>
    <w:tmpl w:val="FD0081F2"/>
    <w:lvl w:ilvl="0" w:tplc="9D7AED48">
      <w:start w:val="1"/>
      <w:numFmt w:val="bullet"/>
      <w:lvlText w:val="●"/>
      <w:lvlJc w:val="left"/>
      <w:pPr>
        <w:ind w:left="720" w:hanging="360"/>
      </w:pPr>
      <w:rPr>
        <w:u w:val="none"/>
      </w:rPr>
    </w:lvl>
    <w:lvl w:ilvl="1" w:tplc="6D001824">
      <w:start w:val="1"/>
      <w:numFmt w:val="bullet"/>
      <w:lvlText w:val="○"/>
      <w:lvlJc w:val="left"/>
      <w:pPr>
        <w:ind w:left="1440" w:hanging="360"/>
      </w:pPr>
      <w:rPr>
        <w:u w:val="none"/>
      </w:rPr>
    </w:lvl>
    <w:lvl w:ilvl="2" w:tplc="71F08DF6">
      <w:start w:val="1"/>
      <w:numFmt w:val="bullet"/>
      <w:lvlText w:val="■"/>
      <w:lvlJc w:val="left"/>
      <w:pPr>
        <w:ind w:left="2160" w:hanging="360"/>
      </w:pPr>
      <w:rPr>
        <w:u w:val="none"/>
      </w:rPr>
    </w:lvl>
    <w:lvl w:ilvl="3" w:tplc="7B6A32C6">
      <w:start w:val="1"/>
      <w:numFmt w:val="bullet"/>
      <w:lvlText w:val="●"/>
      <w:lvlJc w:val="left"/>
      <w:pPr>
        <w:ind w:left="2880" w:hanging="360"/>
      </w:pPr>
      <w:rPr>
        <w:u w:val="none"/>
      </w:rPr>
    </w:lvl>
    <w:lvl w:ilvl="4" w:tplc="37DA3476">
      <w:start w:val="1"/>
      <w:numFmt w:val="bullet"/>
      <w:lvlText w:val="○"/>
      <w:lvlJc w:val="left"/>
      <w:pPr>
        <w:ind w:left="3600" w:hanging="360"/>
      </w:pPr>
      <w:rPr>
        <w:u w:val="none"/>
      </w:rPr>
    </w:lvl>
    <w:lvl w:ilvl="5" w:tplc="20F2426A">
      <w:start w:val="1"/>
      <w:numFmt w:val="bullet"/>
      <w:lvlText w:val="■"/>
      <w:lvlJc w:val="left"/>
      <w:pPr>
        <w:ind w:left="4320" w:hanging="360"/>
      </w:pPr>
      <w:rPr>
        <w:u w:val="none"/>
      </w:rPr>
    </w:lvl>
    <w:lvl w:ilvl="6" w:tplc="4426DF26">
      <w:start w:val="1"/>
      <w:numFmt w:val="bullet"/>
      <w:lvlText w:val="●"/>
      <w:lvlJc w:val="left"/>
      <w:pPr>
        <w:ind w:left="5040" w:hanging="360"/>
      </w:pPr>
      <w:rPr>
        <w:u w:val="none"/>
      </w:rPr>
    </w:lvl>
    <w:lvl w:ilvl="7" w:tplc="6C768536">
      <w:start w:val="1"/>
      <w:numFmt w:val="bullet"/>
      <w:lvlText w:val="○"/>
      <w:lvlJc w:val="left"/>
      <w:pPr>
        <w:ind w:left="5760" w:hanging="360"/>
      </w:pPr>
      <w:rPr>
        <w:u w:val="none"/>
      </w:rPr>
    </w:lvl>
    <w:lvl w:ilvl="8" w:tplc="EF74E234">
      <w:start w:val="1"/>
      <w:numFmt w:val="bullet"/>
      <w:lvlText w:val="■"/>
      <w:lvlJc w:val="left"/>
      <w:pPr>
        <w:ind w:left="6480" w:hanging="360"/>
      </w:pPr>
      <w:rPr>
        <w:u w:val="none"/>
      </w:rPr>
    </w:lvl>
  </w:abstractNum>
  <w:abstractNum w:abstractNumId="47" w15:restartNumberingAfterBreak="0">
    <w:nsid w:val="6E6E4035"/>
    <w:multiLevelType w:val="hybridMultilevel"/>
    <w:tmpl w:val="E708B066"/>
    <w:lvl w:ilvl="0" w:tplc="7352B4C4">
      <w:start w:val="1"/>
      <w:numFmt w:val="lowerLetter"/>
      <w:lvlText w:val="%1)"/>
      <w:lvlJc w:val="left"/>
      <w:pPr>
        <w:ind w:left="1440" w:hanging="360"/>
      </w:pPr>
    </w:lvl>
    <w:lvl w:ilvl="1" w:tplc="6BD09806">
      <w:start w:val="1"/>
      <w:numFmt w:val="lowerLetter"/>
      <w:lvlText w:val="%2."/>
      <w:lvlJc w:val="left"/>
      <w:pPr>
        <w:ind w:left="2160" w:hanging="360"/>
      </w:pPr>
    </w:lvl>
    <w:lvl w:ilvl="2" w:tplc="96329606">
      <w:start w:val="1"/>
      <w:numFmt w:val="lowerRoman"/>
      <w:lvlText w:val="%3."/>
      <w:lvlJc w:val="right"/>
      <w:pPr>
        <w:ind w:left="2880" w:hanging="180"/>
      </w:pPr>
    </w:lvl>
    <w:lvl w:ilvl="3" w:tplc="E89EA780">
      <w:start w:val="1"/>
      <w:numFmt w:val="decimal"/>
      <w:lvlText w:val="%4."/>
      <w:lvlJc w:val="left"/>
      <w:pPr>
        <w:ind w:left="3600" w:hanging="360"/>
      </w:pPr>
    </w:lvl>
    <w:lvl w:ilvl="4" w:tplc="542211A6">
      <w:start w:val="1"/>
      <w:numFmt w:val="lowerLetter"/>
      <w:lvlText w:val="%5."/>
      <w:lvlJc w:val="left"/>
      <w:pPr>
        <w:ind w:left="4320" w:hanging="360"/>
      </w:pPr>
    </w:lvl>
    <w:lvl w:ilvl="5" w:tplc="90E8A402">
      <w:start w:val="1"/>
      <w:numFmt w:val="lowerRoman"/>
      <w:lvlText w:val="%6."/>
      <w:lvlJc w:val="right"/>
      <w:pPr>
        <w:ind w:left="5040" w:hanging="180"/>
      </w:pPr>
    </w:lvl>
    <w:lvl w:ilvl="6" w:tplc="4E4E58F2">
      <w:start w:val="1"/>
      <w:numFmt w:val="decimal"/>
      <w:lvlText w:val="%7."/>
      <w:lvlJc w:val="left"/>
      <w:pPr>
        <w:ind w:left="5760" w:hanging="360"/>
      </w:pPr>
    </w:lvl>
    <w:lvl w:ilvl="7" w:tplc="92E85814">
      <w:start w:val="1"/>
      <w:numFmt w:val="lowerLetter"/>
      <w:lvlText w:val="%8."/>
      <w:lvlJc w:val="left"/>
      <w:pPr>
        <w:ind w:left="6480" w:hanging="360"/>
      </w:pPr>
    </w:lvl>
    <w:lvl w:ilvl="8" w:tplc="69F42820">
      <w:start w:val="1"/>
      <w:numFmt w:val="lowerRoman"/>
      <w:lvlText w:val="%9."/>
      <w:lvlJc w:val="right"/>
      <w:pPr>
        <w:ind w:left="7200" w:hanging="180"/>
      </w:pPr>
    </w:lvl>
  </w:abstractNum>
  <w:abstractNum w:abstractNumId="48" w15:restartNumberingAfterBreak="0">
    <w:nsid w:val="709E2EF3"/>
    <w:multiLevelType w:val="hybridMultilevel"/>
    <w:tmpl w:val="C92629FA"/>
    <w:lvl w:ilvl="0" w:tplc="18583CAE">
      <w:start w:val="1"/>
      <w:numFmt w:val="lowerLetter"/>
      <w:lvlText w:val="%1)"/>
      <w:lvlJc w:val="left"/>
      <w:pPr>
        <w:ind w:left="936" w:hanging="360"/>
      </w:pPr>
    </w:lvl>
    <w:lvl w:ilvl="1" w:tplc="6D5A6CFE">
      <w:start w:val="1"/>
      <w:numFmt w:val="lowerLetter"/>
      <w:lvlText w:val="%2."/>
      <w:lvlJc w:val="left"/>
      <w:pPr>
        <w:ind w:left="1656" w:hanging="360"/>
      </w:pPr>
    </w:lvl>
    <w:lvl w:ilvl="2" w:tplc="A8B81D5E">
      <w:start w:val="1"/>
      <w:numFmt w:val="lowerRoman"/>
      <w:lvlText w:val="%3."/>
      <w:lvlJc w:val="right"/>
      <w:pPr>
        <w:ind w:left="2376" w:hanging="180"/>
      </w:pPr>
    </w:lvl>
    <w:lvl w:ilvl="3" w:tplc="EED85F06">
      <w:start w:val="1"/>
      <w:numFmt w:val="decimal"/>
      <w:lvlText w:val="%4."/>
      <w:lvlJc w:val="left"/>
      <w:pPr>
        <w:ind w:left="3096" w:hanging="360"/>
      </w:pPr>
    </w:lvl>
    <w:lvl w:ilvl="4" w:tplc="D7149176">
      <w:start w:val="1"/>
      <w:numFmt w:val="lowerLetter"/>
      <w:lvlText w:val="%5."/>
      <w:lvlJc w:val="left"/>
      <w:pPr>
        <w:ind w:left="3816" w:hanging="360"/>
      </w:pPr>
    </w:lvl>
    <w:lvl w:ilvl="5" w:tplc="E594FD8C">
      <w:start w:val="1"/>
      <w:numFmt w:val="lowerRoman"/>
      <w:lvlText w:val="%6."/>
      <w:lvlJc w:val="right"/>
      <w:pPr>
        <w:ind w:left="4536" w:hanging="180"/>
      </w:pPr>
    </w:lvl>
    <w:lvl w:ilvl="6" w:tplc="72A6D740">
      <w:start w:val="1"/>
      <w:numFmt w:val="decimal"/>
      <w:lvlText w:val="%7."/>
      <w:lvlJc w:val="left"/>
      <w:pPr>
        <w:ind w:left="5256" w:hanging="360"/>
      </w:pPr>
    </w:lvl>
    <w:lvl w:ilvl="7" w:tplc="416417FE">
      <w:start w:val="1"/>
      <w:numFmt w:val="lowerLetter"/>
      <w:lvlText w:val="%8."/>
      <w:lvlJc w:val="left"/>
      <w:pPr>
        <w:ind w:left="5976" w:hanging="360"/>
      </w:pPr>
    </w:lvl>
    <w:lvl w:ilvl="8" w:tplc="E94A3AE8">
      <w:start w:val="1"/>
      <w:numFmt w:val="lowerRoman"/>
      <w:lvlText w:val="%9."/>
      <w:lvlJc w:val="right"/>
      <w:pPr>
        <w:ind w:left="6696" w:hanging="180"/>
      </w:pPr>
    </w:lvl>
  </w:abstractNum>
  <w:abstractNum w:abstractNumId="49" w15:restartNumberingAfterBreak="0">
    <w:nsid w:val="743B5976"/>
    <w:multiLevelType w:val="hybridMultilevel"/>
    <w:tmpl w:val="76F0460E"/>
    <w:lvl w:ilvl="0" w:tplc="04090001">
      <w:start w:val="1"/>
      <w:numFmt w:val="bullet"/>
      <w:lvlText w:val=""/>
      <w:lvlJc w:val="left"/>
      <w:pPr>
        <w:ind w:left="360" w:hanging="360"/>
      </w:pPr>
      <w:rPr>
        <w:rFonts w:ascii="Symbol" w:hAnsi="Symbol" w:hint="default"/>
      </w:rPr>
    </w:lvl>
    <w:lvl w:ilvl="1" w:tplc="7570AD94">
      <w:numFmt w:val="bullet"/>
      <w:lvlText w:val="•"/>
      <w:lvlJc w:val="left"/>
      <w:pPr>
        <w:ind w:left="1080" w:hanging="360"/>
      </w:pPr>
      <w:rPr>
        <w:rFonts w:ascii="Garamond" w:eastAsia="Garamond" w:hAnsi="Garamond" w:cs="Garamon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44D7D45"/>
    <w:multiLevelType w:val="hybridMultilevel"/>
    <w:tmpl w:val="074893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6C81A95"/>
    <w:multiLevelType w:val="hybridMultilevel"/>
    <w:tmpl w:val="002CED5A"/>
    <w:lvl w:ilvl="0" w:tplc="FFFFFFFF">
      <w:start w:val="1"/>
      <w:numFmt w:val="bullet"/>
      <w:lvlText w:val="●"/>
      <w:lvlJc w:val="left"/>
      <w:pPr>
        <w:ind w:left="1080" w:hanging="360"/>
      </w:pPr>
      <w:rPr>
        <w:rFonts w:ascii="Noto Sans Symbols" w:hAnsi="Noto Sans Symbols" w:hint="default"/>
      </w:rPr>
    </w:lvl>
    <w:lvl w:ilvl="1" w:tplc="03C260D0">
      <w:start w:val="1"/>
      <w:numFmt w:val="bullet"/>
      <w:lvlText w:val="o"/>
      <w:lvlJc w:val="left"/>
      <w:pPr>
        <w:ind w:left="1800" w:hanging="360"/>
      </w:pPr>
      <w:rPr>
        <w:rFonts w:ascii="Courier New" w:eastAsia="Courier New" w:hAnsi="Courier New" w:cs="Courier New"/>
      </w:rPr>
    </w:lvl>
    <w:lvl w:ilvl="2" w:tplc="A7F25CFE">
      <w:start w:val="1"/>
      <w:numFmt w:val="bullet"/>
      <w:lvlText w:val="▪"/>
      <w:lvlJc w:val="left"/>
      <w:pPr>
        <w:ind w:left="2520" w:hanging="360"/>
      </w:pPr>
      <w:rPr>
        <w:rFonts w:ascii="Noto Sans Symbols" w:eastAsia="Noto Sans Symbols" w:hAnsi="Noto Sans Symbols" w:cs="Noto Sans Symbols"/>
      </w:rPr>
    </w:lvl>
    <w:lvl w:ilvl="3" w:tplc="FC3AF534">
      <w:start w:val="1"/>
      <w:numFmt w:val="bullet"/>
      <w:lvlText w:val="●"/>
      <w:lvlJc w:val="left"/>
      <w:pPr>
        <w:ind w:left="3240" w:hanging="360"/>
      </w:pPr>
      <w:rPr>
        <w:rFonts w:ascii="Noto Sans Symbols" w:eastAsia="Noto Sans Symbols" w:hAnsi="Noto Sans Symbols" w:cs="Noto Sans Symbols"/>
      </w:rPr>
    </w:lvl>
    <w:lvl w:ilvl="4" w:tplc="4D18FE1A">
      <w:start w:val="1"/>
      <w:numFmt w:val="bullet"/>
      <w:lvlText w:val="o"/>
      <w:lvlJc w:val="left"/>
      <w:pPr>
        <w:ind w:left="3960" w:hanging="360"/>
      </w:pPr>
      <w:rPr>
        <w:rFonts w:ascii="Courier New" w:eastAsia="Courier New" w:hAnsi="Courier New" w:cs="Courier New"/>
      </w:rPr>
    </w:lvl>
    <w:lvl w:ilvl="5" w:tplc="B9B04ABC">
      <w:start w:val="1"/>
      <w:numFmt w:val="bullet"/>
      <w:lvlText w:val="▪"/>
      <w:lvlJc w:val="left"/>
      <w:pPr>
        <w:ind w:left="4680" w:hanging="360"/>
      </w:pPr>
      <w:rPr>
        <w:rFonts w:ascii="Noto Sans Symbols" w:eastAsia="Noto Sans Symbols" w:hAnsi="Noto Sans Symbols" w:cs="Noto Sans Symbols"/>
      </w:rPr>
    </w:lvl>
    <w:lvl w:ilvl="6" w:tplc="8C36580C">
      <w:start w:val="1"/>
      <w:numFmt w:val="bullet"/>
      <w:lvlText w:val="●"/>
      <w:lvlJc w:val="left"/>
      <w:pPr>
        <w:ind w:left="5400" w:hanging="360"/>
      </w:pPr>
      <w:rPr>
        <w:rFonts w:ascii="Noto Sans Symbols" w:eastAsia="Noto Sans Symbols" w:hAnsi="Noto Sans Symbols" w:cs="Noto Sans Symbols"/>
      </w:rPr>
    </w:lvl>
    <w:lvl w:ilvl="7" w:tplc="3B6AC11A">
      <w:start w:val="1"/>
      <w:numFmt w:val="bullet"/>
      <w:lvlText w:val="o"/>
      <w:lvlJc w:val="left"/>
      <w:pPr>
        <w:ind w:left="6120" w:hanging="360"/>
      </w:pPr>
      <w:rPr>
        <w:rFonts w:ascii="Courier New" w:eastAsia="Courier New" w:hAnsi="Courier New" w:cs="Courier New"/>
      </w:rPr>
    </w:lvl>
    <w:lvl w:ilvl="8" w:tplc="73923916">
      <w:start w:val="1"/>
      <w:numFmt w:val="bullet"/>
      <w:lvlText w:val="▪"/>
      <w:lvlJc w:val="left"/>
      <w:pPr>
        <w:ind w:left="6840" w:hanging="360"/>
      </w:pPr>
      <w:rPr>
        <w:rFonts w:ascii="Noto Sans Symbols" w:eastAsia="Noto Sans Symbols" w:hAnsi="Noto Sans Symbols" w:cs="Noto Sans Symbols"/>
      </w:rPr>
    </w:lvl>
  </w:abstractNum>
  <w:abstractNum w:abstractNumId="52" w15:restartNumberingAfterBreak="0">
    <w:nsid w:val="771946B4"/>
    <w:multiLevelType w:val="hybridMultilevel"/>
    <w:tmpl w:val="399C9C0C"/>
    <w:lvl w:ilvl="0" w:tplc="00228BB8">
      <w:start w:val="1"/>
      <w:numFmt w:val="bullet"/>
      <w:lvlText w:val=""/>
      <w:lvlJc w:val="left"/>
      <w:pPr>
        <w:ind w:left="720" w:hanging="360"/>
      </w:pPr>
      <w:rPr>
        <w:rFonts w:ascii="Symbol" w:hAnsi="Symbol" w:hint="default"/>
      </w:rPr>
    </w:lvl>
    <w:lvl w:ilvl="1" w:tplc="B59CB8DC">
      <w:start w:val="1"/>
      <w:numFmt w:val="bullet"/>
      <w:lvlText w:val="o"/>
      <w:lvlJc w:val="left"/>
      <w:pPr>
        <w:ind w:left="1440" w:hanging="360"/>
      </w:pPr>
      <w:rPr>
        <w:rFonts w:ascii="Courier New" w:hAnsi="Courier New" w:hint="default"/>
      </w:rPr>
    </w:lvl>
    <w:lvl w:ilvl="2" w:tplc="60FE72E8">
      <w:start w:val="1"/>
      <w:numFmt w:val="bullet"/>
      <w:lvlText w:val=""/>
      <w:lvlJc w:val="left"/>
      <w:pPr>
        <w:ind w:left="2160" w:hanging="360"/>
      </w:pPr>
      <w:rPr>
        <w:rFonts w:ascii="Wingdings" w:hAnsi="Wingdings" w:hint="default"/>
      </w:rPr>
    </w:lvl>
    <w:lvl w:ilvl="3" w:tplc="A98E48D8">
      <w:start w:val="1"/>
      <w:numFmt w:val="bullet"/>
      <w:lvlText w:val="o"/>
      <w:lvlJc w:val="left"/>
      <w:pPr>
        <w:ind w:left="2880" w:hanging="360"/>
      </w:pPr>
      <w:rPr>
        <w:rFonts w:ascii="Courier New" w:hAnsi="Courier New" w:hint="default"/>
      </w:rPr>
    </w:lvl>
    <w:lvl w:ilvl="4" w:tplc="EAC4FDA0">
      <w:start w:val="1"/>
      <w:numFmt w:val="bullet"/>
      <w:lvlText w:val="o"/>
      <w:lvlJc w:val="left"/>
      <w:pPr>
        <w:ind w:left="3600" w:hanging="360"/>
      </w:pPr>
      <w:rPr>
        <w:rFonts w:ascii="Courier New" w:hAnsi="Courier New" w:hint="default"/>
      </w:rPr>
    </w:lvl>
    <w:lvl w:ilvl="5" w:tplc="8C5AF198">
      <w:start w:val="1"/>
      <w:numFmt w:val="bullet"/>
      <w:lvlText w:val=""/>
      <w:lvlJc w:val="left"/>
      <w:pPr>
        <w:ind w:left="4320" w:hanging="360"/>
      </w:pPr>
      <w:rPr>
        <w:rFonts w:ascii="Wingdings" w:hAnsi="Wingdings" w:hint="default"/>
      </w:rPr>
    </w:lvl>
    <w:lvl w:ilvl="6" w:tplc="06E03888">
      <w:start w:val="1"/>
      <w:numFmt w:val="bullet"/>
      <w:lvlText w:val=""/>
      <w:lvlJc w:val="left"/>
      <w:pPr>
        <w:ind w:left="5040" w:hanging="360"/>
      </w:pPr>
      <w:rPr>
        <w:rFonts w:ascii="Symbol" w:hAnsi="Symbol" w:hint="default"/>
      </w:rPr>
    </w:lvl>
    <w:lvl w:ilvl="7" w:tplc="4A8A073A">
      <w:start w:val="1"/>
      <w:numFmt w:val="bullet"/>
      <w:lvlText w:val="o"/>
      <w:lvlJc w:val="left"/>
      <w:pPr>
        <w:ind w:left="5760" w:hanging="360"/>
      </w:pPr>
      <w:rPr>
        <w:rFonts w:ascii="Courier New" w:hAnsi="Courier New" w:hint="default"/>
      </w:rPr>
    </w:lvl>
    <w:lvl w:ilvl="8" w:tplc="BD38BFB0">
      <w:start w:val="1"/>
      <w:numFmt w:val="bullet"/>
      <w:lvlText w:val=""/>
      <w:lvlJc w:val="left"/>
      <w:pPr>
        <w:ind w:left="6480" w:hanging="360"/>
      </w:pPr>
      <w:rPr>
        <w:rFonts w:ascii="Wingdings" w:hAnsi="Wingdings" w:hint="default"/>
      </w:rPr>
    </w:lvl>
  </w:abstractNum>
  <w:abstractNum w:abstractNumId="53" w15:restartNumberingAfterBreak="0">
    <w:nsid w:val="77E96E35"/>
    <w:multiLevelType w:val="hybridMultilevel"/>
    <w:tmpl w:val="895E6234"/>
    <w:lvl w:ilvl="0" w:tplc="BDCA764E">
      <w:start w:val="1"/>
      <w:numFmt w:val="bullet"/>
      <w:lvlText w:val="●"/>
      <w:lvlJc w:val="left"/>
      <w:pPr>
        <w:ind w:left="720" w:hanging="360"/>
      </w:pPr>
      <w:rPr>
        <w:rFonts w:ascii="Noto Sans Symbols" w:hAnsi="Noto Sans Symbols" w:hint="default"/>
      </w:rPr>
    </w:lvl>
    <w:lvl w:ilvl="1" w:tplc="02E449A6">
      <w:start w:val="1"/>
      <w:numFmt w:val="bullet"/>
      <w:lvlText w:val="o"/>
      <w:lvlJc w:val="left"/>
      <w:pPr>
        <w:ind w:left="1440" w:hanging="360"/>
      </w:pPr>
      <w:rPr>
        <w:rFonts w:ascii="Courier New" w:hAnsi="Courier New" w:hint="default"/>
      </w:rPr>
    </w:lvl>
    <w:lvl w:ilvl="2" w:tplc="B4BE66D0">
      <w:start w:val="1"/>
      <w:numFmt w:val="bullet"/>
      <w:lvlText w:val=""/>
      <w:lvlJc w:val="left"/>
      <w:pPr>
        <w:ind w:left="2160" w:hanging="360"/>
      </w:pPr>
      <w:rPr>
        <w:rFonts w:ascii="Wingdings" w:hAnsi="Wingdings" w:hint="default"/>
      </w:rPr>
    </w:lvl>
    <w:lvl w:ilvl="3" w:tplc="95D0F250">
      <w:start w:val="1"/>
      <w:numFmt w:val="bullet"/>
      <w:lvlText w:val=""/>
      <w:lvlJc w:val="left"/>
      <w:pPr>
        <w:ind w:left="2880" w:hanging="360"/>
      </w:pPr>
      <w:rPr>
        <w:rFonts w:ascii="Symbol" w:hAnsi="Symbol" w:hint="default"/>
      </w:rPr>
    </w:lvl>
    <w:lvl w:ilvl="4" w:tplc="8BB668B0">
      <w:start w:val="1"/>
      <w:numFmt w:val="bullet"/>
      <w:lvlText w:val="o"/>
      <w:lvlJc w:val="left"/>
      <w:pPr>
        <w:ind w:left="3600" w:hanging="360"/>
      </w:pPr>
      <w:rPr>
        <w:rFonts w:ascii="Courier New" w:hAnsi="Courier New" w:hint="default"/>
      </w:rPr>
    </w:lvl>
    <w:lvl w:ilvl="5" w:tplc="7FF44612">
      <w:start w:val="1"/>
      <w:numFmt w:val="bullet"/>
      <w:lvlText w:val=""/>
      <w:lvlJc w:val="left"/>
      <w:pPr>
        <w:ind w:left="4320" w:hanging="360"/>
      </w:pPr>
      <w:rPr>
        <w:rFonts w:ascii="Wingdings" w:hAnsi="Wingdings" w:hint="default"/>
      </w:rPr>
    </w:lvl>
    <w:lvl w:ilvl="6" w:tplc="85D4BE50">
      <w:start w:val="1"/>
      <w:numFmt w:val="bullet"/>
      <w:lvlText w:val=""/>
      <w:lvlJc w:val="left"/>
      <w:pPr>
        <w:ind w:left="5040" w:hanging="360"/>
      </w:pPr>
      <w:rPr>
        <w:rFonts w:ascii="Symbol" w:hAnsi="Symbol" w:hint="default"/>
      </w:rPr>
    </w:lvl>
    <w:lvl w:ilvl="7" w:tplc="A51EE432">
      <w:start w:val="1"/>
      <w:numFmt w:val="bullet"/>
      <w:lvlText w:val="o"/>
      <w:lvlJc w:val="left"/>
      <w:pPr>
        <w:ind w:left="5760" w:hanging="360"/>
      </w:pPr>
      <w:rPr>
        <w:rFonts w:ascii="Courier New" w:hAnsi="Courier New" w:hint="default"/>
      </w:rPr>
    </w:lvl>
    <w:lvl w:ilvl="8" w:tplc="FE0CC07A">
      <w:start w:val="1"/>
      <w:numFmt w:val="bullet"/>
      <w:lvlText w:val=""/>
      <w:lvlJc w:val="left"/>
      <w:pPr>
        <w:ind w:left="6480" w:hanging="360"/>
      </w:pPr>
      <w:rPr>
        <w:rFonts w:ascii="Wingdings" w:hAnsi="Wingdings" w:hint="default"/>
      </w:rPr>
    </w:lvl>
  </w:abstractNum>
  <w:abstractNum w:abstractNumId="54" w15:restartNumberingAfterBreak="0">
    <w:nsid w:val="78204657"/>
    <w:multiLevelType w:val="hybridMultilevel"/>
    <w:tmpl w:val="06101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35"/>
  </w:num>
  <w:num w:numId="3">
    <w:abstractNumId w:val="52"/>
  </w:num>
  <w:num w:numId="4">
    <w:abstractNumId w:val="36"/>
  </w:num>
  <w:num w:numId="5">
    <w:abstractNumId w:val="17"/>
  </w:num>
  <w:num w:numId="6">
    <w:abstractNumId w:val="28"/>
  </w:num>
  <w:num w:numId="7">
    <w:abstractNumId w:val="26"/>
  </w:num>
  <w:num w:numId="8">
    <w:abstractNumId w:val="10"/>
  </w:num>
  <w:num w:numId="9">
    <w:abstractNumId w:val="23"/>
  </w:num>
  <w:num w:numId="10">
    <w:abstractNumId w:val="11"/>
  </w:num>
  <w:num w:numId="11">
    <w:abstractNumId w:val="13"/>
  </w:num>
  <w:num w:numId="12">
    <w:abstractNumId w:val="46"/>
  </w:num>
  <w:num w:numId="13">
    <w:abstractNumId w:val="22"/>
  </w:num>
  <w:num w:numId="14">
    <w:abstractNumId w:val="48"/>
  </w:num>
  <w:num w:numId="15">
    <w:abstractNumId w:val="37"/>
  </w:num>
  <w:num w:numId="16">
    <w:abstractNumId w:val="47"/>
  </w:num>
  <w:num w:numId="17">
    <w:abstractNumId w:val="33"/>
  </w:num>
  <w:num w:numId="18">
    <w:abstractNumId w:val="1"/>
  </w:num>
  <w:num w:numId="19">
    <w:abstractNumId w:val="39"/>
  </w:num>
  <w:num w:numId="20">
    <w:abstractNumId w:val="27"/>
  </w:num>
  <w:num w:numId="21">
    <w:abstractNumId w:val="51"/>
  </w:num>
  <w:num w:numId="22">
    <w:abstractNumId w:val="40"/>
  </w:num>
  <w:num w:numId="23">
    <w:abstractNumId w:val="34"/>
  </w:num>
  <w:num w:numId="24">
    <w:abstractNumId w:val="24"/>
  </w:num>
  <w:num w:numId="25">
    <w:abstractNumId w:val="32"/>
  </w:num>
  <w:num w:numId="26">
    <w:abstractNumId w:val="3"/>
  </w:num>
  <w:num w:numId="27">
    <w:abstractNumId w:val="9"/>
  </w:num>
  <w:num w:numId="28">
    <w:abstractNumId w:val="29"/>
  </w:num>
  <w:num w:numId="29">
    <w:abstractNumId w:val="43"/>
  </w:num>
  <w:num w:numId="30">
    <w:abstractNumId w:val="44"/>
  </w:num>
  <w:num w:numId="31">
    <w:abstractNumId w:val="20"/>
  </w:num>
  <w:num w:numId="32">
    <w:abstractNumId w:val="54"/>
  </w:num>
  <w:num w:numId="33">
    <w:abstractNumId w:val="0"/>
  </w:num>
  <w:num w:numId="34">
    <w:abstractNumId w:val="5"/>
  </w:num>
  <w:num w:numId="35">
    <w:abstractNumId w:val="21"/>
  </w:num>
  <w:num w:numId="36">
    <w:abstractNumId w:val="30"/>
  </w:num>
  <w:num w:numId="37">
    <w:abstractNumId w:val="6"/>
  </w:num>
  <w:num w:numId="38">
    <w:abstractNumId w:val="50"/>
  </w:num>
  <w:num w:numId="39">
    <w:abstractNumId w:val="45"/>
  </w:num>
  <w:num w:numId="40">
    <w:abstractNumId w:val="14"/>
  </w:num>
  <w:num w:numId="41">
    <w:abstractNumId w:val="31"/>
  </w:num>
  <w:num w:numId="42">
    <w:abstractNumId w:val="15"/>
  </w:num>
  <w:num w:numId="43">
    <w:abstractNumId w:val="16"/>
  </w:num>
  <w:num w:numId="44">
    <w:abstractNumId w:val="42"/>
  </w:num>
  <w:num w:numId="45">
    <w:abstractNumId w:val="49"/>
  </w:num>
  <w:num w:numId="46">
    <w:abstractNumId w:val="2"/>
  </w:num>
  <w:num w:numId="47">
    <w:abstractNumId w:val="25"/>
  </w:num>
  <w:num w:numId="48">
    <w:abstractNumId w:val="38"/>
  </w:num>
  <w:num w:numId="49">
    <w:abstractNumId w:val="7"/>
  </w:num>
  <w:num w:numId="50">
    <w:abstractNumId w:val="18"/>
  </w:num>
  <w:num w:numId="51">
    <w:abstractNumId w:val="41"/>
  </w:num>
  <w:num w:numId="52">
    <w:abstractNumId w:val="8"/>
  </w:num>
  <w:num w:numId="53">
    <w:abstractNumId w:val="4"/>
  </w:num>
  <w:num w:numId="54">
    <w:abstractNumId w:val="19"/>
  </w:num>
  <w:num w:numId="55">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10EEBB"/>
    <w:rsid w:val="00000826"/>
    <w:rsid w:val="000054F5"/>
    <w:rsid w:val="00007336"/>
    <w:rsid w:val="00007825"/>
    <w:rsid w:val="00007FA3"/>
    <w:rsid w:val="0001061E"/>
    <w:rsid w:val="00010F57"/>
    <w:rsid w:val="00011585"/>
    <w:rsid w:val="00011A7C"/>
    <w:rsid w:val="00012868"/>
    <w:rsid w:val="00013582"/>
    <w:rsid w:val="00013E87"/>
    <w:rsid w:val="000142D5"/>
    <w:rsid w:val="00014AD4"/>
    <w:rsid w:val="00016562"/>
    <w:rsid w:val="00017C64"/>
    <w:rsid w:val="000218BD"/>
    <w:rsid w:val="00022E01"/>
    <w:rsid w:val="0002374D"/>
    <w:rsid w:val="000244BE"/>
    <w:rsid w:val="00024709"/>
    <w:rsid w:val="00024719"/>
    <w:rsid w:val="00026ABD"/>
    <w:rsid w:val="00032BFF"/>
    <w:rsid w:val="00033716"/>
    <w:rsid w:val="00033DF7"/>
    <w:rsid w:val="00035243"/>
    <w:rsid w:val="00035A9A"/>
    <w:rsid w:val="00035FBB"/>
    <w:rsid w:val="0003647B"/>
    <w:rsid w:val="000411C6"/>
    <w:rsid w:val="00041F00"/>
    <w:rsid w:val="000439D0"/>
    <w:rsid w:val="00045B60"/>
    <w:rsid w:val="00046700"/>
    <w:rsid w:val="00047D0D"/>
    <w:rsid w:val="00047E8C"/>
    <w:rsid w:val="00051251"/>
    <w:rsid w:val="00054BEF"/>
    <w:rsid w:val="00054FBE"/>
    <w:rsid w:val="00055C36"/>
    <w:rsid w:val="000567CA"/>
    <w:rsid w:val="00057C96"/>
    <w:rsid w:val="000610CF"/>
    <w:rsid w:val="000618A7"/>
    <w:rsid w:val="00061972"/>
    <w:rsid w:val="000621D1"/>
    <w:rsid w:val="0006234D"/>
    <w:rsid w:val="00063495"/>
    <w:rsid w:val="00063C9A"/>
    <w:rsid w:val="0006584F"/>
    <w:rsid w:val="00066767"/>
    <w:rsid w:val="00067108"/>
    <w:rsid w:val="00067B49"/>
    <w:rsid w:val="00070247"/>
    <w:rsid w:val="000729D7"/>
    <w:rsid w:val="00073EF6"/>
    <w:rsid w:val="00073F3A"/>
    <w:rsid w:val="00074ACC"/>
    <w:rsid w:val="00074E78"/>
    <w:rsid w:val="00075392"/>
    <w:rsid w:val="00075594"/>
    <w:rsid w:val="00076480"/>
    <w:rsid w:val="000764B3"/>
    <w:rsid w:val="00080C6A"/>
    <w:rsid w:val="00081AE9"/>
    <w:rsid w:val="00081C08"/>
    <w:rsid w:val="00081DA4"/>
    <w:rsid w:val="00082647"/>
    <w:rsid w:val="00083F66"/>
    <w:rsid w:val="00084B58"/>
    <w:rsid w:val="00090111"/>
    <w:rsid w:val="000901D6"/>
    <w:rsid w:val="00090850"/>
    <w:rsid w:val="00090E48"/>
    <w:rsid w:val="00091492"/>
    <w:rsid w:val="00092046"/>
    <w:rsid w:val="00093DF3"/>
    <w:rsid w:val="00095016"/>
    <w:rsid w:val="000956DB"/>
    <w:rsid w:val="00095A3C"/>
    <w:rsid w:val="000968B1"/>
    <w:rsid w:val="00097883"/>
    <w:rsid w:val="000A1FAD"/>
    <w:rsid w:val="000A4945"/>
    <w:rsid w:val="000A6BD6"/>
    <w:rsid w:val="000A6CB1"/>
    <w:rsid w:val="000A7865"/>
    <w:rsid w:val="000B08AE"/>
    <w:rsid w:val="000B11C3"/>
    <w:rsid w:val="000B1AE0"/>
    <w:rsid w:val="000B2F3C"/>
    <w:rsid w:val="000B3772"/>
    <w:rsid w:val="000B50D8"/>
    <w:rsid w:val="000B6B17"/>
    <w:rsid w:val="000B70A0"/>
    <w:rsid w:val="000B79C7"/>
    <w:rsid w:val="000C00FC"/>
    <w:rsid w:val="000C0425"/>
    <w:rsid w:val="000C057A"/>
    <w:rsid w:val="000C2BEF"/>
    <w:rsid w:val="000C2E4D"/>
    <w:rsid w:val="000C48CA"/>
    <w:rsid w:val="000C4A1F"/>
    <w:rsid w:val="000C57B8"/>
    <w:rsid w:val="000C5AE5"/>
    <w:rsid w:val="000D10FD"/>
    <w:rsid w:val="000D13B9"/>
    <w:rsid w:val="000D315F"/>
    <w:rsid w:val="000D47E3"/>
    <w:rsid w:val="000D57D7"/>
    <w:rsid w:val="000D61E1"/>
    <w:rsid w:val="000D7E67"/>
    <w:rsid w:val="000E0BA0"/>
    <w:rsid w:val="000E20FE"/>
    <w:rsid w:val="000E30DC"/>
    <w:rsid w:val="000E4186"/>
    <w:rsid w:val="000E5312"/>
    <w:rsid w:val="000E6B7A"/>
    <w:rsid w:val="000F3671"/>
    <w:rsid w:val="000F4517"/>
    <w:rsid w:val="000F487A"/>
    <w:rsid w:val="001000D2"/>
    <w:rsid w:val="00100E61"/>
    <w:rsid w:val="001020E3"/>
    <w:rsid w:val="00103567"/>
    <w:rsid w:val="00103642"/>
    <w:rsid w:val="00104E1F"/>
    <w:rsid w:val="00104E40"/>
    <w:rsid w:val="00104FCB"/>
    <w:rsid w:val="0010590C"/>
    <w:rsid w:val="001070A4"/>
    <w:rsid w:val="001105BB"/>
    <w:rsid w:val="00110A34"/>
    <w:rsid w:val="00110DE0"/>
    <w:rsid w:val="00110DF1"/>
    <w:rsid w:val="0011159E"/>
    <w:rsid w:val="00111CFC"/>
    <w:rsid w:val="00111D8D"/>
    <w:rsid w:val="001127A2"/>
    <w:rsid w:val="00112BC9"/>
    <w:rsid w:val="00112F70"/>
    <w:rsid w:val="00113490"/>
    <w:rsid w:val="00114331"/>
    <w:rsid w:val="001151DD"/>
    <w:rsid w:val="001156B0"/>
    <w:rsid w:val="0011625B"/>
    <w:rsid w:val="001166EF"/>
    <w:rsid w:val="0011728A"/>
    <w:rsid w:val="001177E6"/>
    <w:rsid w:val="0012071A"/>
    <w:rsid w:val="00122A20"/>
    <w:rsid w:val="0012365F"/>
    <w:rsid w:val="001251D6"/>
    <w:rsid w:val="00125C07"/>
    <w:rsid w:val="001260E8"/>
    <w:rsid w:val="00126502"/>
    <w:rsid w:val="00127839"/>
    <w:rsid w:val="001313B7"/>
    <w:rsid w:val="00131507"/>
    <w:rsid w:val="0013778E"/>
    <w:rsid w:val="0013787B"/>
    <w:rsid w:val="00140359"/>
    <w:rsid w:val="00141669"/>
    <w:rsid w:val="00143841"/>
    <w:rsid w:val="001444AE"/>
    <w:rsid w:val="00144D97"/>
    <w:rsid w:val="00145F20"/>
    <w:rsid w:val="0014637D"/>
    <w:rsid w:val="00146406"/>
    <w:rsid w:val="0014673C"/>
    <w:rsid w:val="00146756"/>
    <w:rsid w:val="00146897"/>
    <w:rsid w:val="0014746B"/>
    <w:rsid w:val="001511CD"/>
    <w:rsid w:val="00152A3D"/>
    <w:rsid w:val="00156D2E"/>
    <w:rsid w:val="00156ED2"/>
    <w:rsid w:val="00157295"/>
    <w:rsid w:val="00160082"/>
    <w:rsid w:val="001613F0"/>
    <w:rsid w:val="001624AB"/>
    <w:rsid w:val="001641CD"/>
    <w:rsid w:val="001659E3"/>
    <w:rsid w:val="00167460"/>
    <w:rsid w:val="00167DE7"/>
    <w:rsid w:val="00167E92"/>
    <w:rsid w:val="0017006C"/>
    <w:rsid w:val="0017046D"/>
    <w:rsid w:val="0017113E"/>
    <w:rsid w:val="001723C6"/>
    <w:rsid w:val="0017242D"/>
    <w:rsid w:val="00173428"/>
    <w:rsid w:val="0017491E"/>
    <w:rsid w:val="00174CD1"/>
    <w:rsid w:val="00174F0B"/>
    <w:rsid w:val="00175587"/>
    <w:rsid w:val="00175598"/>
    <w:rsid w:val="001819F2"/>
    <w:rsid w:val="00181F40"/>
    <w:rsid w:val="00182B65"/>
    <w:rsid w:val="0018341C"/>
    <w:rsid w:val="001842F8"/>
    <w:rsid w:val="00184E2F"/>
    <w:rsid w:val="00186F36"/>
    <w:rsid w:val="00187835"/>
    <w:rsid w:val="00187BE7"/>
    <w:rsid w:val="00187D3E"/>
    <w:rsid w:val="0019071C"/>
    <w:rsid w:val="0019148B"/>
    <w:rsid w:val="0019162E"/>
    <w:rsid w:val="00191C98"/>
    <w:rsid w:val="00192A29"/>
    <w:rsid w:val="00193604"/>
    <w:rsid w:val="00194EA1"/>
    <w:rsid w:val="00196873"/>
    <w:rsid w:val="00197540"/>
    <w:rsid w:val="00197C38"/>
    <w:rsid w:val="001A1406"/>
    <w:rsid w:val="001A53FD"/>
    <w:rsid w:val="001A5769"/>
    <w:rsid w:val="001A6EFF"/>
    <w:rsid w:val="001A726F"/>
    <w:rsid w:val="001A7B99"/>
    <w:rsid w:val="001B0427"/>
    <w:rsid w:val="001B0593"/>
    <w:rsid w:val="001B0CC3"/>
    <w:rsid w:val="001B1A64"/>
    <w:rsid w:val="001B1FE0"/>
    <w:rsid w:val="001B2B6D"/>
    <w:rsid w:val="001B3EB9"/>
    <w:rsid w:val="001B4147"/>
    <w:rsid w:val="001B4C3C"/>
    <w:rsid w:val="001B5EA0"/>
    <w:rsid w:val="001B6259"/>
    <w:rsid w:val="001B677B"/>
    <w:rsid w:val="001B6922"/>
    <w:rsid w:val="001B7CEA"/>
    <w:rsid w:val="001C08EF"/>
    <w:rsid w:val="001C0ABE"/>
    <w:rsid w:val="001C12BE"/>
    <w:rsid w:val="001C2B7C"/>
    <w:rsid w:val="001C4225"/>
    <w:rsid w:val="001C4D32"/>
    <w:rsid w:val="001C4EB6"/>
    <w:rsid w:val="001C4EF9"/>
    <w:rsid w:val="001C5670"/>
    <w:rsid w:val="001C672F"/>
    <w:rsid w:val="001C724D"/>
    <w:rsid w:val="001D00C5"/>
    <w:rsid w:val="001D17C3"/>
    <w:rsid w:val="001D1A18"/>
    <w:rsid w:val="001D2B19"/>
    <w:rsid w:val="001D2D92"/>
    <w:rsid w:val="001D3E0F"/>
    <w:rsid w:val="001D4C24"/>
    <w:rsid w:val="001D605A"/>
    <w:rsid w:val="001D6838"/>
    <w:rsid w:val="001D691F"/>
    <w:rsid w:val="001E0397"/>
    <w:rsid w:val="001E1265"/>
    <w:rsid w:val="001E4003"/>
    <w:rsid w:val="001E413C"/>
    <w:rsid w:val="001E4F08"/>
    <w:rsid w:val="001E57D3"/>
    <w:rsid w:val="001E5BC6"/>
    <w:rsid w:val="001E754A"/>
    <w:rsid w:val="001F020D"/>
    <w:rsid w:val="001F0D14"/>
    <w:rsid w:val="001F0D5E"/>
    <w:rsid w:val="001F28A8"/>
    <w:rsid w:val="001F3495"/>
    <w:rsid w:val="001F393C"/>
    <w:rsid w:val="001F413D"/>
    <w:rsid w:val="001F440D"/>
    <w:rsid w:val="001F457E"/>
    <w:rsid w:val="001F4A37"/>
    <w:rsid w:val="001F5DF8"/>
    <w:rsid w:val="001F770C"/>
    <w:rsid w:val="002008DD"/>
    <w:rsid w:val="00200E50"/>
    <w:rsid w:val="00201D8F"/>
    <w:rsid w:val="002034E9"/>
    <w:rsid w:val="00206B47"/>
    <w:rsid w:val="00206DCF"/>
    <w:rsid w:val="00206DD9"/>
    <w:rsid w:val="002101C8"/>
    <w:rsid w:val="002105D3"/>
    <w:rsid w:val="00210816"/>
    <w:rsid w:val="00215B40"/>
    <w:rsid w:val="00216B15"/>
    <w:rsid w:val="00216F6F"/>
    <w:rsid w:val="00217686"/>
    <w:rsid w:val="002208D6"/>
    <w:rsid w:val="00222973"/>
    <w:rsid w:val="00223919"/>
    <w:rsid w:val="00223CBD"/>
    <w:rsid w:val="00224228"/>
    <w:rsid w:val="0022696E"/>
    <w:rsid w:val="00227BF0"/>
    <w:rsid w:val="00227CF4"/>
    <w:rsid w:val="00227DD5"/>
    <w:rsid w:val="00230C37"/>
    <w:rsid w:val="00230DB3"/>
    <w:rsid w:val="00231380"/>
    <w:rsid w:val="00231A44"/>
    <w:rsid w:val="00233164"/>
    <w:rsid w:val="00234D15"/>
    <w:rsid w:val="00234F05"/>
    <w:rsid w:val="00235718"/>
    <w:rsid w:val="00235C3A"/>
    <w:rsid w:val="00235DE6"/>
    <w:rsid w:val="00236699"/>
    <w:rsid w:val="002374E8"/>
    <w:rsid w:val="002379A1"/>
    <w:rsid w:val="00237A80"/>
    <w:rsid w:val="0023B0C0"/>
    <w:rsid w:val="00240156"/>
    <w:rsid w:val="00243164"/>
    <w:rsid w:val="00243D17"/>
    <w:rsid w:val="002454D7"/>
    <w:rsid w:val="002454FD"/>
    <w:rsid w:val="002460AA"/>
    <w:rsid w:val="002464AA"/>
    <w:rsid w:val="002502DF"/>
    <w:rsid w:val="00250DB6"/>
    <w:rsid w:val="0025325E"/>
    <w:rsid w:val="0025537B"/>
    <w:rsid w:val="00256203"/>
    <w:rsid w:val="002567AB"/>
    <w:rsid w:val="002571A5"/>
    <w:rsid w:val="002574E6"/>
    <w:rsid w:val="00257875"/>
    <w:rsid w:val="00257D50"/>
    <w:rsid w:val="00260F8D"/>
    <w:rsid w:val="00262149"/>
    <w:rsid w:val="00262356"/>
    <w:rsid w:val="00262E4F"/>
    <w:rsid w:val="002643DA"/>
    <w:rsid w:val="0026604B"/>
    <w:rsid w:val="002667A6"/>
    <w:rsid w:val="00266C95"/>
    <w:rsid w:val="00266CEC"/>
    <w:rsid w:val="0027026C"/>
    <w:rsid w:val="002707F6"/>
    <w:rsid w:val="002708D8"/>
    <w:rsid w:val="00270CB5"/>
    <w:rsid w:val="00271199"/>
    <w:rsid w:val="0027177D"/>
    <w:rsid w:val="0027256F"/>
    <w:rsid w:val="002725DB"/>
    <w:rsid w:val="0027273E"/>
    <w:rsid w:val="00273A0C"/>
    <w:rsid w:val="0027512F"/>
    <w:rsid w:val="002758C2"/>
    <w:rsid w:val="002806CA"/>
    <w:rsid w:val="00281009"/>
    <w:rsid w:val="002820E1"/>
    <w:rsid w:val="00283027"/>
    <w:rsid w:val="00285119"/>
    <w:rsid w:val="00285A55"/>
    <w:rsid w:val="00285F34"/>
    <w:rsid w:val="002862C1"/>
    <w:rsid w:val="002866A8"/>
    <w:rsid w:val="00286746"/>
    <w:rsid w:val="00287D3C"/>
    <w:rsid w:val="00290500"/>
    <w:rsid w:val="002909A5"/>
    <w:rsid w:val="00290ADC"/>
    <w:rsid w:val="00290D8C"/>
    <w:rsid w:val="0029154C"/>
    <w:rsid w:val="00291F06"/>
    <w:rsid w:val="00292CE4"/>
    <w:rsid w:val="00295102"/>
    <w:rsid w:val="00295AED"/>
    <w:rsid w:val="00297395"/>
    <w:rsid w:val="002A1377"/>
    <w:rsid w:val="002A1D4E"/>
    <w:rsid w:val="002A2108"/>
    <w:rsid w:val="002A24E6"/>
    <w:rsid w:val="002A2540"/>
    <w:rsid w:val="002A2DE9"/>
    <w:rsid w:val="002A3286"/>
    <w:rsid w:val="002A33A0"/>
    <w:rsid w:val="002A402A"/>
    <w:rsid w:val="002A4254"/>
    <w:rsid w:val="002A5C41"/>
    <w:rsid w:val="002A60DF"/>
    <w:rsid w:val="002A63FA"/>
    <w:rsid w:val="002A7E78"/>
    <w:rsid w:val="002B03BB"/>
    <w:rsid w:val="002B0769"/>
    <w:rsid w:val="002B13AB"/>
    <w:rsid w:val="002B21A4"/>
    <w:rsid w:val="002B324B"/>
    <w:rsid w:val="002B5EC5"/>
    <w:rsid w:val="002B6405"/>
    <w:rsid w:val="002B6678"/>
    <w:rsid w:val="002B6CBF"/>
    <w:rsid w:val="002B7A13"/>
    <w:rsid w:val="002B7F02"/>
    <w:rsid w:val="002C0DA7"/>
    <w:rsid w:val="002C23E2"/>
    <w:rsid w:val="002C3D91"/>
    <w:rsid w:val="002C52A7"/>
    <w:rsid w:val="002C5B04"/>
    <w:rsid w:val="002C7E7E"/>
    <w:rsid w:val="002D0145"/>
    <w:rsid w:val="002D02B7"/>
    <w:rsid w:val="002D1FE7"/>
    <w:rsid w:val="002D272C"/>
    <w:rsid w:val="002D31FA"/>
    <w:rsid w:val="002D50DB"/>
    <w:rsid w:val="002D5BAE"/>
    <w:rsid w:val="002D62EE"/>
    <w:rsid w:val="002D754C"/>
    <w:rsid w:val="002E0CE0"/>
    <w:rsid w:val="002E0D0B"/>
    <w:rsid w:val="002E0F79"/>
    <w:rsid w:val="002E14A5"/>
    <w:rsid w:val="002E1CE4"/>
    <w:rsid w:val="002E4447"/>
    <w:rsid w:val="002E461B"/>
    <w:rsid w:val="002E4E96"/>
    <w:rsid w:val="002E52F9"/>
    <w:rsid w:val="002E5333"/>
    <w:rsid w:val="002E783C"/>
    <w:rsid w:val="002F0321"/>
    <w:rsid w:val="002F091E"/>
    <w:rsid w:val="002F3ADC"/>
    <w:rsid w:val="002F445C"/>
    <w:rsid w:val="002F649B"/>
    <w:rsid w:val="002F6B73"/>
    <w:rsid w:val="00301D34"/>
    <w:rsid w:val="003024B3"/>
    <w:rsid w:val="003026EB"/>
    <w:rsid w:val="0030367B"/>
    <w:rsid w:val="003058D7"/>
    <w:rsid w:val="00305FA8"/>
    <w:rsid w:val="00310B9B"/>
    <w:rsid w:val="00311CA0"/>
    <w:rsid w:val="00313F4C"/>
    <w:rsid w:val="00314055"/>
    <w:rsid w:val="0031444C"/>
    <w:rsid w:val="00314DAF"/>
    <w:rsid w:val="00316480"/>
    <w:rsid w:val="003170D6"/>
    <w:rsid w:val="0031739C"/>
    <w:rsid w:val="00320545"/>
    <w:rsid w:val="0032066A"/>
    <w:rsid w:val="00320AB5"/>
    <w:rsid w:val="00320AE7"/>
    <w:rsid w:val="0032275B"/>
    <w:rsid w:val="00322F82"/>
    <w:rsid w:val="00323423"/>
    <w:rsid w:val="00323DC5"/>
    <w:rsid w:val="003265A9"/>
    <w:rsid w:val="0033024F"/>
    <w:rsid w:val="00330FDB"/>
    <w:rsid w:val="00331884"/>
    <w:rsid w:val="00331BF3"/>
    <w:rsid w:val="00331C30"/>
    <w:rsid w:val="003323BC"/>
    <w:rsid w:val="003326B3"/>
    <w:rsid w:val="00332CBF"/>
    <w:rsid w:val="00333A0E"/>
    <w:rsid w:val="00334DA4"/>
    <w:rsid w:val="00335023"/>
    <w:rsid w:val="003360BB"/>
    <w:rsid w:val="003361F9"/>
    <w:rsid w:val="003370B5"/>
    <w:rsid w:val="00337B16"/>
    <w:rsid w:val="00340687"/>
    <w:rsid w:val="00341216"/>
    <w:rsid w:val="0034195C"/>
    <w:rsid w:val="00341ADE"/>
    <w:rsid w:val="00341CA2"/>
    <w:rsid w:val="00342682"/>
    <w:rsid w:val="003429E6"/>
    <w:rsid w:val="00342CA2"/>
    <w:rsid w:val="00342FB2"/>
    <w:rsid w:val="00346F43"/>
    <w:rsid w:val="00346F9E"/>
    <w:rsid w:val="00347639"/>
    <w:rsid w:val="00347C9C"/>
    <w:rsid w:val="00350739"/>
    <w:rsid w:val="00351338"/>
    <w:rsid w:val="00351A0C"/>
    <w:rsid w:val="003526A0"/>
    <w:rsid w:val="003539A7"/>
    <w:rsid w:val="00353E48"/>
    <w:rsid w:val="00354E20"/>
    <w:rsid w:val="003604B7"/>
    <w:rsid w:val="00360947"/>
    <w:rsid w:val="003618AC"/>
    <w:rsid w:val="00361D75"/>
    <w:rsid w:val="00362AD2"/>
    <w:rsid w:val="00362F57"/>
    <w:rsid w:val="0036325E"/>
    <w:rsid w:val="00363C83"/>
    <w:rsid w:val="00364CA3"/>
    <w:rsid w:val="00364F5F"/>
    <w:rsid w:val="0036646D"/>
    <w:rsid w:val="003668C0"/>
    <w:rsid w:val="00366BC0"/>
    <w:rsid w:val="003676CA"/>
    <w:rsid w:val="00367721"/>
    <w:rsid w:val="00370C3C"/>
    <w:rsid w:val="00372152"/>
    <w:rsid w:val="003729BA"/>
    <w:rsid w:val="00372C80"/>
    <w:rsid w:val="00375ABC"/>
    <w:rsid w:val="00376A4A"/>
    <w:rsid w:val="00380BAF"/>
    <w:rsid w:val="003811C6"/>
    <w:rsid w:val="0038145C"/>
    <w:rsid w:val="003822D3"/>
    <w:rsid w:val="00382BE9"/>
    <w:rsid w:val="0038388F"/>
    <w:rsid w:val="00384313"/>
    <w:rsid w:val="00384502"/>
    <w:rsid w:val="00385FD7"/>
    <w:rsid w:val="00387EC9"/>
    <w:rsid w:val="00390587"/>
    <w:rsid w:val="00390DF6"/>
    <w:rsid w:val="00391DF4"/>
    <w:rsid w:val="00391FB0"/>
    <w:rsid w:val="00392D7B"/>
    <w:rsid w:val="00393B1E"/>
    <w:rsid w:val="00393FE6"/>
    <w:rsid w:val="003941B1"/>
    <w:rsid w:val="00394574"/>
    <w:rsid w:val="00394C5E"/>
    <w:rsid w:val="00395AEA"/>
    <w:rsid w:val="00395C48"/>
    <w:rsid w:val="00397F88"/>
    <w:rsid w:val="003A0095"/>
    <w:rsid w:val="003A01B7"/>
    <w:rsid w:val="003A0EE2"/>
    <w:rsid w:val="003A14E4"/>
    <w:rsid w:val="003A14F6"/>
    <w:rsid w:val="003A158E"/>
    <w:rsid w:val="003A2E75"/>
    <w:rsid w:val="003A44FD"/>
    <w:rsid w:val="003A74A5"/>
    <w:rsid w:val="003A78CC"/>
    <w:rsid w:val="003A7CE7"/>
    <w:rsid w:val="003B0540"/>
    <w:rsid w:val="003B2507"/>
    <w:rsid w:val="003B2EE8"/>
    <w:rsid w:val="003B4ED7"/>
    <w:rsid w:val="003B51DA"/>
    <w:rsid w:val="003B601A"/>
    <w:rsid w:val="003B6820"/>
    <w:rsid w:val="003B6C7A"/>
    <w:rsid w:val="003B6CBE"/>
    <w:rsid w:val="003B7509"/>
    <w:rsid w:val="003C08EB"/>
    <w:rsid w:val="003C173B"/>
    <w:rsid w:val="003C35B3"/>
    <w:rsid w:val="003C4649"/>
    <w:rsid w:val="003C60D3"/>
    <w:rsid w:val="003C6A32"/>
    <w:rsid w:val="003C6E37"/>
    <w:rsid w:val="003D09AA"/>
    <w:rsid w:val="003D22E3"/>
    <w:rsid w:val="003D2755"/>
    <w:rsid w:val="003D31A7"/>
    <w:rsid w:val="003D33DC"/>
    <w:rsid w:val="003D4A6D"/>
    <w:rsid w:val="003D548B"/>
    <w:rsid w:val="003D60AA"/>
    <w:rsid w:val="003D61EF"/>
    <w:rsid w:val="003D67BB"/>
    <w:rsid w:val="003D686D"/>
    <w:rsid w:val="003E0248"/>
    <w:rsid w:val="003E0448"/>
    <w:rsid w:val="003E1187"/>
    <w:rsid w:val="003E13E4"/>
    <w:rsid w:val="003E2319"/>
    <w:rsid w:val="003E24FD"/>
    <w:rsid w:val="003E45CA"/>
    <w:rsid w:val="003E4A89"/>
    <w:rsid w:val="003E6091"/>
    <w:rsid w:val="003E6383"/>
    <w:rsid w:val="003F092B"/>
    <w:rsid w:val="003F272C"/>
    <w:rsid w:val="003F3822"/>
    <w:rsid w:val="003F3B3C"/>
    <w:rsid w:val="003F4557"/>
    <w:rsid w:val="003F639E"/>
    <w:rsid w:val="0040079D"/>
    <w:rsid w:val="004017CD"/>
    <w:rsid w:val="00401888"/>
    <w:rsid w:val="0040205B"/>
    <w:rsid w:val="0040264A"/>
    <w:rsid w:val="004029E1"/>
    <w:rsid w:val="00402A4F"/>
    <w:rsid w:val="00403EDB"/>
    <w:rsid w:val="00404115"/>
    <w:rsid w:val="0040461B"/>
    <w:rsid w:val="004047F8"/>
    <w:rsid w:val="00405580"/>
    <w:rsid w:val="00406078"/>
    <w:rsid w:val="0040712F"/>
    <w:rsid w:val="004075D5"/>
    <w:rsid w:val="004076FF"/>
    <w:rsid w:val="00407D28"/>
    <w:rsid w:val="004107D2"/>
    <w:rsid w:val="004127CE"/>
    <w:rsid w:val="00412A8B"/>
    <w:rsid w:val="004133C2"/>
    <w:rsid w:val="004134FE"/>
    <w:rsid w:val="004138A0"/>
    <w:rsid w:val="00413AB7"/>
    <w:rsid w:val="00413DEA"/>
    <w:rsid w:val="004141CC"/>
    <w:rsid w:val="0041460E"/>
    <w:rsid w:val="00414B79"/>
    <w:rsid w:val="00414BDC"/>
    <w:rsid w:val="00414C53"/>
    <w:rsid w:val="00415CE3"/>
    <w:rsid w:val="00420088"/>
    <w:rsid w:val="00422C57"/>
    <w:rsid w:val="00424645"/>
    <w:rsid w:val="00425302"/>
    <w:rsid w:val="00425A9E"/>
    <w:rsid w:val="00425C70"/>
    <w:rsid w:val="004304CD"/>
    <w:rsid w:val="00430EBB"/>
    <w:rsid w:val="00431249"/>
    <w:rsid w:val="004313F9"/>
    <w:rsid w:val="0043162F"/>
    <w:rsid w:val="00431E45"/>
    <w:rsid w:val="0043354A"/>
    <w:rsid w:val="004338B5"/>
    <w:rsid w:val="00433E41"/>
    <w:rsid w:val="00434D3F"/>
    <w:rsid w:val="00435480"/>
    <w:rsid w:val="00441750"/>
    <w:rsid w:val="00441DA9"/>
    <w:rsid w:val="004424EC"/>
    <w:rsid w:val="004426BE"/>
    <w:rsid w:val="00444224"/>
    <w:rsid w:val="00444587"/>
    <w:rsid w:val="00444DEE"/>
    <w:rsid w:val="00445A6F"/>
    <w:rsid w:val="0044610C"/>
    <w:rsid w:val="00447627"/>
    <w:rsid w:val="00450DBA"/>
    <w:rsid w:val="00451DFF"/>
    <w:rsid w:val="00452290"/>
    <w:rsid w:val="004522A5"/>
    <w:rsid w:val="004536CF"/>
    <w:rsid w:val="00453D23"/>
    <w:rsid w:val="00453F18"/>
    <w:rsid w:val="00455538"/>
    <w:rsid w:val="00455ACE"/>
    <w:rsid w:val="00456446"/>
    <w:rsid w:val="004607BB"/>
    <w:rsid w:val="00460B7D"/>
    <w:rsid w:val="00461423"/>
    <w:rsid w:val="00461543"/>
    <w:rsid w:val="004620AA"/>
    <w:rsid w:val="004638CD"/>
    <w:rsid w:val="00463A5C"/>
    <w:rsid w:val="004659B8"/>
    <w:rsid w:val="00466B94"/>
    <w:rsid w:val="00470E57"/>
    <w:rsid w:val="00474AA4"/>
    <w:rsid w:val="00476412"/>
    <w:rsid w:val="004764C0"/>
    <w:rsid w:val="00480319"/>
    <w:rsid w:val="00483F6F"/>
    <w:rsid w:val="0048499A"/>
    <w:rsid w:val="00486462"/>
    <w:rsid w:val="00486CDA"/>
    <w:rsid w:val="00487CC9"/>
    <w:rsid w:val="004907E7"/>
    <w:rsid w:val="004910A4"/>
    <w:rsid w:val="00491799"/>
    <w:rsid w:val="0049275B"/>
    <w:rsid w:val="0049282D"/>
    <w:rsid w:val="0049346A"/>
    <w:rsid w:val="00493C92"/>
    <w:rsid w:val="004945BD"/>
    <w:rsid w:val="00496D31"/>
    <w:rsid w:val="00497646"/>
    <w:rsid w:val="00497743"/>
    <w:rsid w:val="00497787"/>
    <w:rsid w:val="004A027C"/>
    <w:rsid w:val="004A1570"/>
    <w:rsid w:val="004A1637"/>
    <w:rsid w:val="004A18DF"/>
    <w:rsid w:val="004A5603"/>
    <w:rsid w:val="004A5EFE"/>
    <w:rsid w:val="004A6499"/>
    <w:rsid w:val="004A669B"/>
    <w:rsid w:val="004A754C"/>
    <w:rsid w:val="004B0584"/>
    <w:rsid w:val="004B099D"/>
    <w:rsid w:val="004B1927"/>
    <w:rsid w:val="004B2D95"/>
    <w:rsid w:val="004B428D"/>
    <w:rsid w:val="004B448A"/>
    <w:rsid w:val="004C0159"/>
    <w:rsid w:val="004C072B"/>
    <w:rsid w:val="004C07EB"/>
    <w:rsid w:val="004C0815"/>
    <w:rsid w:val="004C174F"/>
    <w:rsid w:val="004C1C6B"/>
    <w:rsid w:val="004C206F"/>
    <w:rsid w:val="004C2F2C"/>
    <w:rsid w:val="004C3046"/>
    <w:rsid w:val="004C4167"/>
    <w:rsid w:val="004C4F84"/>
    <w:rsid w:val="004C5352"/>
    <w:rsid w:val="004C5597"/>
    <w:rsid w:val="004C5727"/>
    <w:rsid w:val="004C6E2E"/>
    <w:rsid w:val="004C78EE"/>
    <w:rsid w:val="004D0B54"/>
    <w:rsid w:val="004D20E4"/>
    <w:rsid w:val="004D28EC"/>
    <w:rsid w:val="004D4883"/>
    <w:rsid w:val="004D4A5F"/>
    <w:rsid w:val="004D645E"/>
    <w:rsid w:val="004D6EE1"/>
    <w:rsid w:val="004D7EED"/>
    <w:rsid w:val="004E0559"/>
    <w:rsid w:val="004E157D"/>
    <w:rsid w:val="004E262F"/>
    <w:rsid w:val="004E3CB2"/>
    <w:rsid w:val="004E42EE"/>
    <w:rsid w:val="004E5520"/>
    <w:rsid w:val="004E7363"/>
    <w:rsid w:val="004E73B6"/>
    <w:rsid w:val="004F0F9B"/>
    <w:rsid w:val="004F2567"/>
    <w:rsid w:val="004F41E9"/>
    <w:rsid w:val="004F520B"/>
    <w:rsid w:val="004F6ADF"/>
    <w:rsid w:val="00500779"/>
    <w:rsid w:val="00500861"/>
    <w:rsid w:val="005010DF"/>
    <w:rsid w:val="00501604"/>
    <w:rsid w:val="00501605"/>
    <w:rsid w:val="00501CB7"/>
    <w:rsid w:val="00504AB9"/>
    <w:rsid w:val="00504AC1"/>
    <w:rsid w:val="00505596"/>
    <w:rsid w:val="0050653C"/>
    <w:rsid w:val="00507A7C"/>
    <w:rsid w:val="005101B6"/>
    <w:rsid w:val="005104B4"/>
    <w:rsid w:val="005108F1"/>
    <w:rsid w:val="00511747"/>
    <w:rsid w:val="00511FE6"/>
    <w:rsid w:val="00512E1F"/>
    <w:rsid w:val="00513540"/>
    <w:rsid w:val="0051373F"/>
    <w:rsid w:val="00514150"/>
    <w:rsid w:val="005144A6"/>
    <w:rsid w:val="00515A9B"/>
    <w:rsid w:val="00516721"/>
    <w:rsid w:val="00516E0C"/>
    <w:rsid w:val="005205D3"/>
    <w:rsid w:val="0052067A"/>
    <w:rsid w:val="005232BD"/>
    <w:rsid w:val="0052373E"/>
    <w:rsid w:val="00523FED"/>
    <w:rsid w:val="0052480C"/>
    <w:rsid w:val="005248C8"/>
    <w:rsid w:val="005252C5"/>
    <w:rsid w:val="00526895"/>
    <w:rsid w:val="00527C80"/>
    <w:rsid w:val="00530CB1"/>
    <w:rsid w:val="00531461"/>
    <w:rsid w:val="00531643"/>
    <w:rsid w:val="00531AC8"/>
    <w:rsid w:val="005321A5"/>
    <w:rsid w:val="00533E0D"/>
    <w:rsid w:val="00533EF5"/>
    <w:rsid w:val="00534B1D"/>
    <w:rsid w:val="0053517B"/>
    <w:rsid w:val="00535576"/>
    <w:rsid w:val="00536450"/>
    <w:rsid w:val="00541289"/>
    <w:rsid w:val="005422A6"/>
    <w:rsid w:val="00542376"/>
    <w:rsid w:val="00543850"/>
    <w:rsid w:val="00543F59"/>
    <w:rsid w:val="0054407D"/>
    <w:rsid w:val="005451E6"/>
    <w:rsid w:val="00547629"/>
    <w:rsid w:val="00551F15"/>
    <w:rsid w:val="00552D22"/>
    <w:rsid w:val="005536DA"/>
    <w:rsid w:val="00554C27"/>
    <w:rsid w:val="00555D05"/>
    <w:rsid w:val="005574E6"/>
    <w:rsid w:val="00561133"/>
    <w:rsid w:val="005627AA"/>
    <w:rsid w:val="00562D09"/>
    <w:rsid w:val="00563C62"/>
    <w:rsid w:val="00564E8C"/>
    <w:rsid w:val="00565970"/>
    <w:rsid w:val="00565DDF"/>
    <w:rsid w:val="005677A9"/>
    <w:rsid w:val="00570E2E"/>
    <w:rsid w:val="00570EBC"/>
    <w:rsid w:val="00572B55"/>
    <w:rsid w:val="00572EDF"/>
    <w:rsid w:val="00575422"/>
    <w:rsid w:val="005767AC"/>
    <w:rsid w:val="005806D6"/>
    <w:rsid w:val="00582583"/>
    <w:rsid w:val="00582B19"/>
    <w:rsid w:val="00582D3B"/>
    <w:rsid w:val="00584B8B"/>
    <w:rsid w:val="005854D7"/>
    <w:rsid w:val="00585532"/>
    <w:rsid w:val="0058558E"/>
    <w:rsid w:val="00585751"/>
    <w:rsid w:val="00585BE4"/>
    <w:rsid w:val="005869A7"/>
    <w:rsid w:val="00586B35"/>
    <w:rsid w:val="005900A0"/>
    <w:rsid w:val="005900C8"/>
    <w:rsid w:val="00590E35"/>
    <w:rsid w:val="005929C5"/>
    <w:rsid w:val="00592B9A"/>
    <w:rsid w:val="005939C0"/>
    <w:rsid w:val="00595270"/>
    <w:rsid w:val="0059616C"/>
    <w:rsid w:val="00596A1B"/>
    <w:rsid w:val="00596CCA"/>
    <w:rsid w:val="00597033"/>
    <w:rsid w:val="00598014"/>
    <w:rsid w:val="005A0950"/>
    <w:rsid w:val="005A0D26"/>
    <w:rsid w:val="005A0E53"/>
    <w:rsid w:val="005A1311"/>
    <w:rsid w:val="005A1F07"/>
    <w:rsid w:val="005A201B"/>
    <w:rsid w:val="005A2B32"/>
    <w:rsid w:val="005A37C7"/>
    <w:rsid w:val="005A40BD"/>
    <w:rsid w:val="005A58FF"/>
    <w:rsid w:val="005A5B69"/>
    <w:rsid w:val="005A5EA3"/>
    <w:rsid w:val="005A6DCD"/>
    <w:rsid w:val="005A7D94"/>
    <w:rsid w:val="005B112D"/>
    <w:rsid w:val="005B119C"/>
    <w:rsid w:val="005B14CE"/>
    <w:rsid w:val="005B1AD2"/>
    <w:rsid w:val="005B39FA"/>
    <w:rsid w:val="005B4489"/>
    <w:rsid w:val="005B4AD3"/>
    <w:rsid w:val="005B5C69"/>
    <w:rsid w:val="005B5CA6"/>
    <w:rsid w:val="005B748C"/>
    <w:rsid w:val="005C1AB1"/>
    <w:rsid w:val="005C2A26"/>
    <w:rsid w:val="005C2EC0"/>
    <w:rsid w:val="005C4A4A"/>
    <w:rsid w:val="005C4E3D"/>
    <w:rsid w:val="005C68A5"/>
    <w:rsid w:val="005D0114"/>
    <w:rsid w:val="005D11CC"/>
    <w:rsid w:val="005D1876"/>
    <w:rsid w:val="005D1A64"/>
    <w:rsid w:val="005D1D7F"/>
    <w:rsid w:val="005D2356"/>
    <w:rsid w:val="005D2E73"/>
    <w:rsid w:val="005D34D1"/>
    <w:rsid w:val="005D38CF"/>
    <w:rsid w:val="005D5A39"/>
    <w:rsid w:val="005D5D55"/>
    <w:rsid w:val="005D5DA1"/>
    <w:rsid w:val="005D5EE8"/>
    <w:rsid w:val="005D6E04"/>
    <w:rsid w:val="005D7371"/>
    <w:rsid w:val="005D7779"/>
    <w:rsid w:val="005E1CCA"/>
    <w:rsid w:val="005E28E0"/>
    <w:rsid w:val="005E3611"/>
    <w:rsid w:val="005E49DC"/>
    <w:rsid w:val="005E4A58"/>
    <w:rsid w:val="005E4B58"/>
    <w:rsid w:val="005E4F61"/>
    <w:rsid w:val="005E5C8A"/>
    <w:rsid w:val="005E676C"/>
    <w:rsid w:val="005E6AA7"/>
    <w:rsid w:val="005E7DDE"/>
    <w:rsid w:val="005F0DAF"/>
    <w:rsid w:val="005F27DB"/>
    <w:rsid w:val="005F2994"/>
    <w:rsid w:val="005F311A"/>
    <w:rsid w:val="005F3517"/>
    <w:rsid w:val="005F4664"/>
    <w:rsid w:val="005F4678"/>
    <w:rsid w:val="005F47B2"/>
    <w:rsid w:val="005F579E"/>
    <w:rsid w:val="005F67C0"/>
    <w:rsid w:val="005F759B"/>
    <w:rsid w:val="00601B76"/>
    <w:rsid w:val="00601C4A"/>
    <w:rsid w:val="006032CF"/>
    <w:rsid w:val="00605954"/>
    <w:rsid w:val="00605970"/>
    <w:rsid w:val="00605FAA"/>
    <w:rsid w:val="00606C3E"/>
    <w:rsid w:val="00607272"/>
    <w:rsid w:val="0061046E"/>
    <w:rsid w:val="00610C3C"/>
    <w:rsid w:val="00612260"/>
    <w:rsid w:val="00612FB3"/>
    <w:rsid w:val="00615911"/>
    <w:rsid w:val="00617C3D"/>
    <w:rsid w:val="006205C0"/>
    <w:rsid w:val="00620D67"/>
    <w:rsid w:val="00621134"/>
    <w:rsid w:val="00621579"/>
    <w:rsid w:val="006216BE"/>
    <w:rsid w:val="00621FAB"/>
    <w:rsid w:val="00622E0F"/>
    <w:rsid w:val="0062312D"/>
    <w:rsid w:val="00625B36"/>
    <w:rsid w:val="00626177"/>
    <w:rsid w:val="00633597"/>
    <w:rsid w:val="006336CD"/>
    <w:rsid w:val="00633EEC"/>
    <w:rsid w:val="00633F28"/>
    <w:rsid w:val="006350D7"/>
    <w:rsid w:val="00636AC5"/>
    <w:rsid w:val="00636EBC"/>
    <w:rsid w:val="00637316"/>
    <w:rsid w:val="0063780F"/>
    <w:rsid w:val="00637DA8"/>
    <w:rsid w:val="0064143A"/>
    <w:rsid w:val="00642245"/>
    <w:rsid w:val="006422A5"/>
    <w:rsid w:val="00642774"/>
    <w:rsid w:val="006429F9"/>
    <w:rsid w:val="00642A18"/>
    <w:rsid w:val="00643662"/>
    <w:rsid w:val="00643BE1"/>
    <w:rsid w:val="00645679"/>
    <w:rsid w:val="00645F80"/>
    <w:rsid w:val="00652948"/>
    <w:rsid w:val="00652C0D"/>
    <w:rsid w:val="00653009"/>
    <w:rsid w:val="00653138"/>
    <w:rsid w:val="00653737"/>
    <w:rsid w:val="006537E6"/>
    <w:rsid w:val="00654336"/>
    <w:rsid w:val="00654A95"/>
    <w:rsid w:val="006557DB"/>
    <w:rsid w:val="00657585"/>
    <w:rsid w:val="0065772A"/>
    <w:rsid w:val="00660F95"/>
    <w:rsid w:val="00661C3A"/>
    <w:rsid w:val="00661FEF"/>
    <w:rsid w:val="00662B84"/>
    <w:rsid w:val="00662ED3"/>
    <w:rsid w:val="00663FC5"/>
    <w:rsid w:val="0066422D"/>
    <w:rsid w:val="00664EF1"/>
    <w:rsid w:val="00665186"/>
    <w:rsid w:val="00665CF1"/>
    <w:rsid w:val="00666E82"/>
    <w:rsid w:val="00670307"/>
    <w:rsid w:val="00670EC8"/>
    <w:rsid w:val="0067167C"/>
    <w:rsid w:val="00671C98"/>
    <w:rsid w:val="00671DE3"/>
    <w:rsid w:val="006732C2"/>
    <w:rsid w:val="00673D96"/>
    <w:rsid w:val="00675DAA"/>
    <w:rsid w:val="00677071"/>
    <w:rsid w:val="0068045E"/>
    <w:rsid w:val="00681D83"/>
    <w:rsid w:val="00682D41"/>
    <w:rsid w:val="00683DDF"/>
    <w:rsid w:val="00683FB2"/>
    <w:rsid w:val="00692053"/>
    <w:rsid w:val="006927DE"/>
    <w:rsid w:val="00692EEC"/>
    <w:rsid w:val="006935D6"/>
    <w:rsid w:val="00694404"/>
    <w:rsid w:val="00694965"/>
    <w:rsid w:val="006950ED"/>
    <w:rsid w:val="00695673"/>
    <w:rsid w:val="00695F13"/>
    <w:rsid w:val="006967D6"/>
    <w:rsid w:val="00697811"/>
    <w:rsid w:val="006A3173"/>
    <w:rsid w:val="006A4B90"/>
    <w:rsid w:val="006A5E5E"/>
    <w:rsid w:val="006A742D"/>
    <w:rsid w:val="006B03DA"/>
    <w:rsid w:val="006B2982"/>
    <w:rsid w:val="006B2DD1"/>
    <w:rsid w:val="006B3CBC"/>
    <w:rsid w:val="006B3D7A"/>
    <w:rsid w:val="006B5EB2"/>
    <w:rsid w:val="006B63D2"/>
    <w:rsid w:val="006B670C"/>
    <w:rsid w:val="006B6CCB"/>
    <w:rsid w:val="006B6F00"/>
    <w:rsid w:val="006B7AA4"/>
    <w:rsid w:val="006C093B"/>
    <w:rsid w:val="006C10B7"/>
    <w:rsid w:val="006C175A"/>
    <w:rsid w:val="006C245C"/>
    <w:rsid w:val="006C2F01"/>
    <w:rsid w:val="006C2F43"/>
    <w:rsid w:val="006C3AEB"/>
    <w:rsid w:val="006C41B2"/>
    <w:rsid w:val="006C47E6"/>
    <w:rsid w:val="006C481E"/>
    <w:rsid w:val="006C60CB"/>
    <w:rsid w:val="006C64C8"/>
    <w:rsid w:val="006C6612"/>
    <w:rsid w:val="006C7294"/>
    <w:rsid w:val="006C72C5"/>
    <w:rsid w:val="006D0B8D"/>
    <w:rsid w:val="006D1ADF"/>
    <w:rsid w:val="006D204F"/>
    <w:rsid w:val="006D2137"/>
    <w:rsid w:val="006D3F98"/>
    <w:rsid w:val="006D47F1"/>
    <w:rsid w:val="006D53BD"/>
    <w:rsid w:val="006D581D"/>
    <w:rsid w:val="006D5CDB"/>
    <w:rsid w:val="006D64A6"/>
    <w:rsid w:val="006E00B2"/>
    <w:rsid w:val="006E1786"/>
    <w:rsid w:val="006E2520"/>
    <w:rsid w:val="006E27B6"/>
    <w:rsid w:val="006E3194"/>
    <w:rsid w:val="006E4C62"/>
    <w:rsid w:val="006E5285"/>
    <w:rsid w:val="006E52D0"/>
    <w:rsid w:val="006E60AD"/>
    <w:rsid w:val="006F1C50"/>
    <w:rsid w:val="006F34CA"/>
    <w:rsid w:val="006F4B74"/>
    <w:rsid w:val="006F5227"/>
    <w:rsid w:val="006F6799"/>
    <w:rsid w:val="006F6F36"/>
    <w:rsid w:val="00700512"/>
    <w:rsid w:val="00700CF7"/>
    <w:rsid w:val="00704A12"/>
    <w:rsid w:val="00704EAB"/>
    <w:rsid w:val="00705405"/>
    <w:rsid w:val="00706E6A"/>
    <w:rsid w:val="00707174"/>
    <w:rsid w:val="0070728A"/>
    <w:rsid w:val="00707872"/>
    <w:rsid w:val="00707EB6"/>
    <w:rsid w:val="00711D50"/>
    <w:rsid w:val="00712263"/>
    <w:rsid w:val="0071375B"/>
    <w:rsid w:val="00713AD1"/>
    <w:rsid w:val="00714EB1"/>
    <w:rsid w:val="00715625"/>
    <w:rsid w:val="0071729B"/>
    <w:rsid w:val="007209D9"/>
    <w:rsid w:val="00720A64"/>
    <w:rsid w:val="0072159D"/>
    <w:rsid w:val="0072375C"/>
    <w:rsid w:val="00727BA1"/>
    <w:rsid w:val="00727BE4"/>
    <w:rsid w:val="00730A7C"/>
    <w:rsid w:val="00731244"/>
    <w:rsid w:val="00731319"/>
    <w:rsid w:val="00731530"/>
    <w:rsid w:val="00732F59"/>
    <w:rsid w:val="00734047"/>
    <w:rsid w:val="00736428"/>
    <w:rsid w:val="00736973"/>
    <w:rsid w:val="00737055"/>
    <w:rsid w:val="007372BD"/>
    <w:rsid w:val="0073736B"/>
    <w:rsid w:val="007414FA"/>
    <w:rsid w:val="00741695"/>
    <w:rsid w:val="00741D54"/>
    <w:rsid w:val="00741E2D"/>
    <w:rsid w:val="007420F6"/>
    <w:rsid w:val="007435F4"/>
    <w:rsid w:val="007450D3"/>
    <w:rsid w:val="007470ED"/>
    <w:rsid w:val="007470F0"/>
    <w:rsid w:val="00750AF3"/>
    <w:rsid w:val="007510F9"/>
    <w:rsid w:val="00751238"/>
    <w:rsid w:val="007517C7"/>
    <w:rsid w:val="007517FB"/>
    <w:rsid w:val="00751BE0"/>
    <w:rsid w:val="00752473"/>
    <w:rsid w:val="00753356"/>
    <w:rsid w:val="0075335A"/>
    <w:rsid w:val="00753F43"/>
    <w:rsid w:val="0075416F"/>
    <w:rsid w:val="007550B7"/>
    <w:rsid w:val="00755918"/>
    <w:rsid w:val="00756876"/>
    <w:rsid w:val="00756C95"/>
    <w:rsid w:val="00757864"/>
    <w:rsid w:val="00760599"/>
    <w:rsid w:val="00761793"/>
    <w:rsid w:val="00761DB2"/>
    <w:rsid w:val="00761F78"/>
    <w:rsid w:val="00762173"/>
    <w:rsid w:val="00762510"/>
    <w:rsid w:val="00764092"/>
    <w:rsid w:val="007662D8"/>
    <w:rsid w:val="00766E93"/>
    <w:rsid w:val="0076775B"/>
    <w:rsid w:val="0076792C"/>
    <w:rsid w:val="00770575"/>
    <w:rsid w:val="00770603"/>
    <w:rsid w:val="007713E3"/>
    <w:rsid w:val="007716EF"/>
    <w:rsid w:val="00771A97"/>
    <w:rsid w:val="00774803"/>
    <w:rsid w:val="00775C00"/>
    <w:rsid w:val="00776777"/>
    <w:rsid w:val="00776A21"/>
    <w:rsid w:val="00776B92"/>
    <w:rsid w:val="00777289"/>
    <w:rsid w:val="007807A3"/>
    <w:rsid w:val="00780E59"/>
    <w:rsid w:val="0078129D"/>
    <w:rsid w:val="00781696"/>
    <w:rsid w:val="007818B1"/>
    <w:rsid w:val="00782690"/>
    <w:rsid w:val="00784834"/>
    <w:rsid w:val="00784C27"/>
    <w:rsid w:val="00784C37"/>
    <w:rsid w:val="007871D6"/>
    <w:rsid w:val="0078753A"/>
    <w:rsid w:val="00790563"/>
    <w:rsid w:val="0079161E"/>
    <w:rsid w:val="00791D4B"/>
    <w:rsid w:val="007922CB"/>
    <w:rsid w:val="00792D7E"/>
    <w:rsid w:val="00792D9F"/>
    <w:rsid w:val="00793A85"/>
    <w:rsid w:val="0079451C"/>
    <w:rsid w:val="00794EF7"/>
    <w:rsid w:val="007A1353"/>
    <w:rsid w:val="007A1356"/>
    <w:rsid w:val="007A2110"/>
    <w:rsid w:val="007A50E2"/>
    <w:rsid w:val="007A5537"/>
    <w:rsid w:val="007A5C11"/>
    <w:rsid w:val="007A5E5F"/>
    <w:rsid w:val="007A6158"/>
    <w:rsid w:val="007A691E"/>
    <w:rsid w:val="007A7E3C"/>
    <w:rsid w:val="007B0E7E"/>
    <w:rsid w:val="007B0FB2"/>
    <w:rsid w:val="007B0FD8"/>
    <w:rsid w:val="007B2956"/>
    <w:rsid w:val="007B3F89"/>
    <w:rsid w:val="007B3FA1"/>
    <w:rsid w:val="007B4BA1"/>
    <w:rsid w:val="007B6020"/>
    <w:rsid w:val="007B6A30"/>
    <w:rsid w:val="007B73AB"/>
    <w:rsid w:val="007C0C8C"/>
    <w:rsid w:val="007C0C9D"/>
    <w:rsid w:val="007C0EF1"/>
    <w:rsid w:val="007C1DFA"/>
    <w:rsid w:val="007C2493"/>
    <w:rsid w:val="007C2B6D"/>
    <w:rsid w:val="007C3F16"/>
    <w:rsid w:val="007C454C"/>
    <w:rsid w:val="007C460E"/>
    <w:rsid w:val="007C6B32"/>
    <w:rsid w:val="007D075F"/>
    <w:rsid w:val="007D0D09"/>
    <w:rsid w:val="007D0F28"/>
    <w:rsid w:val="007D1701"/>
    <w:rsid w:val="007D2E8A"/>
    <w:rsid w:val="007D3A30"/>
    <w:rsid w:val="007D4BB0"/>
    <w:rsid w:val="007D4EB4"/>
    <w:rsid w:val="007D5E81"/>
    <w:rsid w:val="007D6544"/>
    <w:rsid w:val="007D69E1"/>
    <w:rsid w:val="007E13EB"/>
    <w:rsid w:val="007E153D"/>
    <w:rsid w:val="007E16EE"/>
    <w:rsid w:val="007E33B6"/>
    <w:rsid w:val="007E38A8"/>
    <w:rsid w:val="007E3A78"/>
    <w:rsid w:val="007E4300"/>
    <w:rsid w:val="007E443B"/>
    <w:rsid w:val="007E6E59"/>
    <w:rsid w:val="007E7D2A"/>
    <w:rsid w:val="007F0850"/>
    <w:rsid w:val="007F0875"/>
    <w:rsid w:val="007F0BC9"/>
    <w:rsid w:val="007F27AB"/>
    <w:rsid w:val="007F3EFD"/>
    <w:rsid w:val="007F41D6"/>
    <w:rsid w:val="007F42F1"/>
    <w:rsid w:val="007F4607"/>
    <w:rsid w:val="007F46F1"/>
    <w:rsid w:val="007F4766"/>
    <w:rsid w:val="007F4E42"/>
    <w:rsid w:val="007F53A7"/>
    <w:rsid w:val="007F64AC"/>
    <w:rsid w:val="007F6CC0"/>
    <w:rsid w:val="008001BD"/>
    <w:rsid w:val="008004FF"/>
    <w:rsid w:val="00801070"/>
    <w:rsid w:val="00801222"/>
    <w:rsid w:val="00801A2D"/>
    <w:rsid w:val="0080433C"/>
    <w:rsid w:val="00805778"/>
    <w:rsid w:val="00805CC6"/>
    <w:rsid w:val="008063ED"/>
    <w:rsid w:val="008065AF"/>
    <w:rsid w:val="00807658"/>
    <w:rsid w:val="00810983"/>
    <w:rsid w:val="00810DCB"/>
    <w:rsid w:val="00810E60"/>
    <w:rsid w:val="00811E61"/>
    <w:rsid w:val="008124E4"/>
    <w:rsid w:val="008126D8"/>
    <w:rsid w:val="00813172"/>
    <w:rsid w:val="008133F1"/>
    <w:rsid w:val="008140AA"/>
    <w:rsid w:val="00814A74"/>
    <w:rsid w:val="00814BC9"/>
    <w:rsid w:val="00814C43"/>
    <w:rsid w:val="0081525E"/>
    <w:rsid w:val="00815C72"/>
    <w:rsid w:val="00815FFD"/>
    <w:rsid w:val="00816CED"/>
    <w:rsid w:val="00817812"/>
    <w:rsid w:val="00817D9B"/>
    <w:rsid w:val="00820D30"/>
    <w:rsid w:val="008210CF"/>
    <w:rsid w:val="0082196A"/>
    <w:rsid w:val="0082198B"/>
    <w:rsid w:val="00822DBC"/>
    <w:rsid w:val="00824022"/>
    <w:rsid w:val="0082416A"/>
    <w:rsid w:val="00826508"/>
    <w:rsid w:val="00826DD2"/>
    <w:rsid w:val="0082713C"/>
    <w:rsid w:val="00830557"/>
    <w:rsid w:val="00830D2A"/>
    <w:rsid w:val="0083184A"/>
    <w:rsid w:val="008328B1"/>
    <w:rsid w:val="00832E3D"/>
    <w:rsid w:val="00833E79"/>
    <w:rsid w:val="0083426C"/>
    <w:rsid w:val="00834AE3"/>
    <w:rsid w:val="00835248"/>
    <w:rsid w:val="008353CA"/>
    <w:rsid w:val="00835B77"/>
    <w:rsid w:val="00835D79"/>
    <w:rsid w:val="00836191"/>
    <w:rsid w:val="008362B7"/>
    <w:rsid w:val="00837D7C"/>
    <w:rsid w:val="00837E53"/>
    <w:rsid w:val="00840A2A"/>
    <w:rsid w:val="008438B3"/>
    <w:rsid w:val="00844AA1"/>
    <w:rsid w:val="00845F26"/>
    <w:rsid w:val="0084633C"/>
    <w:rsid w:val="00846749"/>
    <w:rsid w:val="00847C5C"/>
    <w:rsid w:val="00850C43"/>
    <w:rsid w:val="008515B0"/>
    <w:rsid w:val="00852765"/>
    <w:rsid w:val="00852D97"/>
    <w:rsid w:val="00853E04"/>
    <w:rsid w:val="00854BA8"/>
    <w:rsid w:val="00854DFF"/>
    <w:rsid w:val="00854FFE"/>
    <w:rsid w:val="00855BFE"/>
    <w:rsid w:val="00857BEB"/>
    <w:rsid w:val="00860D5D"/>
    <w:rsid w:val="008611E8"/>
    <w:rsid w:val="00861573"/>
    <w:rsid w:val="00862454"/>
    <w:rsid w:val="00862A78"/>
    <w:rsid w:val="00862D85"/>
    <w:rsid w:val="00863D71"/>
    <w:rsid w:val="00864025"/>
    <w:rsid w:val="00864073"/>
    <w:rsid w:val="0086456F"/>
    <w:rsid w:val="008646DE"/>
    <w:rsid w:val="00864819"/>
    <w:rsid w:val="00864AAF"/>
    <w:rsid w:val="00864AC1"/>
    <w:rsid w:val="0086609E"/>
    <w:rsid w:val="0086794C"/>
    <w:rsid w:val="008713F1"/>
    <w:rsid w:val="00872E75"/>
    <w:rsid w:val="0087314E"/>
    <w:rsid w:val="00873283"/>
    <w:rsid w:val="0087361C"/>
    <w:rsid w:val="0087481F"/>
    <w:rsid w:val="008749F3"/>
    <w:rsid w:val="00874F24"/>
    <w:rsid w:val="00876285"/>
    <w:rsid w:val="00877E57"/>
    <w:rsid w:val="00877FDF"/>
    <w:rsid w:val="00880FC1"/>
    <w:rsid w:val="0088128C"/>
    <w:rsid w:val="0088333D"/>
    <w:rsid w:val="00884275"/>
    <w:rsid w:val="008842C4"/>
    <w:rsid w:val="00885EE6"/>
    <w:rsid w:val="00886489"/>
    <w:rsid w:val="00887083"/>
    <w:rsid w:val="008874A0"/>
    <w:rsid w:val="008875FF"/>
    <w:rsid w:val="0088771A"/>
    <w:rsid w:val="00887B9A"/>
    <w:rsid w:val="008902DD"/>
    <w:rsid w:val="00890700"/>
    <w:rsid w:val="00892C7E"/>
    <w:rsid w:val="008930C5"/>
    <w:rsid w:val="00893B1F"/>
    <w:rsid w:val="00893E2A"/>
    <w:rsid w:val="00895918"/>
    <w:rsid w:val="008973CE"/>
    <w:rsid w:val="008A2D23"/>
    <w:rsid w:val="008A4CC9"/>
    <w:rsid w:val="008A509F"/>
    <w:rsid w:val="008A525C"/>
    <w:rsid w:val="008A5E42"/>
    <w:rsid w:val="008A661A"/>
    <w:rsid w:val="008A68D4"/>
    <w:rsid w:val="008A6D3C"/>
    <w:rsid w:val="008A71CB"/>
    <w:rsid w:val="008AEBFA"/>
    <w:rsid w:val="008B002C"/>
    <w:rsid w:val="008B213A"/>
    <w:rsid w:val="008B2B7A"/>
    <w:rsid w:val="008B2E62"/>
    <w:rsid w:val="008B2F37"/>
    <w:rsid w:val="008B5199"/>
    <w:rsid w:val="008B5B69"/>
    <w:rsid w:val="008B6F3B"/>
    <w:rsid w:val="008C3800"/>
    <w:rsid w:val="008C42C0"/>
    <w:rsid w:val="008C5C5E"/>
    <w:rsid w:val="008C5F71"/>
    <w:rsid w:val="008C7C10"/>
    <w:rsid w:val="008D0639"/>
    <w:rsid w:val="008D0828"/>
    <w:rsid w:val="008D098C"/>
    <w:rsid w:val="008D233F"/>
    <w:rsid w:val="008D564E"/>
    <w:rsid w:val="008D77F2"/>
    <w:rsid w:val="008D7913"/>
    <w:rsid w:val="008E07EC"/>
    <w:rsid w:val="008E12CD"/>
    <w:rsid w:val="008E2B34"/>
    <w:rsid w:val="008E5819"/>
    <w:rsid w:val="008E598A"/>
    <w:rsid w:val="008E5BF3"/>
    <w:rsid w:val="008E6398"/>
    <w:rsid w:val="008E64F5"/>
    <w:rsid w:val="008E7EA4"/>
    <w:rsid w:val="008F062E"/>
    <w:rsid w:val="008F1810"/>
    <w:rsid w:val="008F1FA2"/>
    <w:rsid w:val="008F21D8"/>
    <w:rsid w:val="008F25D6"/>
    <w:rsid w:val="008F2A29"/>
    <w:rsid w:val="008F2E6F"/>
    <w:rsid w:val="008F4715"/>
    <w:rsid w:val="008F4D52"/>
    <w:rsid w:val="008F64C6"/>
    <w:rsid w:val="008F6EF5"/>
    <w:rsid w:val="008F74CC"/>
    <w:rsid w:val="008F750F"/>
    <w:rsid w:val="008F78E0"/>
    <w:rsid w:val="008F7F22"/>
    <w:rsid w:val="009005E7"/>
    <w:rsid w:val="0090151A"/>
    <w:rsid w:val="00901D74"/>
    <w:rsid w:val="00903867"/>
    <w:rsid w:val="009041E5"/>
    <w:rsid w:val="0090593F"/>
    <w:rsid w:val="00906F22"/>
    <w:rsid w:val="0090747E"/>
    <w:rsid w:val="00907A56"/>
    <w:rsid w:val="00910274"/>
    <w:rsid w:val="00910590"/>
    <w:rsid w:val="00911ED2"/>
    <w:rsid w:val="0091326B"/>
    <w:rsid w:val="0091392F"/>
    <w:rsid w:val="0091568B"/>
    <w:rsid w:val="00915A16"/>
    <w:rsid w:val="0091615E"/>
    <w:rsid w:val="00920B3B"/>
    <w:rsid w:val="00921DA3"/>
    <w:rsid w:val="009240A2"/>
    <w:rsid w:val="0092413D"/>
    <w:rsid w:val="00924C91"/>
    <w:rsid w:val="00925089"/>
    <w:rsid w:val="009275E7"/>
    <w:rsid w:val="00927C7C"/>
    <w:rsid w:val="0093023F"/>
    <w:rsid w:val="0093158C"/>
    <w:rsid w:val="00932701"/>
    <w:rsid w:val="00933074"/>
    <w:rsid w:val="00933335"/>
    <w:rsid w:val="00934255"/>
    <w:rsid w:val="00934780"/>
    <w:rsid w:val="00934D7F"/>
    <w:rsid w:val="00935415"/>
    <w:rsid w:val="0093571D"/>
    <w:rsid w:val="0093579C"/>
    <w:rsid w:val="0093599A"/>
    <w:rsid w:val="00936F17"/>
    <w:rsid w:val="00936FEC"/>
    <w:rsid w:val="009373B3"/>
    <w:rsid w:val="009403BE"/>
    <w:rsid w:val="009408DB"/>
    <w:rsid w:val="00940EAB"/>
    <w:rsid w:val="00941848"/>
    <w:rsid w:val="00941A2D"/>
    <w:rsid w:val="009422B3"/>
    <w:rsid w:val="009425E5"/>
    <w:rsid w:val="00942751"/>
    <w:rsid w:val="009446A9"/>
    <w:rsid w:val="00944859"/>
    <w:rsid w:val="0094612C"/>
    <w:rsid w:val="00950A5F"/>
    <w:rsid w:val="00950BEE"/>
    <w:rsid w:val="00951F54"/>
    <w:rsid w:val="00952172"/>
    <w:rsid w:val="0095224C"/>
    <w:rsid w:val="009532EE"/>
    <w:rsid w:val="00953383"/>
    <w:rsid w:val="009534FA"/>
    <w:rsid w:val="00954A75"/>
    <w:rsid w:val="009552B8"/>
    <w:rsid w:val="00955AB1"/>
    <w:rsid w:val="00957130"/>
    <w:rsid w:val="00960078"/>
    <w:rsid w:val="00961C9A"/>
    <w:rsid w:val="00961CC8"/>
    <w:rsid w:val="00962288"/>
    <w:rsid w:val="009630EC"/>
    <w:rsid w:val="00963369"/>
    <w:rsid w:val="009635DE"/>
    <w:rsid w:val="009644A5"/>
    <w:rsid w:val="00965D0F"/>
    <w:rsid w:val="0096617B"/>
    <w:rsid w:val="00966988"/>
    <w:rsid w:val="009676B8"/>
    <w:rsid w:val="00970BD9"/>
    <w:rsid w:val="009727C4"/>
    <w:rsid w:val="00973507"/>
    <w:rsid w:val="00973A08"/>
    <w:rsid w:val="00973A78"/>
    <w:rsid w:val="00973D7D"/>
    <w:rsid w:val="00974421"/>
    <w:rsid w:val="0097468A"/>
    <w:rsid w:val="0097490C"/>
    <w:rsid w:val="0097529A"/>
    <w:rsid w:val="0097598D"/>
    <w:rsid w:val="009769DC"/>
    <w:rsid w:val="00977069"/>
    <w:rsid w:val="00977631"/>
    <w:rsid w:val="009777B5"/>
    <w:rsid w:val="00980502"/>
    <w:rsid w:val="00982396"/>
    <w:rsid w:val="00982ABC"/>
    <w:rsid w:val="00983A50"/>
    <w:rsid w:val="00983E1C"/>
    <w:rsid w:val="009846E4"/>
    <w:rsid w:val="009857E5"/>
    <w:rsid w:val="00985985"/>
    <w:rsid w:val="00985B05"/>
    <w:rsid w:val="009863AB"/>
    <w:rsid w:val="009867F3"/>
    <w:rsid w:val="00987038"/>
    <w:rsid w:val="00987040"/>
    <w:rsid w:val="0099027C"/>
    <w:rsid w:val="009902DE"/>
    <w:rsid w:val="009906AF"/>
    <w:rsid w:val="009921DF"/>
    <w:rsid w:val="00992D15"/>
    <w:rsid w:val="00992FF3"/>
    <w:rsid w:val="00993243"/>
    <w:rsid w:val="00993CB2"/>
    <w:rsid w:val="00995D90"/>
    <w:rsid w:val="00995D92"/>
    <w:rsid w:val="009A13F1"/>
    <w:rsid w:val="009A54FF"/>
    <w:rsid w:val="009A5C06"/>
    <w:rsid w:val="009A7C01"/>
    <w:rsid w:val="009B1046"/>
    <w:rsid w:val="009B1047"/>
    <w:rsid w:val="009B210D"/>
    <w:rsid w:val="009B3863"/>
    <w:rsid w:val="009B4C63"/>
    <w:rsid w:val="009B5358"/>
    <w:rsid w:val="009B5EDF"/>
    <w:rsid w:val="009B6B44"/>
    <w:rsid w:val="009C0170"/>
    <w:rsid w:val="009C0B05"/>
    <w:rsid w:val="009C1115"/>
    <w:rsid w:val="009C2C76"/>
    <w:rsid w:val="009C4A25"/>
    <w:rsid w:val="009C4B1D"/>
    <w:rsid w:val="009C4ECE"/>
    <w:rsid w:val="009C50D1"/>
    <w:rsid w:val="009C5BB8"/>
    <w:rsid w:val="009C66BE"/>
    <w:rsid w:val="009C6CF4"/>
    <w:rsid w:val="009C7244"/>
    <w:rsid w:val="009C72A2"/>
    <w:rsid w:val="009C7A02"/>
    <w:rsid w:val="009D00F4"/>
    <w:rsid w:val="009D0C23"/>
    <w:rsid w:val="009D0D44"/>
    <w:rsid w:val="009D11E6"/>
    <w:rsid w:val="009D4264"/>
    <w:rsid w:val="009D4918"/>
    <w:rsid w:val="009D4C0B"/>
    <w:rsid w:val="009D5B8E"/>
    <w:rsid w:val="009D63B8"/>
    <w:rsid w:val="009D727A"/>
    <w:rsid w:val="009E0E35"/>
    <w:rsid w:val="009E19D6"/>
    <w:rsid w:val="009E25A3"/>
    <w:rsid w:val="009E26C9"/>
    <w:rsid w:val="009E36CC"/>
    <w:rsid w:val="009E3A77"/>
    <w:rsid w:val="009E497E"/>
    <w:rsid w:val="009E4AD9"/>
    <w:rsid w:val="009E56EC"/>
    <w:rsid w:val="009E5C5E"/>
    <w:rsid w:val="009E6E19"/>
    <w:rsid w:val="009E6ED1"/>
    <w:rsid w:val="009E7BF3"/>
    <w:rsid w:val="009F0DE2"/>
    <w:rsid w:val="009F4237"/>
    <w:rsid w:val="009F4FAE"/>
    <w:rsid w:val="009F6EFE"/>
    <w:rsid w:val="009F76D9"/>
    <w:rsid w:val="00A000BD"/>
    <w:rsid w:val="00A001EB"/>
    <w:rsid w:val="00A010C5"/>
    <w:rsid w:val="00A04D79"/>
    <w:rsid w:val="00A051A9"/>
    <w:rsid w:val="00A058D0"/>
    <w:rsid w:val="00A069A6"/>
    <w:rsid w:val="00A0702E"/>
    <w:rsid w:val="00A0735D"/>
    <w:rsid w:val="00A079BC"/>
    <w:rsid w:val="00A11F9F"/>
    <w:rsid w:val="00A13131"/>
    <w:rsid w:val="00A1598C"/>
    <w:rsid w:val="00A161AD"/>
    <w:rsid w:val="00A16D05"/>
    <w:rsid w:val="00A202B9"/>
    <w:rsid w:val="00A202D4"/>
    <w:rsid w:val="00A20513"/>
    <w:rsid w:val="00A20775"/>
    <w:rsid w:val="00A224A1"/>
    <w:rsid w:val="00A22768"/>
    <w:rsid w:val="00A23A9C"/>
    <w:rsid w:val="00A24E52"/>
    <w:rsid w:val="00A254E9"/>
    <w:rsid w:val="00A26FC4"/>
    <w:rsid w:val="00A27AB7"/>
    <w:rsid w:val="00A338A3"/>
    <w:rsid w:val="00A33AA4"/>
    <w:rsid w:val="00A36B7E"/>
    <w:rsid w:val="00A374EC"/>
    <w:rsid w:val="00A40E5B"/>
    <w:rsid w:val="00A419C5"/>
    <w:rsid w:val="00A41D59"/>
    <w:rsid w:val="00A422EB"/>
    <w:rsid w:val="00A42BA2"/>
    <w:rsid w:val="00A43856"/>
    <w:rsid w:val="00A44044"/>
    <w:rsid w:val="00A443F3"/>
    <w:rsid w:val="00A44615"/>
    <w:rsid w:val="00A44A33"/>
    <w:rsid w:val="00A44CD4"/>
    <w:rsid w:val="00A45399"/>
    <w:rsid w:val="00A471D2"/>
    <w:rsid w:val="00A472E6"/>
    <w:rsid w:val="00A50236"/>
    <w:rsid w:val="00A504F9"/>
    <w:rsid w:val="00A51314"/>
    <w:rsid w:val="00A517B4"/>
    <w:rsid w:val="00A51C07"/>
    <w:rsid w:val="00A51D67"/>
    <w:rsid w:val="00A52A84"/>
    <w:rsid w:val="00A530AE"/>
    <w:rsid w:val="00A533F7"/>
    <w:rsid w:val="00A534B3"/>
    <w:rsid w:val="00A5377C"/>
    <w:rsid w:val="00A53DC4"/>
    <w:rsid w:val="00A5418B"/>
    <w:rsid w:val="00A55A42"/>
    <w:rsid w:val="00A55BA4"/>
    <w:rsid w:val="00A56B59"/>
    <w:rsid w:val="00A56B81"/>
    <w:rsid w:val="00A60386"/>
    <w:rsid w:val="00A6059D"/>
    <w:rsid w:val="00A614AE"/>
    <w:rsid w:val="00A6339C"/>
    <w:rsid w:val="00A662DA"/>
    <w:rsid w:val="00A66681"/>
    <w:rsid w:val="00A66E32"/>
    <w:rsid w:val="00A67BC2"/>
    <w:rsid w:val="00A67BF6"/>
    <w:rsid w:val="00A706C2"/>
    <w:rsid w:val="00A70BD2"/>
    <w:rsid w:val="00A712D6"/>
    <w:rsid w:val="00A71937"/>
    <w:rsid w:val="00A74EC0"/>
    <w:rsid w:val="00A757FC"/>
    <w:rsid w:val="00A768FD"/>
    <w:rsid w:val="00A81D82"/>
    <w:rsid w:val="00A82B1C"/>
    <w:rsid w:val="00A833BA"/>
    <w:rsid w:val="00A83E63"/>
    <w:rsid w:val="00A84F6D"/>
    <w:rsid w:val="00A8571F"/>
    <w:rsid w:val="00A86589"/>
    <w:rsid w:val="00A86971"/>
    <w:rsid w:val="00A87524"/>
    <w:rsid w:val="00A87BBD"/>
    <w:rsid w:val="00A900A1"/>
    <w:rsid w:val="00A903C9"/>
    <w:rsid w:val="00A904A4"/>
    <w:rsid w:val="00A91284"/>
    <w:rsid w:val="00A922F6"/>
    <w:rsid w:val="00A934DB"/>
    <w:rsid w:val="00A94551"/>
    <w:rsid w:val="00A94F8D"/>
    <w:rsid w:val="00A94FE1"/>
    <w:rsid w:val="00A950C8"/>
    <w:rsid w:val="00A958C7"/>
    <w:rsid w:val="00A9628A"/>
    <w:rsid w:val="00A96C37"/>
    <w:rsid w:val="00AA019D"/>
    <w:rsid w:val="00AA0BBA"/>
    <w:rsid w:val="00AA0BF9"/>
    <w:rsid w:val="00AA1CD4"/>
    <w:rsid w:val="00AA240B"/>
    <w:rsid w:val="00AA2F32"/>
    <w:rsid w:val="00AA3432"/>
    <w:rsid w:val="00AA3BE2"/>
    <w:rsid w:val="00AA4959"/>
    <w:rsid w:val="00AA4B1D"/>
    <w:rsid w:val="00AA598F"/>
    <w:rsid w:val="00AA5A1B"/>
    <w:rsid w:val="00AA786E"/>
    <w:rsid w:val="00AA7D06"/>
    <w:rsid w:val="00AB05B9"/>
    <w:rsid w:val="00AB0E61"/>
    <w:rsid w:val="00AB4821"/>
    <w:rsid w:val="00AB4C52"/>
    <w:rsid w:val="00AB4C7D"/>
    <w:rsid w:val="00AB4D60"/>
    <w:rsid w:val="00AB61BE"/>
    <w:rsid w:val="00AB705E"/>
    <w:rsid w:val="00AB7311"/>
    <w:rsid w:val="00AC0019"/>
    <w:rsid w:val="00AC0C34"/>
    <w:rsid w:val="00AC1B01"/>
    <w:rsid w:val="00AC41F2"/>
    <w:rsid w:val="00AC6B2A"/>
    <w:rsid w:val="00AC7063"/>
    <w:rsid w:val="00AC7D24"/>
    <w:rsid w:val="00AD05F2"/>
    <w:rsid w:val="00AD05FA"/>
    <w:rsid w:val="00AD19FB"/>
    <w:rsid w:val="00AD4334"/>
    <w:rsid w:val="00AD43E0"/>
    <w:rsid w:val="00AD4A5D"/>
    <w:rsid w:val="00AD4AF7"/>
    <w:rsid w:val="00AD6F22"/>
    <w:rsid w:val="00AD7E72"/>
    <w:rsid w:val="00AE0EC9"/>
    <w:rsid w:val="00AE1D8B"/>
    <w:rsid w:val="00AE1FD4"/>
    <w:rsid w:val="00AE26D3"/>
    <w:rsid w:val="00AE47B5"/>
    <w:rsid w:val="00AE6312"/>
    <w:rsid w:val="00AE67E6"/>
    <w:rsid w:val="00AE74B4"/>
    <w:rsid w:val="00AE7F90"/>
    <w:rsid w:val="00AF0113"/>
    <w:rsid w:val="00AF027F"/>
    <w:rsid w:val="00AF1571"/>
    <w:rsid w:val="00AF1C4D"/>
    <w:rsid w:val="00AF3620"/>
    <w:rsid w:val="00AF4096"/>
    <w:rsid w:val="00AF433E"/>
    <w:rsid w:val="00AF4805"/>
    <w:rsid w:val="00AF49D4"/>
    <w:rsid w:val="00AF4D2D"/>
    <w:rsid w:val="00AF6CA3"/>
    <w:rsid w:val="00AF780C"/>
    <w:rsid w:val="00AF7894"/>
    <w:rsid w:val="00AF7E11"/>
    <w:rsid w:val="00B005A0"/>
    <w:rsid w:val="00B02207"/>
    <w:rsid w:val="00B02CAF"/>
    <w:rsid w:val="00B032EA"/>
    <w:rsid w:val="00B03531"/>
    <w:rsid w:val="00B0369F"/>
    <w:rsid w:val="00B049CC"/>
    <w:rsid w:val="00B052C8"/>
    <w:rsid w:val="00B05ECA"/>
    <w:rsid w:val="00B06CC5"/>
    <w:rsid w:val="00B06F65"/>
    <w:rsid w:val="00B100A9"/>
    <w:rsid w:val="00B11AA3"/>
    <w:rsid w:val="00B123F5"/>
    <w:rsid w:val="00B13344"/>
    <w:rsid w:val="00B14A54"/>
    <w:rsid w:val="00B150AB"/>
    <w:rsid w:val="00B15EAE"/>
    <w:rsid w:val="00B1647C"/>
    <w:rsid w:val="00B212CE"/>
    <w:rsid w:val="00B21D4A"/>
    <w:rsid w:val="00B236C6"/>
    <w:rsid w:val="00B25CBD"/>
    <w:rsid w:val="00B26060"/>
    <w:rsid w:val="00B27FD6"/>
    <w:rsid w:val="00B318E5"/>
    <w:rsid w:val="00B328E8"/>
    <w:rsid w:val="00B32EA5"/>
    <w:rsid w:val="00B3311C"/>
    <w:rsid w:val="00B33FDF"/>
    <w:rsid w:val="00B34072"/>
    <w:rsid w:val="00B35919"/>
    <w:rsid w:val="00B35DA3"/>
    <w:rsid w:val="00B36AF3"/>
    <w:rsid w:val="00B37BCC"/>
    <w:rsid w:val="00B37F1C"/>
    <w:rsid w:val="00B412DE"/>
    <w:rsid w:val="00B4130D"/>
    <w:rsid w:val="00B4152C"/>
    <w:rsid w:val="00B41E91"/>
    <w:rsid w:val="00B428F7"/>
    <w:rsid w:val="00B42ABB"/>
    <w:rsid w:val="00B44C11"/>
    <w:rsid w:val="00B45E95"/>
    <w:rsid w:val="00B46174"/>
    <w:rsid w:val="00B47495"/>
    <w:rsid w:val="00B4786F"/>
    <w:rsid w:val="00B50DF6"/>
    <w:rsid w:val="00B5112C"/>
    <w:rsid w:val="00B52049"/>
    <w:rsid w:val="00B52859"/>
    <w:rsid w:val="00B53802"/>
    <w:rsid w:val="00B5465E"/>
    <w:rsid w:val="00B54B6D"/>
    <w:rsid w:val="00B5570D"/>
    <w:rsid w:val="00B5608C"/>
    <w:rsid w:val="00B56634"/>
    <w:rsid w:val="00B56911"/>
    <w:rsid w:val="00B57535"/>
    <w:rsid w:val="00B5781A"/>
    <w:rsid w:val="00B604C8"/>
    <w:rsid w:val="00B619AB"/>
    <w:rsid w:val="00B638B6"/>
    <w:rsid w:val="00B66945"/>
    <w:rsid w:val="00B676CB"/>
    <w:rsid w:val="00B67CC5"/>
    <w:rsid w:val="00B67D46"/>
    <w:rsid w:val="00B709BE"/>
    <w:rsid w:val="00B70AF2"/>
    <w:rsid w:val="00B7148B"/>
    <w:rsid w:val="00B71F9A"/>
    <w:rsid w:val="00B7441A"/>
    <w:rsid w:val="00B74730"/>
    <w:rsid w:val="00B74C73"/>
    <w:rsid w:val="00B76607"/>
    <w:rsid w:val="00B77127"/>
    <w:rsid w:val="00B77284"/>
    <w:rsid w:val="00B8022E"/>
    <w:rsid w:val="00B814DD"/>
    <w:rsid w:val="00B8163A"/>
    <w:rsid w:val="00B84BF5"/>
    <w:rsid w:val="00B92214"/>
    <w:rsid w:val="00B9277C"/>
    <w:rsid w:val="00B93CDE"/>
    <w:rsid w:val="00B9495D"/>
    <w:rsid w:val="00B94B31"/>
    <w:rsid w:val="00B94C88"/>
    <w:rsid w:val="00B959BE"/>
    <w:rsid w:val="00B95C50"/>
    <w:rsid w:val="00BA062E"/>
    <w:rsid w:val="00BA1F51"/>
    <w:rsid w:val="00BA3094"/>
    <w:rsid w:val="00BA4F28"/>
    <w:rsid w:val="00BA5A0A"/>
    <w:rsid w:val="00BA62CF"/>
    <w:rsid w:val="00BA6891"/>
    <w:rsid w:val="00BA6E43"/>
    <w:rsid w:val="00BB023C"/>
    <w:rsid w:val="00BB0F62"/>
    <w:rsid w:val="00BB1882"/>
    <w:rsid w:val="00BB27E8"/>
    <w:rsid w:val="00BB30B8"/>
    <w:rsid w:val="00BB4697"/>
    <w:rsid w:val="00BB47AD"/>
    <w:rsid w:val="00BB4C4D"/>
    <w:rsid w:val="00BB551A"/>
    <w:rsid w:val="00BB71E3"/>
    <w:rsid w:val="00BC09AC"/>
    <w:rsid w:val="00BC1561"/>
    <w:rsid w:val="00BC34A2"/>
    <w:rsid w:val="00BC46D0"/>
    <w:rsid w:val="00BC4857"/>
    <w:rsid w:val="00BC4F40"/>
    <w:rsid w:val="00BC6B65"/>
    <w:rsid w:val="00BC7CDC"/>
    <w:rsid w:val="00BD003A"/>
    <w:rsid w:val="00BD2C53"/>
    <w:rsid w:val="00BD41C1"/>
    <w:rsid w:val="00BD4E49"/>
    <w:rsid w:val="00BD66C0"/>
    <w:rsid w:val="00BD6709"/>
    <w:rsid w:val="00BE010D"/>
    <w:rsid w:val="00BE0A92"/>
    <w:rsid w:val="00BE0D4F"/>
    <w:rsid w:val="00BE3D6B"/>
    <w:rsid w:val="00BE40AB"/>
    <w:rsid w:val="00BE5F1F"/>
    <w:rsid w:val="00BE5FB4"/>
    <w:rsid w:val="00BE5FC2"/>
    <w:rsid w:val="00BE68D7"/>
    <w:rsid w:val="00BE6AA7"/>
    <w:rsid w:val="00BE7736"/>
    <w:rsid w:val="00BE7ABC"/>
    <w:rsid w:val="00BE7C4F"/>
    <w:rsid w:val="00BF10AB"/>
    <w:rsid w:val="00BF3EDA"/>
    <w:rsid w:val="00BF4F42"/>
    <w:rsid w:val="00BF6147"/>
    <w:rsid w:val="00BF6AD4"/>
    <w:rsid w:val="00C0010E"/>
    <w:rsid w:val="00C004C5"/>
    <w:rsid w:val="00C0147A"/>
    <w:rsid w:val="00C01A2E"/>
    <w:rsid w:val="00C02387"/>
    <w:rsid w:val="00C023E9"/>
    <w:rsid w:val="00C02EA8"/>
    <w:rsid w:val="00C033E1"/>
    <w:rsid w:val="00C05A7A"/>
    <w:rsid w:val="00C05C07"/>
    <w:rsid w:val="00C05E7D"/>
    <w:rsid w:val="00C070B3"/>
    <w:rsid w:val="00C07B6A"/>
    <w:rsid w:val="00C10102"/>
    <w:rsid w:val="00C1043D"/>
    <w:rsid w:val="00C10AB6"/>
    <w:rsid w:val="00C11D37"/>
    <w:rsid w:val="00C121B6"/>
    <w:rsid w:val="00C132DC"/>
    <w:rsid w:val="00C13E5F"/>
    <w:rsid w:val="00C13E89"/>
    <w:rsid w:val="00C14DB6"/>
    <w:rsid w:val="00C15479"/>
    <w:rsid w:val="00C1598E"/>
    <w:rsid w:val="00C16D7C"/>
    <w:rsid w:val="00C17F69"/>
    <w:rsid w:val="00C20DC7"/>
    <w:rsid w:val="00C20E20"/>
    <w:rsid w:val="00C2106A"/>
    <w:rsid w:val="00C214DB"/>
    <w:rsid w:val="00C22067"/>
    <w:rsid w:val="00C22378"/>
    <w:rsid w:val="00C223CC"/>
    <w:rsid w:val="00C230AF"/>
    <w:rsid w:val="00C23282"/>
    <w:rsid w:val="00C2487D"/>
    <w:rsid w:val="00C254A2"/>
    <w:rsid w:val="00C26966"/>
    <w:rsid w:val="00C3066F"/>
    <w:rsid w:val="00C32ABC"/>
    <w:rsid w:val="00C33FB4"/>
    <w:rsid w:val="00C341AC"/>
    <w:rsid w:val="00C347F8"/>
    <w:rsid w:val="00C35669"/>
    <w:rsid w:val="00C356BD"/>
    <w:rsid w:val="00C35B3C"/>
    <w:rsid w:val="00C369E9"/>
    <w:rsid w:val="00C40666"/>
    <w:rsid w:val="00C423F6"/>
    <w:rsid w:val="00C4427B"/>
    <w:rsid w:val="00C45801"/>
    <w:rsid w:val="00C47A92"/>
    <w:rsid w:val="00C501C3"/>
    <w:rsid w:val="00C50325"/>
    <w:rsid w:val="00C50E96"/>
    <w:rsid w:val="00C51603"/>
    <w:rsid w:val="00C52263"/>
    <w:rsid w:val="00C54B99"/>
    <w:rsid w:val="00C54B9B"/>
    <w:rsid w:val="00C57D1C"/>
    <w:rsid w:val="00C605C1"/>
    <w:rsid w:val="00C612DD"/>
    <w:rsid w:val="00C620CB"/>
    <w:rsid w:val="00C62113"/>
    <w:rsid w:val="00C65A1F"/>
    <w:rsid w:val="00C65FA3"/>
    <w:rsid w:val="00C66191"/>
    <w:rsid w:val="00C671DE"/>
    <w:rsid w:val="00C67381"/>
    <w:rsid w:val="00C70F88"/>
    <w:rsid w:val="00C71CEC"/>
    <w:rsid w:val="00C71EE7"/>
    <w:rsid w:val="00C73E33"/>
    <w:rsid w:val="00C749D7"/>
    <w:rsid w:val="00C75894"/>
    <w:rsid w:val="00C75B87"/>
    <w:rsid w:val="00C75D42"/>
    <w:rsid w:val="00C75E25"/>
    <w:rsid w:val="00C764FC"/>
    <w:rsid w:val="00C77B0B"/>
    <w:rsid w:val="00C77CEB"/>
    <w:rsid w:val="00C80291"/>
    <w:rsid w:val="00C81E1F"/>
    <w:rsid w:val="00C820FC"/>
    <w:rsid w:val="00C839E6"/>
    <w:rsid w:val="00C84A46"/>
    <w:rsid w:val="00C859EE"/>
    <w:rsid w:val="00C8775D"/>
    <w:rsid w:val="00C901D1"/>
    <w:rsid w:val="00C90501"/>
    <w:rsid w:val="00C92CEC"/>
    <w:rsid w:val="00C9301A"/>
    <w:rsid w:val="00C95F21"/>
    <w:rsid w:val="00C9725D"/>
    <w:rsid w:val="00C973BF"/>
    <w:rsid w:val="00CA1EB8"/>
    <w:rsid w:val="00CA214D"/>
    <w:rsid w:val="00CA2678"/>
    <w:rsid w:val="00CA2A27"/>
    <w:rsid w:val="00CA4E2C"/>
    <w:rsid w:val="00CA50C7"/>
    <w:rsid w:val="00CA56CC"/>
    <w:rsid w:val="00CA78DE"/>
    <w:rsid w:val="00CA7B1D"/>
    <w:rsid w:val="00CB0F0F"/>
    <w:rsid w:val="00CB197A"/>
    <w:rsid w:val="00CB1A40"/>
    <w:rsid w:val="00CB3534"/>
    <w:rsid w:val="00CB4304"/>
    <w:rsid w:val="00CB52CF"/>
    <w:rsid w:val="00CB60CC"/>
    <w:rsid w:val="00CC1C2C"/>
    <w:rsid w:val="00CC1CF1"/>
    <w:rsid w:val="00CC2002"/>
    <w:rsid w:val="00CC2A0C"/>
    <w:rsid w:val="00CC2A2F"/>
    <w:rsid w:val="00CC3601"/>
    <w:rsid w:val="00CC3733"/>
    <w:rsid w:val="00CC4FD1"/>
    <w:rsid w:val="00CC562C"/>
    <w:rsid w:val="00CC5A68"/>
    <w:rsid w:val="00CC7A06"/>
    <w:rsid w:val="00CD0D8B"/>
    <w:rsid w:val="00CD2683"/>
    <w:rsid w:val="00CD4817"/>
    <w:rsid w:val="00CD53AD"/>
    <w:rsid w:val="00CD5514"/>
    <w:rsid w:val="00CD6CF3"/>
    <w:rsid w:val="00CD78AD"/>
    <w:rsid w:val="00CE083D"/>
    <w:rsid w:val="00CE22E2"/>
    <w:rsid w:val="00CE2AF1"/>
    <w:rsid w:val="00CE3047"/>
    <w:rsid w:val="00CE41D9"/>
    <w:rsid w:val="00CE4698"/>
    <w:rsid w:val="00CE53F6"/>
    <w:rsid w:val="00CE6353"/>
    <w:rsid w:val="00CE6398"/>
    <w:rsid w:val="00CE7A85"/>
    <w:rsid w:val="00CF03F8"/>
    <w:rsid w:val="00CF0FAC"/>
    <w:rsid w:val="00CF36CF"/>
    <w:rsid w:val="00CF41CE"/>
    <w:rsid w:val="00CF65E4"/>
    <w:rsid w:val="00CF70A0"/>
    <w:rsid w:val="00CF71CF"/>
    <w:rsid w:val="00CF72AA"/>
    <w:rsid w:val="00CF74D1"/>
    <w:rsid w:val="00CF75AF"/>
    <w:rsid w:val="00CF7A89"/>
    <w:rsid w:val="00D02F12"/>
    <w:rsid w:val="00D032E6"/>
    <w:rsid w:val="00D0364C"/>
    <w:rsid w:val="00D038D6"/>
    <w:rsid w:val="00D06CEF"/>
    <w:rsid w:val="00D10A97"/>
    <w:rsid w:val="00D1202B"/>
    <w:rsid w:val="00D12491"/>
    <w:rsid w:val="00D13061"/>
    <w:rsid w:val="00D2069D"/>
    <w:rsid w:val="00D21088"/>
    <w:rsid w:val="00D233CB"/>
    <w:rsid w:val="00D24735"/>
    <w:rsid w:val="00D255EC"/>
    <w:rsid w:val="00D2597C"/>
    <w:rsid w:val="00D30167"/>
    <w:rsid w:val="00D316B0"/>
    <w:rsid w:val="00D32A9C"/>
    <w:rsid w:val="00D32DCB"/>
    <w:rsid w:val="00D330B9"/>
    <w:rsid w:val="00D334CF"/>
    <w:rsid w:val="00D3392D"/>
    <w:rsid w:val="00D34603"/>
    <w:rsid w:val="00D34649"/>
    <w:rsid w:val="00D3531C"/>
    <w:rsid w:val="00D3582A"/>
    <w:rsid w:val="00D35A6F"/>
    <w:rsid w:val="00D3771F"/>
    <w:rsid w:val="00D37CF4"/>
    <w:rsid w:val="00D40087"/>
    <w:rsid w:val="00D41DC1"/>
    <w:rsid w:val="00D42C5F"/>
    <w:rsid w:val="00D43217"/>
    <w:rsid w:val="00D4388E"/>
    <w:rsid w:val="00D43C81"/>
    <w:rsid w:val="00D444D4"/>
    <w:rsid w:val="00D448EC"/>
    <w:rsid w:val="00D464CB"/>
    <w:rsid w:val="00D47088"/>
    <w:rsid w:val="00D470C9"/>
    <w:rsid w:val="00D47680"/>
    <w:rsid w:val="00D500C5"/>
    <w:rsid w:val="00D50DEE"/>
    <w:rsid w:val="00D54C76"/>
    <w:rsid w:val="00D550E5"/>
    <w:rsid w:val="00D5621A"/>
    <w:rsid w:val="00D5693B"/>
    <w:rsid w:val="00D57E49"/>
    <w:rsid w:val="00D61C3B"/>
    <w:rsid w:val="00D61F09"/>
    <w:rsid w:val="00D62447"/>
    <w:rsid w:val="00D62E20"/>
    <w:rsid w:val="00D63A59"/>
    <w:rsid w:val="00D63A88"/>
    <w:rsid w:val="00D64F9A"/>
    <w:rsid w:val="00D65254"/>
    <w:rsid w:val="00D65F75"/>
    <w:rsid w:val="00D66116"/>
    <w:rsid w:val="00D67368"/>
    <w:rsid w:val="00D67489"/>
    <w:rsid w:val="00D67BEB"/>
    <w:rsid w:val="00D67CC6"/>
    <w:rsid w:val="00D70412"/>
    <w:rsid w:val="00D70A2F"/>
    <w:rsid w:val="00D71719"/>
    <w:rsid w:val="00D71B3D"/>
    <w:rsid w:val="00D7205A"/>
    <w:rsid w:val="00D72D15"/>
    <w:rsid w:val="00D75E05"/>
    <w:rsid w:val="00D76266"/>
    <w:rsid w:val="00D80F36"/>
    <w:rsid w:val="00D814AD"/>
    <w:rsid w:val="00D81D3D"/>
    <w:rsid w:val="00D822AC"/>
    <w:rsid w:val="00D823C4"/>
    <w:rsid w:val="00D83011"/>
    <w:rsid w:val="00D83566"/>
    <w:rsid w:val="00D838D5"/>
    <w:rsid w:val="00D84205"/>
    <w:rsid w:val="00D84B18"/>
    <w:rsid w:val="00D869BA"/>
    <w:rsid w:val="00D91F50"/>
    <w:rsid w:val="00D9258B"/>
    <w:rsid w:val="00D9278C"/>
    <w:rsid w:val="00D93299"/>
    <w:rsid w:val="00D9373D"/>
    <w:rsid w:val="00D93A98"/>
    <w:rsid w:val="00D93E26"/>
    <w:rsid w:val="00D9425A"/>
    <w:rsid w:val="00D96620"/>
    <w:rsid w:val="00D967DA"/>
    <w:rsid w:val="00D968DF"/>
    <w:rsid w:val="00DA0165"/>
    <w:rsid w:val="00DA0A35"/>
    <w:rsid w:val="00DA2A1C"/>
    <w:rsid w:val="00DA2C5C"/>
    <w:rsid w:val="00DA2E2A"/>
    <w:rsid w:val="00DA3909"/>
    <w:rsid w:val="00DA3BFE"/>
    <w:rsid w:val="00DA3D4A"/>
    <w:rsid w:val="00DA43EA"/>
    <w:rsid w:val="00DA5A92"/>
    <w:rsid w:val="00DA5F0E"/>
    <w:rsid w:val="00DA6697"/>
    <w:rsid w:val="00DA6AD4"/>
    <w:rsid w:val="00DA7C0C"/>
    <w:rsid w:val="00DB0081"/>
    <w:rsid w:val="00DB0DF8"/>
    <w:rsid w:val="00DB1E1C"/>
    <w:rsid w:val="00DB3412"/>
    <w:rsid w:val="00DB376B"/>
    <w:rsid w:val="00DB40AD"/>
    <w:rsid w:val="00DB60CC"/>
    <w:rsid w:val="00DB62AA"/>
    <w:rsid w:val="00DB6553"/>
    <w:rsid w:val="00DB78A8"/>
    <w:rsid w:val="00DC1C93"/>
    <w:rsid w:val="00DC2E53"/>
    <w:rsid w:val="00DC3658"/>
    <w:rsid w:val="00DC41B3"/>
    <w:rsid w:val="00DC48AF"/>
    <w:rsid w:val="00DC503C"/>
    <w:rsid w:val="00DC5722"/>
    <w:rsid w:val="00DC69C3"/>
    <w:rsid w:val="00DD03D0"/>
    <w:rsid w:val="00DD207C"/>
    <w:rsid w:val="00DD23FE"/>
    <w:rsid w:val="00DD39AB"/>
    <w:rsid w:val="00DD4AD3"/>
    <w:rsid w:val="00DD4FAD"/>
    <w:rsid w:val="00DD64E8"/>
    <w:rsid w:val="00DD786A"/>
    <w:rsid w:val="00DD7BCB"/>
    <w:rsid w:val="00DE0263"/>
    <w:rsid w:val="00DE065C"/>
    <w:rsid w:val="00DE07AE"/>
    <w:rsid w:val="00DE0888"/>
    <w:rsid w:val="00DE0904"/>
    <w:rsid w:val="00DE227E"/>
    <w:rsid w:val="00DE3B7C"/>
    <w:rsid w:val="00DE3ECD"/>
    <w:rsid w:val="00DE40AF"/>
    <w:rsid w:val="00DE440A"/>
    <w:rsid w:val="00DE6058"/>
    <w:rsid w:val="00DE67B4"/>
    <w:rsid w:val="00DF0024"/>
    <w:rsid w:val="00DF0E53"/>
    <w:rsid w:val="00DF0E9A"/>
    <w:rsid w:val="00DF12AF"/>
    <w:rsid w:val="00DF1BE0"/>
    <w:rsid w:val="00DF26AF"/>
    <w:rsid w:val="00DF3DED"/>
    <w:rsid w:val="00DF3DFB"/>
    <w:rsid w:val="00DF511F"/>
    <w:rsid w:val="00DF6B94"/>
    <w:rsid w:val="00E005A8"/>
    <w:rsid w:val="00E016C5"/>
    <w:rsid w:val="00E019D5"/>
    <w:rsid w:val="00E0411D"/>
    <w:rsid w:val="00E047EF"/>
    <w:rsid w:val="00E04961"/>
    <w:rsid w:val="00E05711"/>
    <w:rsid w:val="00E05959"/>
    <w:rsid w:val="00E05C3A"/>
    <w:rsid w:val="00E05F89"/>
    <w:rsid w:val="00E0674B"/>
    <w:rsid w:val="00E07133"/>
    <w:rsid w:val="00E07327"/>
    <w:rsid w:val="00E07BDD"/>
    <w:rsid w:val="00E10677"/>
    <w:rsid w:val="00E133DD"/>
    <w:rsid w:val="00E13637"/>
    <w:rsid w:val="00E138B3"/>
    <w:rsid w:val="00E14A07"/>
    <w:rsid w:val="00E14AE1"/>
    <w:rsid w:val="00E15923"/>
    <w:rsid w:val="00E16164"/>
    <w:rsid w:val="00E164CD"/>
    <w:rsid w:val="00E164ED"/>
    <w:rsid w:val="00E16504"/>
    <w:rsid w:val="00E16C21"/>
    <w:rsid w:val="00E16D30"/>
    <w:rsid w:val="00E171DB"/>
    <w:rsid w:val="00E1727B"/>
    <w:rsid w:val="00E20296"/>
    <w:rsid w:val="00E206B6"/>
    <w:rsid w:val="00E21467"/>
    <w:rsid w:val="00E21773"/>
    <w:rsid w:val="00E24118"/>
    <w:rsid w:val="00E27543"/>
    <w:rsid w:val="00E27FFD"/>
    <w:rsid w:val="00E31669"/>
    <w:rsid w:val="00E3358E"/>
    <w:rsid w:val="00E33BC0"/>
    <w:rsid w:val="00E341F1"/>
    <w:rsid w:val="00E350FA"/>
    <w:rsid w:val="00E354D6"/>
    <w:rsid w:val="00E35736"/>
    <w:rsid w:val="00E359A7"/>
    <w:rsid w:val="00E36A0F"/>
    <w:rsid w:val="00E36AF4"/>
    <w:rsid w:val="00E378E1"/>
    <w:rsid w:val="00E41E08"/>
    <w:rsid w:val="00E42C30"/>
    <w:rsid w:val="00E453ED"/>
    <w:rsid w:val="00E45D95"/>
    <w:rsid w:val="00E46652"/>
    <w:rsid w:val="00E477D2"/>
    <w:rsid w:val="00E47D53"/>
    <w:rsid w:val="00E47F7B"/>
    <w:rsid w:val="00E50EFC"/>
    <w:rsid w:val="00E515FB"/>
    <w:rsid w:val="00E51B1A"/>
    <w:rsid w:val="00E51D8D"/>
    <w:rsid w:val="00E5584B"/>
    <w:rsid w:val="00E56B10"/>
    <w:rsid w:val="00E56CC6"/>
    <w:rsid w:val="00E601F6"/>
    <w:rsid w:val="00E60502"/>
    <w:rsid w:val="00E609EB"/>
    <w:rsid w:val="00E641D6"/>
    <w:rsid w:val="00E64E50"/>
    <w:rsid w:val="00E65F69"/>
    <w:rsid w:val="00E667A4"/>
    <w:rsid w:val="00E72493"/>
    <w:rsid w:val="00E7296D"/>
    <w:rsid w:val="00E72A67"/>
    <w:rsid w:val="00E73240"/>
    <w:rsid w:val="00E740FF"/>
    <w:rsid w:val="00E77502"/>
    <w:rsid w:val="00E80250"/>
    <w:rsid w:val="00E80F42"/>
    <w:rsid w:val="00E80FCF"/>
    <w:rsid w:val="00E8144F"/>
    <w:rsid w:val="00E82C31"/>
    <w:rsid w:val="00E82C36"/>
    <w:rsid w:val="00E8316B"/>
    <w:rsid w:val="00E83448"/>
    <w:rsid w:val="00E852EE"/>
    <w:rsid w:val="00E8594E"/>
    <w:rsid w:val="00E86EA5"/>
    <w:rsid w:val="00E90315"/>
    <w:rsid w:val="00E91B5F"/>
    <w:rsid w:val="00E9250C"/>
    <w:rsid w:val="00E93282"/>
    <w:rsid w:val="00E93631"/>
    <w:rsid w:val="00E9376D"/>
    <w:rsid w:val="00EA07CE"/>
    <w:rsid w:val="00EA0ADE"/>
    <w:rsid w:val="00EA10EC"/>
    <w:rsid w:val="00EA176D"/>
    <w:rsid w:val="00EA245C"/>
    <w:rsid w:val="00EA2B26"/>
    <w:rsid w:val="00EA3126"/>
    <w:rsid w:val="00EA4100"/>
    <w:rsid w:val="00EA544F"/>
    <w:rsid w:val="00EA5766"/>
    <w:rsid w:val="00EA5C80"/>
    <w:rsid w:val="00EB08E9"/>
    <w:rsid w:val="00EB0DE7"/>
    <w:rsid w:val="00EB1010"/>
    <w:rsid w:val="00EB1EDA"/>
    <w:rsid w:val="00EB274E"/>
    <w:rsid w:val="00EB276A"/>
    <w:rsid w:val="00EB2B70"/>
    <w:rsid w:val="00EB316B"/>
    <w:rsid w:val="00EB3594"/>
    <w:rsid w:val="00EB3C13"/>
    <w:rsid w:val="00EB5790"/>
    <w:rsid w:val="00EB7EDC"/>
    <w:rsid w:val="00EC0069"/>
    <w:rsid w:val="00EC06B1"/>
    <w:rsid w:val="00EC2CCA"/>
    <w:rsid w:val="00EC433B"/>
    <w:rsid w:val="00EC4797"/>
    <w:rsid w:val="00EC4F94"/>
    <w:rsid w:val="00EC54A7"/>
    <w:rsid w:val="00EC6049"/>
    <w:rsid w:val="00EC6666"/>
    <w:rsid w:val="00EC7E39"/>
    <w:rsid w:val="00ED02AE"/>
    <w:rsid w:val="00ED0585"/>
    <w:rsid w:val="00ED206D"/>
    <w:rsid w:val="00ED2D28"/>
    <w:rsid w:val="00ED34E4"/>
    <w:rsid w:val="00ED360C"/>
    <w:rsid w:val="00ED4F33"/>
    <w:rsid w:val="00ED5CB7"/>
    <w:rsid w:val="00ED5E3C"/>
    <w:rsid w:val="00ED6D0F"/>
    <w:rsid w:val="00ED7756"/>
    <w:rsid w:val="00EE06BC"/>
    <w:rsid w:val="00EE0E9E"/>
    <w:rsid w:val="00EE1A4B"/>
    <w:rsid w:val="00EE3574"/>
    <w:rsid w:val="00EE41CC"/>
    <w:rsid w:val="00EE42F2"/>
    <w:rsid w:val="00EE508A"/>
    <w:rsid w:val="00EE56A5"/>
    <w:rsid w:val="00EF0076"/>
    <w:rsid w:val="00EF22E9"/>
    <w:rsid w:val="00EF3076"/>
    <w:rsid w:val="00EF456A"/>
    <w:rsid w:val="00EF4D5F"/>
    <w:rsid w:val="00EF5302"/>
    <w:rsid w:val="00EF65ED"/>
    <w:rsid w:val="00EF68BF"/>
    <w:rsid w:val="00EF6CE8"/>
    <w:rsid w:val="00F00E8C"/>
    <w:rsid w:val="00F02079"/>
    <w:rsid w:val="00F02AB0"/>
    <w:rsid w:val="00F03D3F"/>
    <w:rsid w:val="00F04414"/>
    <w:rsid w:val="00F04D3D"/>
    <w:rsid w:val="00F04E9B"/>
    <w:rsid w:val="00F0518D"/>
    <w:rsid w:val="00F052E3"/>
    <w:rsid w:val="00F064C3"/>
    <w:rsid w:val="00F06988"/>
    <w:rsid w:val="00F079EA"/>
    <w:rsid w:val="00F12B50"/>
    <w:rsid w:val="00F13FDD"/>
    <w:rsid w:val="00F157AB"/>
    <w:rsid w:val="00F15F07"/>
    <w:rsid w:val="00F160A4"/>
    <w:rsid w:val="00F1783C"/>
    <w:rsid w:val="00F20270"/>
    <w:rsid w:val="00F20924"/>
    <w:rsid w:val="00F2292D"/>
    <w:rsid w:val="00F23EE4"/>
    <w:rsid w:val="00F240B5"/>
    <w:rsid w:val="00F263D3"/>
    <w:rsid w:val="00F274A4"/>
    <w:rsid w:val="00F278C0"/>
    <w:rsid w:val="00F27B70"/>
    <w:rsid w:val="00F30984"/>
    <w:rsid w:val="00F31F46"/>
    <w:rsid w:val="00F34AB3"/>
    <w:rsid w:val="00F35533"/>
    <w:rsid w:val="00F365F8"/>
    <w:rsid w:val="00F36C06"/>
    <w:rsid w:val="00F36C8F"/>
    <w:rsid w:val="00F37783"/>
    <w:rsid w:val="00F37DC9"/>
    <w:rsid w:val="00F37FE4"/>
    <w:rsid w:val="00F40845"/>
    <w:rsid w:val="00F40AD9"/>
    <w:rsid w:val="00F43178"/>
    <w:rsid w:val="00F446E2"/>
    <w:rsid w:val="00F454B7"/>
    <w:rsid w:val="00F45E50"/>
    <w:rsid w:val="00F46588"/>
    <w:rsid w:val="00F50011"/>
    <w:rsid w:val="00F50FF9"/>
    <w:rsid w:val="00F520FD"/>
    <w:rsid w:val="00F5229E"/>
    <w:rsid w:val="00F5254D"/>
    <w:rsid w:val="00F52F8C"/>
    <w:rsid w:val="00F537CE"/>
    <w:rsid w:val="00F53C7F"/>
    <w:rsid w:val="00F544E6"/>
    <w:rsid w:val="00F555D7"/>
    <w:rsid w:val="00F55FE7"/>
    <w:rsid w:val="00F579EE"/>
    <w:rsid w:val="00F61ACF"/>
    <w:rsid w:val="00F620A3"/>
    <w:rsid w:val="00F62521"/>
    <w:rsid w:val="00F63258"/>
    <w:rsid w:val="00F63DB1"/>
    <w:rsid w:val="00F66122"/>
    <w:rsid w:val="00F66DE6"/>
    <w:rsid w:val="00F6761A"/>
    <w:rsid w:val="00F67ECC"/>
    <w:rsid w:val="00F70EF1"/>
    <w:rsid w:val="00F71544"/>
    <w:rsid w:val="00F72643"/>
    <w:rsid w:val="00F727F2"/>
    <w:rsid w:val="00F767C3"/>
    <w:rsid w:val="00F76FA6"/>
    <w:rsid w:val="00F77CD3"/>
    <w:rsid w:val="00F80A96"/>
    <w:rsid w:val="00F80CEA"/>
    <w:rsid w:val="00F85C80"/>
    <w:rsid w:val="00F8710D"/>
    <w:rsid w:val="00F87504"/>
    <w:rsid w:val="00F90136"/>
    <w:rsid w:val="00F90625"/>
    <w:rsid w:val="00F9096D"/>
    <w:rsid w:val="00F90DFE"/>
    <w:rsid w:val="00F91505"/>
    <w:rsid w:val="00F9150A"/>
    <w:rsid w:val="00F91ED6"/>
    <w:rsid w:val="00F936B0"/>
    <w:rsid w:val="00F93CFD"/>
    <w:rsid w:val="00F93F75"/>
    <w:rsid w:val="00F94305"/>
    <w:rsid w:val="00F9595C"/>
    <w:rsid w:val="00F95F22"/>
    <w:rsid w:val="00F95F4B"/>
    <w:rsid w:val="00FA0736"/>
    <w:rsid w:val="00FA238C"/>
    <w:rsid w:val="00FA2D10"/>
    <w:rsid w:val="00FA4A3E"/>
    <w:rsid w:val="00FA5DBC"/>
    <w:rsid w:val="00FA61AA"/>
    <w:rsid w:val="00FB0604"/>
    <w:rsid w:val="00FB085A"/>
    <w:rsid w:val="00FB09DA"/>
    <w:rsid w:val="00FB2327"/>
    <w:rsid w:val="00FB3446"/>
    <w:rsid w:val="00FB4A1D"/>
    <w:rsid w:val="00FB5F19"/>
    <w:rsid w:val="00FB701C"/>
    <w:rsid w:val="00FB783C"/>
    <w:rsid w:val="00FB7D20"/>
    <w:rsid w:val="00FC03A8"/>
    <w:rsid w:val="00FC279B"/>
    <w:rsid w:val="00FC3855"/>
    <w:rsid w:val="00FC4024"/>
    <w:rsid w:val="00FC46B3"/>
    <w:rsid w:val="00FC5FF6"/>
    <w:rsid w:val="00FC74C7"/>
    <w:rsid w:val="00FC7DC5"/>
    <w:rsid w:val="00FC7FBC"/>
    <w:rsid w:val="00FD055B"/>
    <w:rsid w:val="00FD20A3"/>
    <w:rsid w:val="00FD2FE3"/>
    <w:rsid w:val="00FD3BEE"/>
    <w:rsid w:val="00FD436F"/>
    <w:rsid w:val="00FD62D2"/>
    <w:rsid w:val="00FD678E"/>
    <w:rsid w:val="00FE09D5"/>
    <w:rsid w:val="00FE2D9A"/>
    <w:rsid w:val="00FE398B"/>
    <w:rsid w:val="00FE4A45"/>
    <w:rsid w:val="00FE709D"/>
    <w:rsid w:val="00FE7B92"/>
    <w:rsid w:val="00FF01D9"/>
    <w:rsid w:val="00FF0641"/>
    <w:rsid w:val="00FF09BB"/>
    <w:rsid w:val="00FF12CD"/>
    <w:rsid w:val="00FF1606"/>
    <w:rsid w:val="00FF19BB"/>
    <w:rsid w:val="00FF3594"/>
    <w:rsid w:val="00FF39FE"/>
    <w:rsid w:val="00FF3FDE"/>
    <w:rsid w:val="00FF5A5E"/>
    <w:rsid w:val="00FF6078"/>
    <w:rsid w:val="00FF701C"/>
    <w:rsid w:val="00FF73A9"/>
    <w:rsid w:val="00FF7752"/>
    <w:rsid w:val="00FF79A4"/>
    <w:rsid w:val="010A4FA9"/>
    <w:rsid w:val="012A3A01"/>
    <w:rsid w:val="012AC225"/>
    <w:rsid w:val="01342DC7"/>
    <w:rsid w:val="0141946C"/>
    <w:rsid w:val="01566999"/>
    <w:rsid w:val="016940BD"/>
    <w:rsid w:val="0170300C"/>
    <w:rsid w:val="01D31416"/>
    <w:rsid w:val="021C32C8"/>
    <w:rsid w:val="02BCFC30"/>
    <w:rsid w:val="02EA0C18"/>
    <w:rsid w:val="030B9F55"/>
    <w:rsid w:val="0322904F"/>
    <w:rsid w:val="033B9F14"/>
    <w:rsid w:val="035B0C12"/>
    <w:rsid w:val="0368FDD4"/>
    <w:rsid w:val="03745353"/>
    <w:rsid w:val="03B046AD"/>
    <w:rsid w:val="03D63487"/>
    <w:rsid w:val="0411F87E"/>
    <w:rsid w:val="042D056F"/>
    <w:rsid w:val="049B7660"/>
    <w:rsid w:val="04C168E0"/>
    <w:rsid w:val="04D86F6E"/>
    <w:rsid w:val="04EF6278"/>
    <w:rsid w:val="0513916E"/>
    <w:rsid w:val="051C51B5"/>
    <w:rsid w:val="053F5026"/>
    <w:rsid w:val="0554FADD"/>
    <w:rsid w:val="057C90FC"/>
    <w:rsid w:val="058F5611"/>
    <w:rsid w:val="05AD5A0E"/>
    <w:rsid w:val="05BA472B"/>
    <w:rsid w:val="05D94651"/>
    <w:rsid w:val="05DAC757"/>
    <w:rsid w:val="05F603F5"/>
    <w:rsid w:val="060442E5"/>
    <w:rsid w:val="06275A3A"/>
    <w:rsid w:val="06347A9D"/>
    <w:rsid w:val="063B67FB"/>
    <w:rsid w:val="06472BB5"/>
    <w:rsid w:val="069A7A9E"/>
    <w:rsid w:val="06A88EA3"/>
    <w:rsid w:val="06ABE643"/>
    <w:rsid w:val="06BFC485"/>
    <w:rsid w:val="06F6C162"/>
    <w:rsid w:val="0710CAEA"/>
    <w:rsid w:val="076D9727"/>
    <w:rsid w:val="077306CA"/>
    <w:rsid w:val="07B089A3"/>
    <w:rsid w:val="07D2BCFC"/>
    <w:rsid w:val="0806900E"/>
    <w:rsid w:val="083DDCD3"/>
    <w:rsid w:val="0844A0CD"/>
    <w:rsid w:val="08552236"/>
    <w:rsid w:val="086204E4"/>
    <w:rsid w:val="088B50D2"/>
    <w:rsid w:val="08CE7155"/>
    <w:rsid w:val="08F9125C"/>
    <w:rsid w:val="09098428"/>
    <w:rsid w:val="091C8D19"/>
    <w:rsid w:val="093CCEA1"/>
    <w:rsid w:val="09A56000"/>
    <w:rsid w:val="09B5014B"/>
    <w:rsid w:val="0A1E38A0"/>
    <w:rsid w:val="0A657212"/>
    <w:rsid w:val="0AA83D2C"/>
    <w:rsid w:val="0AC76590"/>
    <w:rsid w:val="0B0F3B64"/>
    <w:rsid w:val="0B193889"/>
    <w:rsid w:val="0B22C983"/>
    <w:rsid w:val="0BD789D4"/>
    <w:rsid w:val="0BE5D9A6"/>
    <w:rsid w:val="0BE9AE4C"/>
    <w:rsid w:val="0C052C6F"/>
    <w:rsid w:val="0C0D25BA"/>
    <w:rsid w:val="0C0DF294"/>
    <w:rsid w:val="0C51DDCA"/>
    <w:rsid w:val="0C63D497"/>
    <w:rsid w:val="0C7CEAE6"/>
    <w:rsid w:val="0CC30668"/>
    <w:rsid w:val="0CC42AB4"/>
    <w:rsid w:val="0CD03E8B"/>
    <w:rsid w:val="0D0D4F27"/>
    <w:rsid w:val="0D13CF8B"/>
    <w:rsid w:val="0D1D8A46"/>
    <w:rsid w:val="0D27EF98"/>
    <w:rsid w:val="0D3A78A6"/>
    <w:rsid w:val="0D5017B6"/>
    <w:rsid w:val="0D6C1DAA"/>
    <w:rsid w:val="0D75737E"/>
    <w:rsid w:val="0D7D1CEC"/>
    <w:rsid w:val="0DBC1CBE"/>
    <w:rsid w:val="0DCF18F8"/>
    <w:rsid w:val="0DE9C530"/>
    <w:rsid w:val="0E26D227"/>
    <w:rsid w:val="0E3C97F3"/>
    <w:rsid w:val="0E492F6E"/>
    <w:rsid w:val="0E716AA4"/>
    <w:rsid w:val="0E9C563A"/>
    <w:rsid w:val="0EA169D2"/>
    <w:rsid w:val="0EBFB793"/>
    <w:rsid w:val="0EFCCF41"/>
    <w:rsid w:val="0F1C059F"/>
    <w:rsid w:val="0F1F4158"/>
    <w:rsid w:val="0F40A468"/>
    <w:rsid w:val="0F669654"/>
    <w:rsid w:val="0F7747F3"/>
    <w:rsid w:val="0F7E5457"/>
    <w:rsid w:val="0F873176"/>
    <w:rsid w:val="0FBC3E7A"/>
    <w:rsid w:val="0FC097EC"/>
    <w:rsid w:val="0FD191C0"/>
    <w:rsid w:val="0FE2AC87"/>
    <w:rsid w:val="0FFC036E"/>
    <w:rsid w:val="104C0C25"/>
    <w:rsid w:val="10543619"/>
    <w:rsid w:val="106A4284"/>
    <w:rsid w:val="1075406D"/>
    <w:rsid w:val="10B11077"/>
    <w:rsid w:val="10C84AA5"/>
    <w:rsid w:val="10CD2E05"/>
    <w:rsid w:val="10ECDB5E"/>
    <w:rsid w:val="10F8F4DE"/>
    <w:rsid w:val="114689A5"/>
    <w:rsid w:val="114B973B"/>
    <w:rsid w:val="11613ECB"/>
    <w:rsid w:val="11AA7681"/>
    <w:rsid w:val="11E865B9"/>
    <w:rsid w:val="11ECB642"/>
    <w:rsid w:val="12065420"/>
    <w:rsid w:val="12112086"/>
    <w:rsid w:val="121B1996"/>
    <w:rsid w:val="121B348E"/>
    <w:rsid w:val="12311474"/>
    <w:rsid w:val="1234CD52"/>
    <w:rsid w:val="1251D15F"/>
    <w:rsid w:val="1260046C"/>
    <w:rsid w:val="1266E326"/>
    <w:rsid w:val="1280A7FA"/>
    <w:rsid w:val="129AD3A4"/>
    <w:rsid w:val="12A49AFD"/>
    <w:rsid w:val="12D6AC5E"/>
    <w:rsid w:val="1321ED53"/>
    <w:rsid w:val="13533E05"/>
    <w:rsid w:val="135AD33B"/>
    <w:rsid w:val="139C30E5"/>
    <w:rsid w:val="13A060F3"/>
    <w:rsid w:val="13BCB3D5"/>
    <w:rsid w:val="13D57B9C"/>
    <w:rsid w:val="13DDDC7E"/>
    <w:rsid w:val="14100AA9"/>
    <w:rsid w:val="14123455"/>
    <w:rsid w:val="14398E3A"/>
    <w:rsid w:val="1447837B"/>
    <w:rsid w:val="14563E36"/>
    <w:rsid w:val="1462F8CD"/>
    <w:rsid w:val="147741F2"/>
    <w:rsid w:val="1482EACF"/>
    <w:rsid w:val="1490D75A"/>
    <w:rsid w:val="14C054D8"/>
    <w:rsid w:val="14CA24CE"/>
    <w:rsid w:val="14F4465F"/>
    <w:rsid w:val="1542D7B4"/>
    <w:rsid w:val="158F61FE"/>
    <w:rsid w:val="15B27668"/>
    <w:rsid w:val="15C520AC"/>
    <w:rsid w:val="15DD337F"/>
    <w:rsid w:val="16202A8B"/>
    <w:rsid w:val="162E5153"/>
    <w:rsid w:val="16372510"/>
    <w:rsid w:val="1637EC86"/>
    <w:rsid w:val="165CD1E9"/>
    <w:rsid w:val="165E788B"/>
    <w:rsid w:val="166C12F7"/>
    <w:rsid w:val="16A18974"/>
    <w:rsid w:val="172D172F"/>
    <w:rsid w:val="176E4AAA"/>
    <w:rsid w:val="1788CD0C"/>
    <w:rsid w:val="1793692C"/>
    <w:rsid w:val="17C26FA6"/>
    <w:rsid w:val="17C79AEC"/>
    <w:rsid w:val="17D6999D"/>
    <w:rsid w:val="17D6B0ED"/>
    <w:rsid w:val="1800AA22"/>
    <w:rsid w:val="18082C54"/>
    <w:rsid w:val="1816D79F"/>
    <w:rsid w:val="1859DEA0"/>
    <w:rsid w:val="18981F22"/>
    <w:rsid w:val="189F17C1"/>
    <w:rsid w:val="18A94D69"/>
    <w:rsid w:val="18AC83F5"/>
    <w:rsid w:val="18BEDBC7"/>
    <w:rsid w:val="18C0169E"/>
    <w:rsid w:val="18F9353A"/>
    <w:rsid w:val="18FCDF0A"/>
    <w:rsid w:val="190081FF"/>
    <w:rsid w:val="1926DCCB"/>
    <w:rsid w:val="192A1172"/>
    <w:rsid w:val="19369800"/>
    <w:rsid w:val="19374FD0"/>
    <w:rsid w:val="194D3E6B"/>
    <w:rsid w:val="1955FCF3"/>
    <w:rsid w:val="196CA63D"/>
    <w:rsid w:val="19B4DD3A"/>
    <w:rsid w:val="19BB541F"/>
    <w:rsid w:val="19CCF9C8"/>
    <w:rsid w:val="1A08F71E"/>
    <w:rsid w:val="1A1BF008"/>
    <w:rsid w:val="1A33887E"/>
    <w:rsid w:val="1A39448E"/>
    <w:rsid w:val="1A434806"/>
    <w:rsid w:val="1A61BCBD"/>
    <w:rsid w:val="1A871FBF"/>
    <w:rsid w:val="1AAEEA26"/>
    <w:rsid w:val="1AB0ED82"/>
    <w:rsid w:val="1AB441FC"/>
    <w:rsid w:val="1AEF2DDA"/>
    <w:rsid w:val="1BE4CC22"/>
    <w:rsid w:val="1BFFC79E"/>
    <w:rsid w:val="1C731462"/>
    <w:rsid w:val="1C7BDAF8"/>
    <w:rsid w:val="1C802069"/>
    <w:rsid w:val="1CDD6C09"/>
    <w:rsid w:val="1D193CDC"/>
    <w:rsid w:val="1D3B806B"/>
    <w:rsid w:val="1D64DC1D"/>
    <w:rsid w:val="1D723E90"/>
    <w:rsid w:val="1DB3BCED"/>
    <w:rsid w:val="1DFE1C6E"/>
    <w:rsid w:val="1E28B03F"/>
    <w:rsid w:val="1E45ADC4"/>
    <w:rsid w:val="1E7136E0"/>
    <w:rsid w:val="1E7B7261"/>
    <w:rsid w:val="1E7C09D9"/>
    <w:rsid w:val="1EB104AA"/>
    <w:rsid w:val="1EC068E3"/>
    <w:rsid w:val="1EC2BB4E"/>
    <w:rsid w:val="1EDE5E5C"/>
    <w:rsid w:val="1EF6A9BF"/>
    <w:rsid w:val="1F1E74F4"/>
    <w:rsid w:val="1F3EAF9C"/>
    <w:rsid w:val="1F6C7CE5"/>
    <w:rsid w:val="1F81DC87"/>
    <w:rsid w:val="1F8678E7"/>
    <w:rsid w:val="1FC004C0"/>
    <w:rsid w:val="200532A0"/>
    <w:rsid w:val="2008F494"/>
    <w:rsid w:val="201F5955"/>
    <w:rsid w:val="20223E6A"/>
    <w:rsid w:val="20258D6E"/>
    <w:rsid w:val="204AB8F6"/>
    <w:rsid w:val="205768C4"/>
    <w:rsid w:val="205C41EC"/>
    <w:rsid w:val="208733B4"/>
    <w:rsid w:val="2095D48A"/>
    <w:rsid w:val="20B8095E"/>
    <w:rsid w:val="21395EF0"/>
    <w:rsid w:val="2144463F"/>
    <w:rsid w:val="21583D8F"/>
    <w:rsid w:val="215C2B40"/>
    <w:rsid w:val="217399E5"/>
    <w:rsid w:val="21948C8E"/>
    <w:rsid w:val="219F3249"/>
    <w:rsid w:val="21EAC7AA"/>
    <w:rsid w:val="21ED49BE"/>
    <w:rsid w:val="21F248D8"/>
    <w:rsid w:val="220D25FA"/>
    <w:rsid w:val="220F1A17"/>
    <w:rsid w:val="2210AA4E"/>
    <w:rsid w:val="222AD2A4"/>
    <w:rsid w:val="22546BFB"/>
    <w:rsid w:val="22663AF3"/>
    <w:rsid w:val="22732CA5"/>
    <w:rsid w:val="228D3A01"/>
    <w:rsid w:val="22AC003F"/>
    <w:rsid w:val="22C51830"/>
    <w:rsid w:val="22D107AE"/>
    <w:rsid w:val="22E25C3A"/>
    <w:rsid w:val="22E8E05C"/>
    <w:rsid w:val="230FDEC0"/>
    <w:rsid w:val="231989DC"/>
    <w:rsid w:val="2341DE4F"/>
    <w:rsid w:val="236AF722"/>
    <w:rsid w:val="2399AED4"/>
    <w:rsid w:val="23B5390A"/>
    <w:rsid w:val="240B6FE4"/>
    <w:rsid w:val="240D2687"/>
    <w:rsid w:val="2418FEC1"/>
    <w:rsid w:val="24286653"/>
    <w:rsid w:val="24413515"/>
    <w:rsid w:val="24AAAB21"/>
    <w:rsid w:val="24AFB9F1"/>
    <w:rsid w:val="24E1B609"/>
    <w:rsid w:val="24F471CF"/>
    <w:rsid w:val="2541567E"/>
    <w:rsid w:val="254ACB24"/>
    <w:rsid w:val="255219FA"/>
    <w:rsid w:val="257712D4"/>
    <w:rsid w:val="25B2C3F4"/>
    <w:rsid w:val="25BA6A29"/>
    <w:rsid w:val="25D35C4B"/>
    <w:rsid w:val="26153969"/>
    <w:rsid w:val="26258518"/>
    <w:rsid w:val="26369F88"/>
    <w:rsid w:val="2637142A"/>
    <w:rsid w:val="26646930"/>
    <w:rsid w:val="266A0AA6"/>
    <w:rsid w:val="2671C738"/>
    <w:rsid w:val="26CAF314"/>
    <w:rsid w:val="2715DC91"/>
    <w:rsid w:val="277581DC"/>
    <w:rsid w:val="278F8D76"/>
    <w:rsid w:val="27E50301"/>
    <w:rsid w:val="283120EA"/>
    <w:rsid w:val="283DFB32"/>
    <w:rsid w:val="287A88EC"/>
    <w:rsid w:val="28A684E3"/>
    <w:rsid w:val="28CBD4A6"/>
    <w:rsid w:val="2947AB47"/>
    <w:rsid w:val="298C900F"/>
    <w:rsid w:val="29ADF0E4"/>
    <w:rsid w:val="29D35618"/>
    <w:rsid w:val="29FAF2FC"/>
    <w:rsid w:val="29FC35FF"/>
    <w:rsid w:val="2A2995DD"/>
    <w:rsid w:val="2A4FCD9B"/>
    <w:rsid w:val="2A6ABB09"/>
    <w:rsid w:val="2A834E39"/>
    <w:rsid w:val="2A88E957"/>
    <w:rsid w:val="2A893AC3"/>
    <w:rsid w:val="2A9E5E71"/>
    <w:rsid w:val="2AB2D926"/>
    <w:rsid w:val="2AF32044"/>
    <w:rsid w:val="2B359EC0"/>
    <w:rsid w:val="2B365061"/>
    <w:rsid w:val="2B5D4472"/>
    <w:rsid w:val="2B78CEFB"/>
    <w:rsid w:val="2B92AC53"/>
    <w:rsid w:val="2B9F40B8"/>
    <w:rsid w:val="2C28D15E"/>
    <w:rsid w:val="2C28F5DE"/>
    <w:rsid w:val="2C4142E2"/>
    <w:rsid w:val="2C54E0C1"/>
    <w:rsid w:val="2C6512CD"/>
    <w:rsid w:val="2C85CED8"/>
    <w:rsid w:val="2CAF093B"/>
    <w:rsid w:val="2CFDC208"/>
    <w:rsid w:val="2D001F0F"/>
    <w:rsid w:val="2D1CAAA5"/>
    <w:rsid w:val="2D23BDC8"/>
    <w:rsid w:val="2D282DB9"/>
    <w:rsid w:val="2D4B4F08"/>
    <w:rsid w:val="2D691676"/>
    <w:rsid w:val="2D9164F4"/>
    <w:rsid w:val="2D999829"/>
    <w:rsid w:val="2DE15613"/>
    <w:rsid w:val="2DE71C92"/>
    <w:rsid w:val="2E2D2B83"/>
    <w:rsid w:val="2E471FE8"/>
    <w:rsid w:val="2EB20867"/>
    <w:rsid w:val="2EBA5CF2"/>
    <w:rsid w:val="2EBC6378"/>
    <w:rsid w:val="2ECB7C02"/>
    <w:rsid w:val="2ECDBA66"/>
    <w:rsid w:val="2EDB527A"/>
    <w:rsid w:val="2EE0BC2F"/>
    <w:rsid w:val="2EFB01B6"/>
    <w:rsid w:val="2F4372C5"/>
    <w:rsid w:val="2F52D2DE"/>
    <w:rsid w:val="2F841E97"/>
    <w:rsid w:val="2F8EDF5C"/>
    <w:rsid w:val="2F8FB2F1"/>
    <w:rsid w:val="2F98A8AF"/>
    <w:rsid w:val="2FB468A3"/>
    <w:rsid w:val="2FD2F5DE"/>
    <w:rsid w:val="2FF592E7"/>
    <w:rsid w:val="30128792"/>
    <w:rsid w:val="3031075E"/>
    <w:rsid w:val="30323412"/>
    <w:rsid w:val="30418143"/>
    <w:rsid w:val="30624B5F"/>
    <w:rsid w:val="306EC466"/>
    <w:rsid w:val="30859FBD"/>
    <w:rsid w:val="308CFF78"/>
    <w:rsid w:val="30A8FDA9"/>
    <w:rsid w:val="30AAB974"/>
    <w:rsid w:val="30C0CAA7"/>
    <w:rsid w:val="30FD066F"/>
    <w:rsid w:val="310AA494"/>
    <w:rsid w:val="310F5694"/>
    <w:rsid w:val="312798A1"/>
    <w:rsid w:val="316B6324"/>
    <w:rsid w:val="3188B7AB"/>
    <w:rsid w:val="31A6186A"/>
    <w:rsid w:val="31B260E0"/>
    <w:rsid w:val="31B6F85A"/>
    <w:rsid w:val="321C95E5"/>
    <w:rsid w:val="322BF990"/>
    <w:rsid w:val="324BB05B"/>
    <w:rsid w:val="325D9472"/>
    <w:rsid w:val="32604C08"/>
    <w:rsid w:val="326A7571"/>
    <w:rsid w:val="3275F847"/>
    <w:rsid w:val="32954631"/>
    <w:rsid w:val="32F4210D"/>
    <w:rsid w:val="33254770"/>
    <w:rsid w:val="332ADA4A"/>
    <w:rsid w:val="333107B1"/>
    <w:rsid w:val="3345F2A1"/>
    <w:rsid w:val="337579A0"/>
    <w:rsid w:val="33B72F8C"/>
    <w:rsid w:val="341247E4"/>
    <w:rsid w:val="3454143B"/>
    <w:rsid w:val="34639AE2"/>
    <w:rsid w:val="347A1C0C"/>
    <w:rsid w:val="34B480A3"/>
    <w:rsid w:val="34B4A5F8"/>
    <w:rsid w:val="34C89B9B"/>
    <w:rsid w:val="34D2FCB6"/>
    <w:rsid w:val="35288085"/>
    <w:rsid w:val="353CB918"/>
    <w:rsid w:val="3545467D"/>
    <w:rsid w:val="3571A6EF"/>
    <w:rsid w:val="35738E89"/>
    <w:rsid w:val="3597B474"/>
    <w:rsid w:val="35A75956"/>
    <w:rsid w:val="35B919DC"/>
    <w:rsid w:val="35D2FD66"/>
    <w:rsid w:val="35D57B1B"/>
    <w:rsid w:val="35F23C60"/>
    <w:rsid w:val="36031B1B"/>
    <w:rsid w:val="36049605"/>
    <w:rsid w:val="360B2DA4"/>
    <w:rsid w:val="363385E9"/>
    <w:rsid w:val="36599AED"/>
    <w:rsid w:val="366D9190"/>
    <w:rsid w:val="3721C9E7"/>
    <w:rsid w:val="3741FB20"/>
    <w:rsid w:val="3758CFE7"/>
    <w:rsid w:val="376AAD24"/>
    <w:rsid w:val="377BF6B0"/>
    <w:rsid w:val="3798EF06"/>
    <w:rsid w:val="37C32DE0"/>
    <w:rsid w:val="37F8D85F"/>
    <w:rsid w:val="38055BFA"/>
    <w:rsid w:val="38055D7A"/>
    <w:rsid w:val="38068833"/>
    <w:rsid w:val="384D6475"/>
    <w:rsid w:val="3877309E"/>
    <w:rsid w:val="38A4B7C0"/>
    <w:rsid w:val="38B6C9AC"/>
    <w:rsid w:val="38C090BC"/>
    <w:rsid w:val="38C2BAAF"/>
    <w:rsid w:val="38C84C8B"/>
    <w:rsid w:val="38D2F967"/>
    <w:rsid w:val="38D2FFC9"/>
    <w:rsid w:val="391D1FE2"/>
    <w:rsid w:val="391F3D97"/>
    <w:rsid w:val="3928A6F9"/>
    <w:rsid w:val="39458FE8"/>
    <w:rsid w:val="3957510C"/>
    <w:rsid w:val="39784ED2"/>
    <w:rsid w:val="397D574D"/>
    <w:rsid w:val="397FCF62"/>
    <w:rsid w:val="397FF3E0"/>
    <w:rsid w:val="399815AE"/>
    <w:rsid w:val="39A10877"/>
    <w:rsid w:val="39C06BB4"/>
    <w:rsid w:val="39CDFA0C"/>
    <w:rsid w:val="39F46800"/>
    <w:rsid w:val="3A06B0C1"/>
    <w:rsid w:val="3A19B46F"/>
    <w:rsid w:val="3A28C3E3"/>
    <w:rsid w:val="3A312E24"/>
    <w:rsid w:val="3A7B87C9"/>
    <w:rsid w:val="3AA71DDB"/>
    <w:rsid w:val="3AE5DE94"/>
    <w:rsid w:val="3AED0EA1"/>
    <w:rsid w:val="3AF0D06E"/>
    <w:rsid w:val="3B1685BA"/>
    <w:rsid w:val="3B4FD02C"/>
    <w:rsid w:val="3B51B68B"/>
    <w:rsid w:val="3B737F01"/>
    <w:rsid w:val="3B7DDD57"/>
    <w:rsid w:val="3B8037DC"/>
    <w:rsid w:val="3B8B60B5"/>
    <w:rsid w:val="3B8D791A"/>
    <w:rsid w:val="3B98236D"/>
    <w:rsid w:val="3BA4A2A5"/>
    <w:rsid w:val="3C43A0DE"/>
    <w:rsid w:val="3C48016B"/>
    <w:rsid w:val="3CAE54A0"/>
    <w:rsid w:val="3D10EEBB"/>
    <w:rsid w:val="3D651013"/>
    <w:rsid w:val="3D6C9E4B"/>
    <w:rsid w:val="3DA3581F"/>
    <w:rsid w:val="3DC06DCD"/>
    <w:rsid w:val="3DE68E58"/>
    <w:rsid w:val="3DEA696D"/>
    <w:rsid w:val="3E2072AB"/>
    <w:rsid w:val="3E2C1575"/>
    <w:rsid w:val="3E31A2F4"/>
    <w:rsid w:val="3E333DC1"/>
    <w:rsid w:val="3E3531E7"/>
    <w:rsid w:val="3E3F453C"/>
    <w:rsid w:val="3E59D685"/>
    <w:rsid w:val="3E691B57"/>
    <w:rsid w:val="3EA3998C"/>
    <w:rsid w:val="3ED4D261"/>
    <w:rsid w:val="3EE0C430"/>
    <w:rsid w:val="3EE6505E"/>
    <w:rsid w:val="3EEEFDFB"/>
    <w:rsid w:val="3F514FB2"/>
    <w:rsid w:val="3F5D8D39"/>
    <w:rsid w:val="3F9FE895"/>
    <w:rsid w:val="3FAA2BE3"/>
    <w:rsid w:val="3FC0DA9F"/>
    <w:rsid w:val="3FD2DEC4"/>
    <w:rsid w:val="3FE63F81"/>
    <w:rsid w:val="3FFA8EDE"/>
    <w:rsid w:val="40486EFA"/>
    <w:rsid w:val="4092F462"/>
    <w:rsid w:val="40C388D1"/>
    <w:rsid w:val="40CB7AE1"/>
    <w:rsid w:val="40F3AA00"/>
    <w:rsid w:val="410D9FF0"/>
    <w:rsid w:val="41171201"/>
    <w:rsid w:val="414A8E95"/>
    <w:rsid w:val="414B6800"/>
    <w:rsid w:val="416A4E2C"/>
    <w:rsid w:val="418ABE04"/>
    <w:rsid w:val="41901543"/>
    <w:rsid w:val="41BC3C22"/>
    <w:rsid w:val="41E4495F"/>
    <w:rsid w:val="41EE9BBF"/>
    <w:rsid w:val="41F5C8B6"/>
    <w:rsid w:val="41F7877E"/>
    <w:rsid w:val="42066124"/>
    <w:rsid w:val="420DEB90"/>
    <w:rsid w:val="421AE958"/>
    <w:rsid w:val="42447B42"/>
    <w:rsid w:val="4255076C"/>
    <w:rsid w:val="42558AA5"/>
    <w:rsid w:val="42692C0B"/>
    <w:rsid w:val="428C8A4E"/>
    <w:rsid w:val="42D4AAAD"/>
    <w:rsid w:val="431D8678"/>
    <w:rsid w:val="4332C36E"/>
    <w:rsid w:val="4344382C"/>
    <w:rsid w:val="435935C1"/>
    <w:rsid w:val="435BB3F5"/>
    <w:rsid w:val="436BB8F1"/>
    <w:rsid w:val="439E9A72"/>
    <w:rsid w:val="43BD8436"/>
    <w:rsid w:val="43C7876C"/>
    <w:rsid w:val="43F15B06"/>
    <w:rsid w:val="43F31713"/>
    <w:rsid w:val="43F9ADB6"/>
    <w:rsid w:val="44286BAE"/>
    <w:rsid w:val="4434760F"/>
    <w:rsid w:val="44445BC8"/>
    <w:rsid w:val="44644627"/>
    <w:rsid w:val="446F1D85"/>
    <w:rsid w:val="447E8A57"/>
    <w:rsid w:val="44DFC9BA"/>
    <w:rsid w:val="44F408D9"/>
    <w:rsid w:val="44F5517A"/>
    <w:rsid w:val="4500F8C2"/>
    <w:rsid w:val="451017CE"/>
    <w:rsid w:val="4519FB69"/>
    <w:rsid w:val="45324280"/>
    <w:rsid w:val="45596D4A"/>
    <w:rsid w:val="45617118"/>
    <w:rsid w:val="456B1F35"/>
    <w:rsid w:val="459518ED"/>
    <w:rsid w:val="45B5C5C4"/>
    <w:rsid w:val="45D91BB4"/>
    <w:rsid w:val="45DD9C90"/>
    <w:rsid w:val="460EC9D2"/>
    <w:rsid w:val="46108B22"/>
    <w:rsid w:val="4615955B"/>
    <w:rsid w:val="46507BDE"/>
    <w:rsid w:val="465355AF"/>
    <w:rsid w:val="46538A2C"/>
    <w:rsid w:val="4678EF54"/>
    <w:rsid w:val="46908C51"/>
    <w:rsid w:val="4693221C"/>
    <w:rsid w:val="46BB9C64"/>
    <w:rsid w:val="46C02C1E"/>
    <w:rsid w:val="46CCFAEE"/>
    <w:rsid w:val="46E0B228"/>
    <w:rsid w:val="46E55E17"/>
    <w:rsid w:val="4712B6A4"/>
    <w:rsid w:val="472599EB"/>
    <w:rsid w:val="479C6693"/>
    <w:rsid w:val="47C94EB3"/>
    <w:rsid w:val="47D51F7C"/>
    <w:rsid w:val="47ED400E"/>
    <w:rsid w:val="47F66906"/>
    <w:rsid w:val="4841E9FA"/>
    <w:rsid w:val="48460B30"/>
    <w:rsid w:val="485D9123"/>
    <w:rsid w:val="486696FD"/>
    <w:rsid w:val="48726E87"/>
    <w:rsid w:val="487EDB9C"/>
    <w:rsid w:val="4888422D"/>
    <w:rsid w:val="488C89F2"/>
    <w:rsid w:val="4890EAEE"/>
    <w:rsid w:val="489883D4"/>
    <w:rsid w:val="48AD06E8"/>
    <w:rsid w:val="48B58E39"/>
    <w:rsid w:val="48B67317"/>
    <w:rsid w:val="48C3D83A"/>
    <w:rsid w:val="4919213F"/>
    <w:rsid w:val="492F2492"/>
    <w:rsid w:val="495CABB1"/>
    <w:rsid w:val="499E01B2"/>
    <w:rsid w:val="49C82140"/>
    <w:rsid w:val="49D48F06"/>
    <w:rsid w:val="49DF09D6"/>
    <w:rsid w:val="4A15CD2B"/>
    <w:rsid w:val="4A44AD56"/>
    <w:rsid w:val="4A6C625F"/>
    <w:rsid w:val="4A7230F0"/>
    <w:rsid w:val="4A74433D"/>
    <w:rsid w:val="4A97AD32"/>
    <w:rsid w:val="4AA4CBEA"/>
    <w:rsid w:val="4AB3BAEC"/>
    <w:rsid w:val="4AB82F2F"/>
    <w:rsid w:val="4AE44F29"/>
    <w:rsid w:val="4B07CC9A"/>
    <w:rsid w:val="4B0EB337"/>
    <w:rsid w:val="4B257564"/>
    <w:rsid w:val="4B3892EA"/>
    <w:rsid w:val="4B50CF8B"/>
    <w:rsid w:val="4B6563BF"/>
    <w:rsid w:val="4B74ACD6"/>
    <w:rsid w:val="4B941B0D"/>
    <w:rsid w:val="4B96DAAD"/>
    <w:rsid w:val="4BCBFA21"/>
    <w:rsid w:val="4BD0FA27"/>
    <w:rsid w:val="4C17EDCD"/>
    <w:rsid w:val="4C2B900D"/>
    <w:rsid w:val="4C41D874"/>
    <w:rsid w:val="4C519906"/>
    <w:rsid w:val="4C743139"/>
    <w:rsid w:val="4C7A6B93"/>
    <w:rsid w:val="4C823F81"/>
    <w:rsid w:val="4C9F9006"/>
    <w:rsid w:val="4CA57891"/>
    <w:rsid w:val="4CBF38C1"/>
    <w:rsid w:val="4CE9F050"/>
    <w:rsid w:val="4CF7B458"/>
    <w:rsid w:val="4D1736CE"/>
    <w:rsid w:val="4D3E9837"/>
    <w:rsid w:val="4D4489DA"/>
    <w:rsid w:val="4D58261B"/>
    <w:rsid w:val="4D5BFE10"/>
    <w:rsid w:val="4D746B6D"/>
    <w:rsid w:val="4D8762DC"/>
    <w:rsid w:val="4D9BD213"/>
    <w:rsid w:val="4DC98B7D"/>
    <w:rsid w:val="4DD4A7F0"/>
    <w:rsid w:val="4E341ABE"/>
    <w:rsid w:val="4E7CCD10"/>
    <w:rsid w:val="4EAE89D8"/>
    <w:rsid w:val="4EBBC19A"/>
    <w:rsid w:val="4EBF3C10"/>
    <w:rsid w:val="4EC5210C"/>
    <w:rsid w:val="4EC58D80"/>
    <w:rsid w:val="4F305D6C"/>
    <w:rsid w:val="4F3BB7F9"/>
    <w:rsid w:val="4F50BE5E"/>
    <w:rsid w:val="4F755F32"/>
    <w:rsid w:val="4F7E722D"/>
    <w:rsid w:val="4F9087DE"/>
    <w:rsid w:val="4F99E3BD"/>
    <w:rsid w:val="4F9AEB88"/>
    <w:rsid w:val="4F9BDA24"/>
    <w:rsid w:val="4FAF1CFF"/>
    <w:rsid w:val="4FB948A6"/>
    <w:rsid w:val="4FC70904"/>
    <w:rsid w:val="4FC8634F"/>
    <w:rsid w:val="4FEC57D4"/>
    <w:rsid w:val="50041DB5"/>
    <w:rsid w:val="501D0C1C"/>
    <w:rsid w:val="503DAFBA"/>
    <w:rsid w:val="50805B2E"/>
    <w:rsid w:val="5089A3F5"/>
    <w:rsid w:val="50937E3C"/>
    <w:rsid w:val="5106EEB6"/>
    <w:rsid w:val="51404C7D"/>
    <w:rsid w:val="516986A8"/>
    <w:rsid w:val="51863F48"/>
    <w:rsid w:val="51868DF5"/>
    <w:rsid w:val="518D673E"/>
    <w:rsid w:val="519CD5BD"/>
    <w:rsid w:val="51A4175C"/>
    <w:rsid w:val="51A8C0CC"/>
    <w:rsid w:val="51A9A0A1"/>
    <w:rsid w:val="51B669BD"/>
    <w:rsid w:val="51DCC95E"/>
    <w:rsid w:val="520F22BD"/>
    <w:rsid w:val="52263DBD"/>
    <w:rsid w:val="52322BC8"/>
    <w:rsid w:val="524402BA"/>
    <w:rsid w:val="52716BE7"/>
    <w:rsid w:val="5298F3B4"/>
    <w:rsid w:val="529E73F4"/>
    <w:rsid w:val="52A52CBB"/>
    <w:rsid w:val="52CB773A"/>
    <w:rsid w:val="53478C1D"/>
    <w:rsid w:val="535AD8B2"/>
    <w:rsid w:val="5367C412"/>
    <w:rsid w:val="536D31D3"/>
    <w:rsid w:val="539D4237"/>
    <w:rsid w:val="53C49511"/>
    <w:rsid w:val="541155BF"/>
    <w:rsid w:val="541C425A"/>
    <w:rsid w:val="541FF4FD"/>
    <w:rsid w:val="5427E485"/>
    <w:rsid w:val="546CF40E"/>
    <w:rsid w:val="54B73167"/>
    <w:rsid w:val="54B96849"/>
    <w:rsid w:val="54ED975E"/>
    <w:rsid w:val="5501DE44"/>
    <w:rsid w:val="55152721"/>
    <w:rsid w:val="553AF5E2"/>
    <w:rsid w:val="55B347DC"/>
    <w:rsid w:val="55C7CE26"/>
    <w:rsid w:val="5614990D"/>
    <w:rsid w:val="561B8218"/>
    <w:rsid w:val="5654162D"/>
    <w:rsid w:val="566E050F"/>
    <w:rsid w:val="56849856"/>
    <w:rsid w:val="569F85B0"/>
    <w:rsid w:val="56CDC73F"/>
    <w:rsid w:val="56E70531"/>
    <w:rsid w:val="5710D514"/>
    <w:rsid w:val="57570CA5"/>
    <w:rsid w:val="57C7626F"/>
    <w:rsid w:val="57D47C17"/>
    <w:rsid w:val="58237A58"/>
    <w:rsid w:val="584207D4"/>
    <w:rsid w:val="58730C6F"/>
    <w:rsid w:val="5878F91B"/>
    <w:rsid w:val="588A7E46"/>
    <w:rsid w:val="58B19338"/>
    <w:rsid w:val="58BBEB39"/>
    <w:rsid w:val="58CACB83"/>
    <w:rsid w:val="58DBB474"/>
    <w:rsid w:val="58EE814D"/>
    <w:rsid w:val="58F348D3"/>
    <w:rsid w:val="58FD213B"/>
    <w:rsid w:val="5903968A"/>
    <w:rsid w:val="592244B9"/>
    <w:rsid w:val="599279BA"/>
    <w:rsid w:val="59BCDF88"/>
    <w:rsid w:val="59BED9D8"/>
    <w:rsid w:val="59CEB2E6"/>
    <w:rsid w:val="59D372D4"/>
    <w:rsid w:val="59DB2E98"/>
    <w:rsid w:val="5A068754"/>
    <w:rsid w:val="5A612BF1"/>
    <w:rsid w:val="5A64921D"/>
    <w:rsid w:val="5A7EADDA"/>
    <w:rsid w:val="5A8520D0"/>
    <w:rsid w:val="5AE6F911"/>
    <w:rsid w:val="5AEDC37A"/>
    <w:rsid w:val="5B188BAC"/>
    <w:rsid w:val="5B2FB1BD"/>
    <w:rsid w:val="5B5C9B2A"/>
    <w:rsid w:val="5B6C9629"/>
    <w:rsid w:val="5B7036AD"/>
    <w:rsid w:val="5B9D9E1D"/>
    <w:rsid w:val="5BBD8296"/>
    <w:rsid w:val="5C0AB3E8"/>
    <w:rsid w:val="5C0F6067"/>
    <w:rsid w:val="5C4ECCF6"/>
    <w:rsid w:val="5C857BD6"/>
    <w:rsid w:val="5C8C6514"/>
    <w:rsid w:val="5C999FDE"/>
    <w:rsid w:val="5CB9DFA1"/>
    <w:rsid w:val="5CCD7DEC"/>
    <w:rsid w:val="5CE63CB4"/>
    <w:rsid w:val="5CFF7C5F"/>
    <w:rsid w:val="5D81F294"/>
    <w:rsid w:val="5DC5BE93"/>
    <w:rsid w:val="5DC7A23C"/>
    <w:rsid w:val="5DE571BE"/>
    <w:rsid w:val="5DFD619D"/>
    <w:rsid w:val="5E0C3B9C"/>
    <w:rsid w:val="5E1D6C0E"/>
    <w:rsid w:val="5E33BBC9"/>
    <w:rsid w:val="5E6841CE"/>
    <w:rsid w:val="5E7DDD5B"/>
    <w:rsid w:val="5E958856"/>
    <w:rsid w:val="5EC1EC22"/>
    <w:rsid w:val="5EC23CD2"/>
    <w:rsid w:val="5EE5EC8B"/>
    <w:rsid w:val="5EFEE23C"/>
    <w:rsid w:val="5F684D5F"/>
    <w:rsid w:val="5F695E23"/>
    <w:rsid w:val="5F8EC57E"/>
    <w:rsid w:val="5F9D6B76"/>
    <w:rsid w:val="603337C0"/>
    <w:rsid w:val="6041785E"/>
    <w:rsid w:val="60433A62"/>
    <w:rsid w:val="6067E32E"/>
    <w:rsid w:val="60DD7F80"/>
    <w:rsid w:val="60DDB77F"/>
    <w:rsid w:val="6171F228"/>
    <w:rsid w:val="61741008"/>
    <w:rsid w:val="6186BB15"/>
    <w:rsid w:val="61874FEC"/>
    <w:rsid w:val="61AF79B0"/>
    <w:rsid w:val="61BB810E"/>
    <w:rsid w:val="61C5B098"/>
    <w:rsid w:val="61D7CC8D"/>
    <w:rsid w:val="61DAF051"/>
    <w:rsid w:val="61E8B1CE"/>
    <w:rsid w:val="621BAC76"/>
    <w:rsid w:val="6265BFD9"/>
    <w:rsid w:val="6270FEC3"/>
    <w:rsid w:val="6289BFBF"/>
    <w:rsid w:val="62A1E593"/>
    <w:rsid w:val="62F71BD3"/>
    <w:rsid w:val="62F89661"/>
    <w:rsid w:val="6352BB87"/>
    <w:rsid w:val="635C572F"/>
    <w:rsid w:val="64010641"/>
    <w:rsid w:val="643CCB71"/>
    <w:rsid w:val="64421260"/>
    <w:rsid w:val="645AB3FC"/>
    <w:rsid w:val="64701D39"/>
    <w:rsid w:val="64961D35"/>
    <w:rsid w:val="649BA8BD"/>
    <w:rsid w:val="64BC62B7"/>
    <w:rsid w:val="64D98C4C"/>
    <w:rsid w:val="650B6D66"/>
    <w:rsid w:val="652FFE49"/>
    <w:rsid w:val="6530C15F"/>
    <w:rsid w:val="653857ED"/>
    <w:rsid w:val="655A1485"/>
    <w:rsid w:val="656F0D05"/>
    <w:rsid w:val="65A1BC29"/>
    <w:rsid w:val="65C22C89"/>
    <w:rsid w:val="65DFA651"/>
    <w:rsid w:val="65F1BD36"/>
    <w:rsid w:val="6602B206"/>
    <w:rsid w:val="660D4787"/>
    <w:rsid w:val="663CC877"/>
    <w:rsid w:val="664DCC63"/>
    <w:rsid w:val="66CB1E39"/>
    <w:rsid w:val="6700C7C2"/>
    <w:rsid w:val="6708309F"/>
    <w:rsid w:val="67370B77"/>
    <w:rsid w:val="6784C347"/>
    <w:rsid w:val="6787D91E"/>
    <w:rsid w:val="6829833C"/>
    <w:rsid w:val="6833E10B"/>
    <w:rsid w:val="68992FB8"/>
    <w:rsid w:val="68BBF170"/>
    <w:rsid w:val="68C154AB"/>
    <w:rsid w:val="68E8247F"/>
    <w:rsid w:val="6921B4B5"/>
    <w:rsid w:val="696BEC64"/>
    <w:rsid w:val="698D95D0"/>
    <w:rsid w:val="69A0B35C"/>
    <w:rsid w:val="69A28E2C"/>
    <w:rsid w:val="69C75AAC"/>
    <w:rsid w:val="69D139F5"/>
    <w:rsid w:val="69F88535"/>
    <w:rsid w:val="6A1CEF1E"/>
    <w:rsid w:val="6A36D8A8"/>
    <w:rsid w:val="6A683CFF"/>
    <w:rsid w:val="6A8B9838"/>
    <w:rsid w:val="6AA1A765"/>
    <w:rsid w:val="6AACF778"/>
    <w:rsid w:val="6ABD2C08"/>
    <w:rsid w:val="6ACCC500"/>
    <w:rsid w:val="6AEBCAB3"/>
    <w:rsid w:val="6AFB8A2E"/>
    <w:rsid w:val="6B216DC7"/>
    <w:rsid w:val="6B65E563"/>
    <w:rsid w:val="6B89AAFB"/>
    <w:rsid w:val="6B9DCEB8"/>
    <w:rsid w:val="6BB63C82"/>
    <w:rsid w:val="6BB84F42"/>
    <w:rsid w:val="6BF9C4BD"/>
    <w:rsid w:val="6C316E0D"/>
    <w:rsid w:val="6C5D3D52"/>
    <w:rsid w:val="6CB1B550"/>
    <w:rsid w:val="6CEBB029"/>
    <w:rsid w:val="6CFF20B8"/>
    <w:rsid w:val="6D132522"/>
    <w:rsid w:val="6D794F45"/>
    <w:rsid w:val="6D92CE3B"/>
    <w:rsid w:val="6DA77566"/>
    <w:rsid w:val="6DADE0E4"/>
    <w:rsid w:val="6DC0F40C"/>
    <w:rsid w:val="6DD2BF75"/>
    <w:rsid w:val="6DED844E"/>
    <w:rsid w:val="6DF30903"/>
    <w:rsid w:val="6E02A581"/>
    <w:rsid w:val="6E234B5E"/>
    <w:rsid w:val="6EA486A5"/>
    <w:rsid w:val="6EB1DEBF"/>
    <w:rsid w:val="6EE26D82"/>
    <w:rsid w:val="6EF24A02"/>
    <w:rsid w:val="6EF887D7"/>
    <w:rsid w:val="6F07485A"/>
    <w:rsid w:val="6F0B45CE"/>
    <w:rsid w:val="6F104ECF"/>
    <w:rsid w:val="6F7DCFD2"/>
    <w:rsid w:val="6FB8041C"/>
    <w:rsid w:val="6FCB19D8"/>
    <w:rsid w:val="6FCC43B3"/>
    <w:rsid w:val="6FCC97EB"/>
    <w:rsid w:val="6FF29817"/>
    <w:rsid w:val="702208FE"/>
    <w:rsid w:val="7030638F"/>
    <w:rsid w:val="704433F4"/>
    <w:rsid w:val="7076D2D5"/>
    <w:rsid w:val="7079427D"/>
    <w:rsid w:val="708D2BA4"/>
    <w:rsid w:val="70A584FC"/>
    <w:rsid w:val="70B89074"/>
    <w:rsid w:val="711EA66B"/>
    <w:rsid w:val="7129F99A"/>
    <w:rsid w:val="7166DBA7"/>
    <w:rsid w:val="718C7C3D"/>
    <w:rsid w:val="71AF303E"/>
    <w:rsid w:val="71D80C09"/>
    <w:rsid w:val="71F19FA5"/>
    <w:rsid w:val="71F4C000"/>
    <w:rsid w:val="72222D33"/>
    <w:rsid w:val="7229FA37"/>
    <w:rsid w:val="724895C0"/>
    <w:rsid w:val="726CFCA6"/>
    <w:rsid w:val="7280A26C"/>
    <w:rsid w:val="729394DD"/>
    <w:rsid w:val="72941992"/>
    <w:rsid w:val="72DEA7DF"/>
    <w:rsid w:val="735416D0"/>
    <w:rsid w:val="738B6800"/>
    <w:rsid w:val="73B6962F"/>
    <w:rsid w:val="73BE5BAA"/>
    <w:rsid w:val="73C3BEFC"/>
    <w:rsid w:val="73C6F3D6"/>
    <w:rsid w:val="73E30665"/>
    <w:rsid w:val="7421B519"/>
    <w:rsid w:val="742BB49D"/>
    <w:rsid w:val="744BB1CC"/>
    <w:rsid w:val="74687F37"/>
    <w:rsid w:val="747A7CA1"/>
    <w:rsid w:val="748D88D4"/>
    <w:rsid w:val="74990FE8"/>
    <w:rsid w:val="74CB398F"/>
    <w:rsid w:val="74E03742"/>
    <w:rsid w:val="74EA3AF1"/>
    <w:rsid w:val="751D737C"/>
    <w:rsid w:val="7520D5F8"/>
    <w:rsid w:val="754312A2"/>
    <w:rsid w:val="7561F508"/>
    <w:rsid w:val="75637F10"/>
    <w:rsid w:val="75673FD4"/>
    <w:rsid w:val="756B7B4E"/>
    <w:rsid w:val="7573A31B"/>
    <w:rsid w:val="7599064A"/>
    <w:rsid w:val="75ED61B7"/>
    <w:rsid w:val="75ED77E2"/>
    <w:rsid w:val="75FA5FAC"/>
    <w:rsid w:val="7630A9FE"/>
    <w:rsid w:val="7654395B"/>
    <w:rsid w:val="766F661B"/>
    <w:rsid w:val="7680DAEE"/>
    <w:rsid w:val="7688024B"/>
    <w:rsid w:val="769278A1"/>
    <w:rsid w:val="76B5031E"/>
    <w:rsid w:val="76DB2097"/>
    <w:rsid w:val="7714D78A"/>
    <w:rsid w:val="7728EDA3"/>
    <w:rsid w:val="77368218"/>
    <w:rsid w:val="7751BC44"/>
    <w:rsid w:val="77701C36"/>
    <w:rsid w:val="7774D560"/>
    <w:rsid w:val="77B18CC2"/>
    <w:rsid w:val="77BA1E5A"/>
    <w:rsid w:val="780D78AC"/>
    <w:rsid w:val="7831658B"/>
    <w:rsid w:val="78378F90"/>
    <w:rsid w:val="788CA5BA"/>
    <w:rsid w:val="78B87832"/>
    <w:rsid w:val="78C6E7C2"/>
    <w:rsid w:val="78FE7CD0"/>
    <w:rsid w:val="791355AC"/>
    <w:rsid w:val="791FB03C"/>
    <w:rsid w:val="794A78B8"/>
    <w:rsid w:val="79714283"/>
    <w:rsid w:val="79B6CC69"/>
    <w:rsid w:val="79BE1D78"/>
    <w:rsid w:val="79E6CAF6"/>
    <w:rsid w:val="7A069911"/>
    <w:rsid w:val="7A1D071E"/>
    <w:rsid w:val="7A40171E"/>
    <w:rsid w:val="7A487F6A"/>
    <w:rsid w:val="7A68FA2A"/>
    <w:rsid w:val="7A6B0EF0"/>
    <w:rsid w:val="7A705301"/>
    <w:rsid w:val="7A7AB832"/>
    <w:rsid w:val="7ADC679D"/>
    <w:rsid w:val="7AE4983B"/>
    <w:rsid w:val="7AE6935D"/>
    <w:rsid w:val="7AF37D5B"/>
    <w:rsid w:val="7B092F13"/>
    <w:rsid w:val="7B09E2BF"/>
    <w:rsid w:val="7B0B5E58"/>
    <w:rsid w:val="7B85F074"/>
    <w:rsid w:val="7BA6208E"/>
    <w:rsid w:val="7C14CCB2"/>
    <w:rsid w:val="7C441F4F"/>
    <w:rsid w:val="7C73EC66"/>
    <w:rsid w:val="7CA00E09"/>
    <w:rsid w:val="7CB1424E"/>
    <w:rsid w:val="7CCADDEF"/>
    <w:rsid w:val="7CDA70F5"/>
    <w:rsid w:val="7CF2BEBD"/>
    <w:rsid w:val="7CF7553B"/>
    <w:rsid w:val="7D1E3D6F"/>
    <w:rsid w:val="7D227BA1"/>
    <w:rsid w:val="7D40E0ED"/>
    <w:rsid w:val="7D58859F"/>
    <w:rsid w:val="7D6FAE79"/>
    <w:rsid w:val="7DB287BC"/>
    <w:rsid w:val="7DC06A82"/>
    <w:rsid w:val="7DC97721"/>
    <w:rsid w:val="7DF176D2"/>
    <w:rsid w:val="7E210E3F"/>
    <w:rsid w:val="7E97F431"/>
    <w:rsid w:val="7EC00FB5"/>
    <w:rsid w:val="7F087139"/>
    <w:rsid w:val="7F15DE8E"/>
    <w:rsid w:val="7F9C3BC2"/>
    <w:rsid w:val="7F9E3C29"/>
    <w:rsid w:val="7FC79E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C844"/>
  <w15:docId w15:val="{4623BEAF-7D85-4C47-8385-4DD37112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rPr>
  </w:style>
  <w:style w:type="paragraph" w:styleId="Heading2">
    <w:name w:val="heading 2"/>
    <w:basedOn w:val="Normal"/>
    <w:next w:val="Normal"/>
    <w:uiPriority w:val="9"/>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keepNext/>
      <w:outlineLvl w:val="2"/>
    </w:pPr>
    <w:rPr>
      <w:rFonts w:ascii="Arial" w:eastAsia="Arial" w:hAnsi="Arial" w:cs="Arial"/>
      <w:b/>
      <w:sz w:val="20"/>
      <w:szCs w:val="20"/>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outlineLvl w:val="4"/>
    </w:pPr>
    <w:rPr>
      <w:rFonts w:ascii="Arial" w:eastAsia="Arial" w:hAnsi="Arial" w:cs="Arial"/>
      <w:b/>
      <w:sz w:val="20"/>
      <w:szCs w:val="20"/>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08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8EB"/>
    <w:rPr>
      <w:rFonts w:ascii="Segoe UI" w:hAnsi="Segoe UI" w:cs="Segoe UI"/>
      <w:sz w:val="18"/>
      <w:szCs w:val="18"/>
    </w:rPr>
  </w:style>
  <w:style w:type="paragraph" w:styleId="Revision">
    <w:name w:val="Revision"/>
    <w:hidden/>
    <w:uiPriority w:val="99"/>
    <w:semiHidden/>
    <w:rsid w:val="00671DE3"/>
  </w:style>
  <w:style w:type="paragraph" w:styleId="CommentSubject">
    <w:name w:val="annotation subject"/>
    <w:basedOn w:val="CommentText"/>
    <w:next w:val="CommentText"/>
    <w:link w:val="CommentSubjectChar"/>
    <w:uiPriority w:val="99"/>
    <w:semiHidden/>
    <w:unhideWhenUsed/>
    <w:rsid w:val="00EC4797"/>
    <w:rPr>
      <w:b/>
      <w:bCs/>
    </w:rPr>
  </w:style>
  <w:style w:type="character" w:customStyle="1" w:styleId="CommentSubjectChar">
    <w:name w:val="Comment Subject Char"/>
    <w:basedOn w:val="CommentTextChar"/>
    <w:link w:val="CommentSubject"/>
    <w:uiPriority w:val="99"/>
    <w:semiHidden/>
    <w:rsid w:val="00EC4797"/>
    <w:rPr>
      <w:b/>
      <w:bCs/>
      <w:sz w:val="20"/>
      <w:szCs w:val="20"/>
    </w:rPr>
  </w:style>
  <w:style w:type="paragraph" w:styleId="ListParagraph">
    <w:name w:val="List Paragraph"/>
    <w:basedOn w:val="Normal"/>
    <w:uiPriority w:val="34"/>
    <w:qFormat/>
    <w:rsid w:val="00055C36"/>
    <w:pPr>
      <w:ind w:left="720"/>
      <w:contextualSpacing/>
    </w:pPr>
  </w:style>
  <w:style w:type="character" w:styleId="UnresolvedMention">
    <w:name w:val="Unresolved Mention"/>
    <w:basedOn w:val="DefaultParagraphFont"/>
    <w:uiPriority w:val="99"/>
    <w:unhideWhenUsed/>
    <w:rsid w:val="000C5AE5"/>
    <w:rPr>
      <w:color w:val="605E5C"/>
      <w:shd w:val="clear" w:color="auto" w:fill="E1DFDD"/>
    </w:rPr>
  </w:style>
  <w:style w:type="character" w:styleId="Mention">
    <w:name w:val="Mention"/>
    <w:basedOn w:val="DefaultParagraphFont"/>
    <w:uiPriority w:val="99"/>
    <w:unhideWhenUsed/>
    <w:rsid w:val="000C5AE5"/>
    <w:rPr>
      <w:color w:val="2B579A"/>
      <w:shd w:val="clear" w:color="auto" w:fill="E1DFDD"/>
    </w:rPr>
  </w:style>
  <w:style w:type="paragraph" w:styleId="Header">
    <w:name w:val="header"/>
    <w:basedOn w:val="Normal"/>
    <w:link w:val="HeaderChar"/>
    <w:uiPriority w:val="99"/>
    <w:unhideWhenUsed/>
    <w:rsid w:val="002725DB"/>
    <w:pPr>
      <w:tabs>
        <w:tab w:val="center" w:pos="4680"/>
        <w:tab w:val="right" w:pos="9360"/>
      </w:tabs>
    </w:pPr>
  </w:style>
  <w:style w:type="character" w:customStyle="1" w:styleId="HeaderChar">
    <w:name w:val="Header Char"/>
    <w:basedOn w:val="DefaultParagraphFont"/>
    <w:link w:val="Header"/>
    <w:uiPriority w:val="99"/>
    <w:rsid w:val="002725DB"/>
  </w:style>
  <w:style w:type="paragraph" w:styleId="Footer">
    <w:name w:val="footer"/>
    <w:basedOn w:val="Normal"/>
    <w:link w:val="FooterChar"/>
    <w:uiPriority w:val="99"/>
    <w:unhideWhenUsed/>
    <w:rsid w:val="002725DB"/>
    <w:pPr>
      <w:tabs>
        <w:tab w:val="center" w:pos="4680"/>
        <w:tab w:val="right" w:pos="9360"/>
      </w:tabs>
    </w:pPr>
  </w:style>
  <w:style w:type="character" w:customStyle="1" w:styleId="FooterChar">
    <w:name w:val="Footer Char"/>
    <w:basedOn w:val="DefaultParagraphFont"/>
    <w:link w:val="Footer"/>
    <w:uiPriority w:val="99"/>
    <w:rsid w:val="002725DB"/>
  </w:style>
  <w:style w:type="table" w:styleId="TableGrid">
    <w:name w:val="Table Grid"/>
    <w:basedOn w:val="TableNormal"/>
    <w:uiPriority w:val="59"/>
    <w:rsid w:val="00B709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76FA6"/>
    <w:rPr>
      <w:color w:val="800080" w:themeColor="followedHyperlink"/>
      <w:u w:val="single"/>
    </w:rPr>
  </w:style>
  <w:style w:type="paragraph" w:styleId="NormalWeb">
    <w:name w:val="Normal (Web)"/>
    <w:basedOn w:val="Normal"/>
    <w:uiPriority w:val="99"/>
    <w:semiHidden/>
    <w:unhideWhenUsed/>
    <w:rsid w:val="000B1A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67159">
      <w:bodyDiv w:val="1"/>
      <w:marLeft w:val="0"/>
      <w:marRight w:val="0"/>
      <w:marTop w:val="0"/>
      <w:marBottom w:val="0"/>
      <w:divBdr>
        <w:top w:val="none" w:sz="0" w:space="0" w:color="auto"/>
        <w:left w:val="none" w:sz="0" w:space="0" w:color="auto"/>
        <w:bottom w:val="none" w:sz="0" w:space="0" w:color="auto"/>
        <w:right w:val="none" w:sz="0" w:space="0" w:color="auto"/>
      </w:divBdr>
      <w:divsChild>
        <w:div w:id="1553955562">
          <w:marLeft w:val="0"/>
          <w:marRight w:val="0"/>
          <w:marTop w:val="0"/>
          <w:marBottom w:val="0"/>
          <w:divBdr>
            <w:top w:val="none" w:sz="0" w:space="0" w:color="auto"/>
            <w:left w:val="none" w:sz="0" w:space="0" w:color="auto"/>
            <w:bottom w:val="none" w:sz="0" w:space="0" w:color="auto"/>
            <w:right w:val="none" w:sz="0" w:space="0" w:color="auto"/>
          </w:divBdr>
        </w:div>
      </w:divsChild>
    </w:div>
    <w:div w:id="468397433">
      <w:bodyDiv w:val="1"/>
      <w:marLeft w:val="0"/>
      <w:marRight w:val="0"/>
      <w:marTop w:val="0"/>
      <w:marBottom w:val="0"/>
      <w:divBdr>
        <w:top w:val="none" w:sz="0" w:space="0" w:color="auto"/>
        <w:left w:val="none" w:sz="0" w:space="0" w:color="auto"/>
        <w:bottom w:val="none" w:sz="0" w:space="0" w:color="auto"/>
        <w:right w:val="none" w:sz="0" w:space="0" w:color="auto"/>
      </w:divBdr>
      <w:divsChild>
        <w:div w:id="204022323">
          <w:marLeft w:val="0"/>
          <w:marRight w:val="0"/>
          <w:marTop w:val="0"/>
          <w:marBottom w:val="120"/>
          <w:divBdr>
            <w:top w:val="none" w:sz="0" w:space="0" w:color="auto"/>
            <w:left w:val="none" w:sz="0" w:space="0" w:color="auto"/>
            <w:bottom w:val="none" w:sz="0" w:space="0" w:color="auto"/>
            <w:right w:val="none" w:sz="0" w:space="0" w:color="auto"/>
          </w:divBdr>
          <w:divsChild>
            <w:div w:id="1251542524">
              <w:marLeft w:val="0"/>
              <w:marRight w:val="0"/>
              <w:marTop w:val="0"/>
              <w:marBottom w:val="0"/>
              <w:divBdr>
                <w:top w:val="none" w:sz="0" w:space="0" w:color="auto"/>
                <w:left w:val="none" w:sz="0" w:space="0" w:color="auto"/>
                <w:bottom w:val="none" w:sz="0" w:space="0" w:color="auto"/>
                <w:right w:val="none" w:sz="0" w:space="0" w:color="auto"/>
              </w:divBdr>
            </w:div>
          </w:divsChild>
        </w:div>
        <w:div w:id="1752848018">
          <w:marLeft w:val="0"/>
          <w:marRight w:val="0"/>
          <w:marTop w:val="0"/>
          <w:marBottom w:val="120"/>
          <w:divBdr>
            <w:top w:val="none" w:sz="0" w:space="0" w:color="auto"/>
            <w:left w:val="none" w:sz="0" w:space="0" w:color="auto"/>
            <w:bottom w:val="none" w:sz="0" w:space="0" w:color="auto"/>
            <w:right w:val="none" w:sz="0" w:space="0" w:color="auto"/>
          </w:divBdr>
          <w:divsChild>
            <w:div w:id="4093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3431">
      <w:bodyDiv w:val="1"/>
      <w:marLeft w:val="0"/>
      <w:marRight w:val="0"/>
      <w:marTop w:val="0"/>
      <w:marBottom w:val="0"/>
      <w:divBdr>
        <w:top w:val="none" w:sz="0" w:space="0" w:color="auto"/>
        <w:left w:val="none" w:sz="0" w:space="0" w:color="auto"/>
        <w:bottom w:val="none" w:sz="0" w:space="0" w:color="auto"/>
        <w:right w:val="none" w:sz="0" w:space="0" w:color="auto"/>
      </w:divBdr>
      <w:divsChild>
        <w:div w:id="42680057">
          <w:marLeft w:val="0"/>
          <w:marRight w:val="0"/>
          <w:marTop w:val="0"/>
          <w:marBottom w:val="0"/>
          <w:divBdr>
            <w:top w:val="none" w:sz="0" w:space="0" w:color="auto"/>
            <w:left w:val="none" w:sz="0" w:space="0" w:color="auto"/>
            <w:bottom w:val="none" w:sz="0" w:space="0" w:color="auto"/>
            <w:right w:val="none" w:sz="0" w:space="0" w:color="auto"/>
          </w:divBdr>
        </w:div>
        <w:div w:id="298923668">
          <w:marLeft w:val="0"/>
          <w:marRight w:val="0"/>
          <w:marTop w:val="0"/>
          <w:marBottom w:val="0"/>
          <w:divBdr>
            <w:top w:val="none" w:sz="0" w:space="0" w:color="auto"/>
            <w:left w:val="none" w:sz="0" w:space="0" w:color="auto"/>
            <w:bottom w:val="none" w:sz="0" w:space="0" w:color="auto"/>
            <w:right w:val="none" w:sz="0" w:space="0" w:color="auto"/>
          </w:divBdr>
        </w:div>
        <w:div w:id="423695404">
          <w:marLeft w:val="0"/>
          <w:marRight w:val="0"/>
          <w:marTop w:val="0"/>
          <w:marBottom w:val="0"/>
          <w:divBdr>
            <w:top w:val="none" w:sz="0" w:space="0" w:color="auto"/>
            <w:left w:val="none" w:sz="0" w:space="0" w:color="auto"/>
            <w:bottom w:val="none" w:sz="0" w:space="0" w:color="auto"/>
            <w:right w:val="none" w:sz="0" w:space="0" w:color="auto"/>
          </w:divBdr>
        </w:div>
        <w:div w:id="505634277">
          <w:marLeft w:val="0"/>
          <w:marRight w:val="0"/>
          <w:marTop w:val="0"/>
          <w:marBottom w:val="0"/>
          <w:divBdr>
            <w:top w:val="none" w:sz="0" w:space="0" w:color="auto"/>
            <w:left w:val="none" w:sz="0" w:space="0" w:color="auto"/>
            <w:bottom w:val="none" w:sz="0" w:space="0" w:color="auto"/>
            <w:right w:val="none" w:sz="0" w:space="0" w:color="auto"/>
          </w:divBdr>
        </w:div>
        <w:div w:id="572349067">
          <w:marLeft w:val="0"/>
          <w:marRight w:val="0"/>
          <w:marTop w:val="0"/>
          <w:marBottom w:val="0"/>
          <w:divBdr>
            <w:top w:val="none" w:sz="0" w:space="0" w:color="auto"/>
            <w:left w:val="none" w:sz="0" w:space="0" w:color="auto"/>
            <w:bottom w:val="none" w:sz="0" w:space="0" w:color="auto"/>
            <w:right w:val="none" w:sz="0" w:space="0" w:color="auto"/>
          </w:divBdr>
        </w:div>
        <w:div w:id="576403393">
          <w:marLeft w:val="0"/>
          <w:marRight w:val="0"/>
          <w:marTop w:val="0"/>
          <w:marBottom w:val="0"/>
          <w:divBdr>
            <w:top w:val="none" w:sz="0" w:space="0" w:color="auto"/>
            <w:left w:val="none" w:sz="0" w:space="0" w:color="auto"/>
            <w:bottom w:val="none" w:sz="0" w:space="0" w:color="auto"/>
            <w:right w:val="none" w:sz="0" w:space="0" w:color="auto"/>
          </w:divBdr>
        </w:div>
        <w:div w:id="693385687">
          <w:marLeft w:val="0"/>
          <w:marRight w:val="0"/>
          <w:marTop w:val="0"/>
          <w:marBottom w:val="0"/>
          <w:divBdr>
            <w:top w:val="none" w:sz="0" w:space="0" w:color="auto"/>
            <w:left w:val="none" w:sz="0" w:space="0" w:color="auto"/>
            <w:bottom w:val="none" w:sz="0" w:space="0" w:color="auto"/>
            <w:right w:val="none" w:sz="0" w:space="0" w:color="auto"/>
          </w:divBdr>
        </w:div>
        <w:div w:id="729302947">
          <w:marLeft w:val="0"/>
          <w:marRight w:val="0"/>
          <w:marTop w:val="0"/>
          <w:marBottom w:val="0"/>
          <w:divBdr>
            <w:top w:val="none" w:sz="0" w:space="0" w:color="auto"/>
            <w:left w:val="none" w:sz="0" w:space="0" w:color="auto"/>
            <w:bottom w:val="none" w:sz="0" w:space="0" w:color="auto"/>
            <w:right w:val="none" w:sz="0" w:space="0" w:color="auto"/>
          </w:divBdr>
        </w:div>
        <w:div w:id="807363141">
          <w:marLeft w:val="0"/>
          <w:marRight w:val="0"/>
          <w:marTop w:val="0"/>
          <w:marBottom w:val="0"/>
          <w:divBdr>
            <w:top w:val="none" w:sz="0" w:space="0" w:color="auto"/>
            <w:left w:val="none" w:sz="0" w:space="0" w:color="auto"/>
            <w:bottom w:val="none" w:sz="0" w:space="0" w:color="auto"/>
            <w:right w:val="none" w:sz="0" w:space="0" w:color="auto"/>
          </w:divBdr>
        </w:div>
        <w:div w:id="1027408920">
          <w:marLeft w:val="0"/>
          <w:marRight w:val="0"/>
          <w:marTop w:val="0"/>
          <w:marBottom w:val="0"/>
          <w:divBdr>
            <w:top w:val="none" w:sz="0" w:space="0" w:color="auto"/>
            <w:left w:val="none" w:sz="0" w:space="0" w:color="auto"/>
            <w:bottom w:val="none" w:sz="0" w:space="0" w:color="auto"/>
            <w:right w:val="none" w:sz="0" w:space="0" w:color="auto"/>
          </w:divBdr>
        </w:div>
        <w:div w:id="1114178257">
          <w:marLeft w:val="0"/>
          <w:marRight w:val="0"/>
          <w:marTop w:val="0"/>
          <w:marBottom w:val="0"/>
          <w:divBdr>
            <w:top w:val="none" w:sz="0" w:space="0" w:color="auto"/>
            <w:left w:val="none" w:sz="0" w:space="0" w:color="auto"/>
            <w:bottom w:val="none" w:sz="0" w:space="0" w:color="auto"/>
            <w:right w:val="none" w:sz="0" w:space="0" w:color="auto"/>
          </w:divBdr>
        </w:div>
        <w:div w:id="1133862528">
          <w:marLeft w:val="0"/>
          <w:marRight w:val="0"/>
          <w:marTop w:val="0"/>
          <w:marBottom w:val="0"/>
          <w:divBdr>
            <w:top w:val="none" w:sz="0" w:space="0" w:color="auto"/>
            <w:left w:val="none" w:sz="0" w:space="0" w:color="auto"/>
            <w:bottom w:val="none" w:sz="0" w:space="0" w:color="auto"/>
            <w:right w:val="none" w:sz="0" w:space="0" w:color="auto"/>
          </w:divBdr>
        </w:div>
        <w:div w:id="1355302905">
          <w:marLeft w:val="0"/>
          <w:marRight w:val="0"/>
          <w:marTop w:val="0"/>
          <w:marBottom w:val="0"/>
          <w:divBdr>
            <w:top w:val="none" w:sz="0" w:space="0" w:color="auto"/>
            <w:left w:val="none" w:sz="0" w:space="0" w:color="auto"/>
            <w:bottom w:val="none" w:sz="0" w:space="0" w:color="auto"/>
            <w:right w:val="none" w:sz="0" w:space="0" w:color="auto"/>
          </w:divBdr>
        </w:div>
        <w:div w:id="1411393461">
          <w:marLeft w:val="0"/>
          <w:marRight w:val="0"/>
          <w:marTop w:val="0"/>
          <w:marBottom w:val="0"/>
          <w:divBdr>
            <w:top w:val="none" w:sz="0" w:space="0" w:color="auto"/>
            <w:left w:val="none" w:sz="0" w:space="0" w:color="auto"/>
            <w:bottom w:val="none" w:sz="0" w:space="0" w:color="auto"/>
            <w:right w:val="none" w:sz="0" w:space="0" w:color="auto"/>
          </w:divBdr>
        </w:div>
        <w:div w:id="1549999779">
          <w:marLeft w:val="0"/>
          <w:marRight w:val="0"/>
          <w:marTop w:val="0"/>
          <w:marBottom w:val="0"/>
          <w:divBdr>
            <w:top w:val="none" w:sz="0" w:space="0" w:color="auto"/>
            <w:left w:val="none" w:sz="0" w:space="0" w:color="auto"/>
            <w:bottom w:val="none" w:sz="0" w:space="0" w:color="auto"/>
            <w:right w:val="none" w:sz="0" w:space="0" w:color="auto"/>
          </w:divBdr>
        </w:div>
        <w:div w:id="1628316567">
          <w:marLeft w:val="0"/>
          <w:marRight w:val="0"/>
          <w:marTop w:val="0"/>
          <w:marBottom w:val="0"/>
          <w:divBdr>
            <w:top w:val="none" w:sz="0" w:space="0" w:color="auto"/>
            <w:left w:val="none" w:sz="0" w:space="0" w:color="auto"/>
            <w:bottom w:val="none" w:sz="0" w:space="0" w:color="auto"/>
            <w:right w:val="none" w:sz="0" w:space="0" w:color="auto"/>
          </w:divBdr>
        </w:div>
        <w:div w:id="1711686535">
          <w:marLeft w:val="0"/>
          <w:marRight w:val="0"/>
          <w:marTop w:val="0"/>
          <w:marBottom w:val="0"/>
          <w:divBdr>
            <w:top w:val="none" w:sz="0" w:space="0" w:color="auto"/>
            <w:left w:val="none" w:sz="0" w:space="0" w:color="auto"/>
            <w:bottom w:val="none" w:sz="0" w:space="0" w:color="auto"/>
            <w:right w:val="none" w:sz="0" w:space="0" w:color="auto"/>
          </w:divBdr>
        </w:div>
        <w:div w:id="1748070664">
          <w:marLeft w:val="0"/>
          <w:marRight w:val="0"/>
          <w:marTop w:val="0"/>
          <w:marBottom w:val="0"/>
          <w:divBdr>
            <w:top w:val="none" w:sz="0" w:space="0" w:color="auto"/>
            <w:left w:val="none" w:sz="0" w:space="0" w:color="auto"/>
            <w:bottom w:val="none" w:sz="0" w:space="0" w:color="auto"/>
            <w:right w:val="none" w:sz="0" w:space="0" w:color="auto"/>
          </w:divBdr>
        </w:div>
        <w:div w:id="1762946922">
          <w:marLeft w:val="0"/>
          <w:marRight w:val="0"/>
          <w:marTop w:val="0"/>
          <w:marBottom w:val="0"/>
          <w:divBdr>
            <w:top w:val="none" w:sz="0" w:space="0" w:color="auto"/>
            <w:left w:val="none" w:sz="0" w:space="0" w:color="auto"/>
            <w:bottom w:val="none" w:sz="0" w:space="0" w:color="auto"/>
            <w:right w:val="none" w:sz="0" w:space="0" w:color="auto"/>
          </w:divBdr>
        </w:div>
        <w:div w:id="1771196786">
          <w:marLeft w:val="0"/>
          <w:marRight w:val="0"/>
          <w:marTop w:val="0"/>
          <w:marBottom w:val="0"/>
          <w:divBdr>
            <w:top w:val="none" w:sz="0" w:space="0" w:color="auto"/>
            <w:left w:val="none" w:sz="0" w:space="0" w:color="auto"/>
            <w:bottom w:val="none" w:sz="0" w:space="0" w:color="auto"/>
            <w:right w:val="none" w:sz="0" w:space="0" w:color="auto"/>
          </w:divBdr>
        </w:div>
        <w:div w:id="1855261136">
          <w:marLeft w:val="0"/>
          <w:marRight w:val="0"/>
          <w:marTop w:val="0"/>
          <w:marBottom w:val="0"/>
          <w:divBdr>
            <w:top w:val="none" w:sz="0" w:space="0" w:color="auto"/>
            <w:left w:val="none" w:sz="0" w:space="0" w:color="auto"/>
            <w:bottom w:val="none" w:sz="0" w:space="0" w:color="auto"/>
            <w:right w:val="none" w:sz="0" w:space="0" w:color="auto"/>
          </w:divBdr>
        </w:div>
        <w:div w:id="1924559131">
          <w:marLeft w:val="0"/>
          <w:marRight w:val="0"/>
          <w:marTop w:val="0"/>
          <w:marBottom w:val="0"/>
          <w:divBdr>
            <w:top w:val="none" w:sz="0" w:space="0" w:color="auto"/>
            <w:left w:val="none" w:sz="0" w:space="0" w:color="auto"/>
            <w:bottom w:val="none" w:sz="0" w:space="0" w:color="auto"/>
            <w:right w:val="none" w:sz="0" w:space="0" w:color="auto"/>
          </w:divBdr>
        </w:div>
        <w:div w:id="1983659044">
          <w:marLeft w:val="0"/>
          <w:marRight w:val="0"/>
          <w:marTop w:val="0"/>
          <w:marBottom w:val="0"/>
          <w:divBdr>
            <w:top w:val="none" w:sz="0" w:space="0" w:color="auto"/>
            <w:left w:val="none" w:sz="0" w:space="0" w:color="auto"/>
            <w:bottom w:val="none" w:sz="0" w:space="0" w:color="auto"/>
            <w:right w:val="none" w:sz="0" w:space="0" w:color="auto"/>
          </w:divBdr>
        </w:div>
        <w:div w:id="2041928281">
          <w:marLeft w:val="0"/>
          <w:marRight w:val="0"/>
          <w:marTop w:val="0"/>
          <w:marBottom w:val="0"/>
          <w:divBdr>
            <w:top w:val="none" w:sz="0" w:space="0" w:color="auto"/>
            <w:left w:val="none" w:sz="0" w:space="0" w:color="auto"/>
            <w:bottom w:val="none" w:sz="0" w:space="0" w:color="auto"/>
            <w:right w:val="none" w:sz="0" w:space="0" w:color="auto"/>
          </w:divBdr>
        </w:div>
        <w:div w:id="2066101963">
          <w:marLeft w:val="0"/>
          <w:marRight w:val="0"/>
          <w:marTop w:val="0"/>
          <w:marBottom w:val="0"/>
          <w:divBdr>
            <w:top w:val="none" w:sz="0" w:space="0" w:color="auto"/>
            <w:left w:val="none" w:sz="0" w:space="0" w:color="auto"/>
            <w:bottom w:val="none" w:sz="0" w:space="0" w:color="auto"/>
            <w:right w:val="none" w:sz="0" w:space="0" w:color="auto"/>
          </w:divBdr>
        </w:div>
      </w:divsChild>
    </w:div>
    <w:div w:id="825629222">
      <w:bodyDiv w:val="1"/>
      <w:marLeft w:val="0"/>
      <w:marRight w:val="0"/>
      <w:marTop w:val="0"/>
      <w:marBottom w:val="0"/>
      <w:divBdr>
        <w:top w:val="none" w:sz="0" w:space="0" w:color="auto"/>
        <w:left w:val="none" w:sz="0" w:space="0" w:color="auto"/>
        <w:bottom w:val="none" w:sz="0" w:space="0" w:color="auto"/>
        <w:right w:val="none" w:sz="0" w:space="0" w:color="auto"/>
      </w:divBdr>
      <w:divsChild>
        <w:div w:id="277103817">
          <w:marLeft w:val="0"/>
          <w:marRight w:val="0"/>
          <w:marTop w:val="0"/>
          <w:marBottom w:val="0"/>
          <w:divBdr>
            <w:top w:val="none" w:sz="0" w:space="0" w:color="auto"/>
            <w:left w:val="none" w:sz="0" w:space="0" w:color="auto"/>
            <w:bottom w:val="none" w:sz="0" w:space="0" w:color="auto"/>
            <w:right w:val="none" w:sz="0" w:space="0" w:color="auto"/>
          </w:divBdr>
        </w:div>
        <w:div w:id="2005231892">
          <w:marLeft w:val="0"/>
          <w:marRight w:val="0"/>
          <w:marTop w:val="0"/>
          <w:marBottom w:val="0"/>
          <w:divBdr>
            <w:top w:val="none" w:sz="0" w:space="0" w:color="auto"/>
            <w:left w:val="none" w:sz="0" w:space="0" w:color="auto"/>
            <w:bottom w:val="none" w:sz="0" w:space="0" w:color="auto"/>
            <w:right w:val="none" w:sz="0" w:space="0" w:color="auto"/>
          </w:divBdr>
        </w:div>
        <w:div w:id="1000160325">
          <w:marLeft w:val="0"/>
          <w:marRight w:val="0"/>
          <w:marTop w:val="0"/>
          <w:marBottom w:val="0"/>
          <w:divBdr>
            <w:top w:val="none" w:sz="0" w:space="0" w:color="auto"/>
            <w:left w:val="none" w:sz="0" w:space="0" w:color="auto"/>
            <w:bottom w:val="none" w:sz="0" w:space="0" w:color="auto"/>
            <w:right w:val="none" w:sz="0" w:space="0" w:color="auto"/>
          </w:divBdr>
        </w:div>
      </w:divsChild>
    </w:div>
    <w:div w:id="924653091">
      <w:bodyDiv w:val="1"/>
      <w:marLeft w:val="0"/>
      <w:marRight w:val="0"/>
      <w:marTop w:val="0"/>
      <w:marBottom w:val="0"/>
      <w:divBdr>
        <w:top w:val="none" w:sz="0" w:space="0" w:color="auto"/>
        <w:left w:val="none" w:sz="0" w:space="0" w:color="auto"/>
        <w:bottom w:val="none" w:sz="0" w:space="0" w:color="auto"/>
        <w:right w:val="none" w:sz="0" w:space="0" w:color="auto"/>
      </w:divBdr>
      <w:divsChild>
        <w:div w:id="658729217">
          <w:marLeft w:val="0"/>
          <w:marRight w:val="0"/>
          <w:marTop w:val="0"/>
          <w:marBottom w:val="0"/>
          <w:divBdr>
            <w:top w:val="none" w:sz="0" w:space="0" w:color="auto"/>
            <w:left w:val="none" w:sz="0" w:space="0" w:color="auto"/>
            <w:bottom w:val="none" w:sz="0" w:space="0" w:color="auto"/>
            <w:right w:val="none" w:sz="0" w:space="0" w:color="auto"/>
          </w:divBdr>
        </w:div>
        <w:div w:id="1840146858">
          <w:marLeft w:val="0"/>
          <w:marRight w:val="0"/>
          <w:marTop w:val="0"/>
          <w:marBottom w:val="0"/>
          <w:divBdr>
            <w:top w:val="none" w:sz="0" w:space="0" w:color="auto"/>
            <w:left w:val="none" w:sz="0" w:space="0" w:color="auto"/>
            <w:bottom w:val="none" w:sz="0" w:space="0" w:color="auto"/>
            <w:right w:val="none" w:sz="0" w:space="0" w:color="auto"/>
          </w:divBdr>
        </w:div>
        <w:div w:id="1268274415">
          <w:marLeft w:val="0"/>
          <w:marRight w:val="0"/>
          <w:marTop w:val="0"/>
          <w:marBottom w:val="0"/>
          <w:divBdr>
            <w:top w:val="none" w:sz="0" w:space="0" w:color="auto"/>
            <w:left w:val="none" w:sz="0" w:space="0" w:color="auto"/>
            <w:bottom w:val="none" w:sz="0" w:space="0" w:color="auto"/>
            <w:right w:val="none" w:sz="0" w:space="0" w:color="auto"/>
          </w:divBdr>
        </w:div>
        <w:div w:id="2090418380">
          <w:marLeft w:val="0"/>
          <w:marRight w:val="0"/>
          <w:marTop w:val="0"/>
          <w:marBottom w:val="0"/>
          <w:divBdr>
            <w:top w:val="none" w:sz="0" w:space="0" w:color="auto"/>
            <w:left w:val="none" w:sz="0" w:space="0" w:color="auto"/>
            <w:bottom w:val="none" w:sz="0" w:space="0" w:color="auto"/>
            <w:right w:val="none" w:sz="0" w:space="0" w:color="auto"/>
          </w:divBdr>
        </w:div>
        <w:div w:id="2030258730">
          <w:marLeft w:val="0"/>
          <w:marRight w:val="0"/>
          <w:marTop w:val="0"/>
          <w:marBottom w:val="0"/>
          <w:divBdr>
            <w:top w:val="none" w:sz="0" w:space="0" w:color="auto"/>
            <w:left w:val="none" w:sz="0" w:space="0" w:color="auto"/>
            <w:bottom w:val="none" w:sz="0" w:space="0" w:color="auto"/>
            <w:right w:val="none" w:sz="0" w:space="0" w:color="auto"/>
          </w:divBdr>
        </w:div>
        <w:div w:id="39786032">
          <w:marLeft w:val="0"/>
          <w:marRight w:val="0"/>
          <w:marTop w:val="0"/>
          <w:marBottom w:val="0"/>
          <w:divBdr>
            <w:top w:val="none" w:sz="0" w:space="0" w:color="auto"/>
            <w:left w:val="none" w:sz="0" w:space="0" w:color="auto"/>
            <w:bottom w:val="none" w:sz="0" w:space="0" w:color="auto"/>
            <w:right w:val="none" w:sz="0" w:space="0" w:color="auto"/>
          </w:divBdr>
          <w:divsChild>
            <w:div w:id="1050761624">
              <w:marLeft w:val="0"/>
              <w:marRight w:val="0"/>
              <w:marTop w:val="0"/>
              <w:marBottom w:val="0"/>
              <w:divBdr>
                <w:top w:val="none" w:sz="0" w:space="0" w:color="auto"/>
                <w:left w:val="none" w:sz="0" w:space="0" w:color="auto"/>
                <w:bottom w:val="none" w:sz="0" w:space="0" w:color="auto"/>
                <w:right w:val="none" w:sz="0" w:space="0" w:color="auto"/>
              </w:divBdr>
            </w:div>
            <w:div w:id="1208033509">
              <w:marLeft w:val="0"/>
              <w:marRight w:val="0"/>
              <w:marTop w:val="0"/>
              <w:marBottom w:val="0"/>
              <w:divBdr>
                <w:top w:val="none" w:sz="0" w:space="0" w:color="auto"/>
                <w:left w:val="none" w:sz="0" w:space="0" w:color="auto"/>
                <w:bottom w:val="none" w:sz="0" w:space="0" w:color="auto"/>
                <w:right w:val="none" w:sz="0" w:space="0" w:color="auto"/>
              </w:divBdr>
              <w:divsChild>
                <w:div w:id="675619764">
                  <w:marLeft w:val="0"/>
                  <w:marRight w:val="0"/>
                  <w:marTop w:val="0"/>
                  <w:marBottom w:val="0"/>
                  <w:divBdr>
                    <w:top w:val="none" w:sz="0" w:space="0" w:color="auto"/>
                    <w:left w:val="none" w:sz="0" w:space="0" w:color="auto"/>
                    <w:bottom w:val="none" w:sz="0" w:space="0" w:color="auto"/>
                    <w:right w:val="none" w:sz="0" w:space="0" w:color="auto"/>
                  </w:divBdr>
                  <w:divsChild>
                    <w:div w:id="9574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554">
      <w:bodyDiv w:val="1"/>
      <w:marLeft w:val="0"/>
      <w:marRight w:val="0"/>
      <w:marTop w:val="0"/>
      <w:marBottom w:val="0"/>
      <w:divBdr>
        <w:top w:val="none" w:sz="0" w:space="0" w:color="auto"/>
        <w:left w:val="none" w:sz="0" w:space="0" w:color="auto"/>
        <w:bottom w:val="none" w:sz="0" w:space="0" w:color="auto"/>
        <w:right w:val="none" w:sz="0" w:space="0" w:color="auto"/>
      </w:divBdr>
      <w:divsChild>
        <w:div w:id="428087600">
          <w:marLeft w:val="0"/>
          <w:marRight w:val="0"/>
          <w:marTop w:val="0"/>
          <w:marBottom w:val="120"/>
          <w:divBdr>
            <w:top w:val="none" w:sz="0" w:space="0" w:color="auto"/>
            <w:left w:val="none" w:sz="0" w:space="0" w:color="auto"/>
            <w:bottom w:val="none" w:sz="0" w:space="0" w:color="auto"/>
            <w:right w:val="none" w:sz="0" w:space="0" w:color="auto"/>
          </w:divBdr>
          <w:divsChild>
            <w:div w:id="1578513392">
              <w:marLeft w:val="0"/>
              <w:marRight w:val="0"/>
              <w:marTop w:val="0"/>
              <w:marBottom w:val="0"/>
              <w:divBdr>
                <w:top w:val="none" w:sz="0" w:space="0" w:color="auto"/>
                <w:left w:val="none" w:sz="0" w:space="0" w:color="auto"/>
                <w:bottom w:val="none" w:sz="0" w:space="0" w:color="auto"/>
                <w:right w:val="none" w:sz="0" w:space="0" w:color="auto"/>
              </w:divBdr>
            </w:div>
          </w:divsChild>
        </w:div>
        <w:div w:id="1705666346">
          <w:marLeft w:val="0"/>
          <w:marRight w:val="0"/>
          <w:marTop w:val="0"/>
          <w:marBottom w:val="120"/>
          <w:divBdr>
            <w:top w:val="none" w:sz="0" w:space="0" w:color="auto"/>
            <w:left w:val="none" w:sz="0" w:space="0" w:color="auto"/>
            <w:bottom w:val="none" w:sz="0" w:space="0" w:color="auto"/>
            <w:right w:val="none" w:sz="0" w:space="0" w:color="auto"/>
          </w:divBdr>
          <w:divsChild>
            <w:div w:id="520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1249">
      <w:bodyDiv w:val="1"/>
      <w:marLeft w:val="0"/>
      <w:marRight w:val="0"/>
      <w:marTop w:val="0"/>
      <w:marBottom w:val="0"/>
      <w:divBdr>
        <w:top w:val="none" w:sz="0" w:space="0" w:color="auto"/>
        <w:left w:val="none" w:sz="0" w:space="0" w:color="auto"/>
        <w:bottom w:val="none" w:sz="0" w:space="0" w:color="auto"/>
        <w:right w:val="none" w:sz="0" w:space="0" w:color="auto"/>
      </w:divBdr>
      <w:divsChild>
        <w:div w:id="270168408">
          <w:marLeft w:val="0"/>
          <w:marRight w:val="0"/>
          <w:marTop w:val="0"/>
          <w:marBottom w:val="120"/>
          <w:divBdr>
            <w:top w:val="none" w:sz="0" w:space="0" w:color="auto"/>
            <w:left w:val="none" w:sz="0" w:space="0" w:color="auto"/>
            <w:bottom w:val="none" w:sz="0" w:space="0" w:color="auto"/>
            <w:right w:val="none" w:sz="0" w:space="0" w:color="auto"/>
          </w:divBdr>
          <w:divsChild>
            <w:div w:id="707612044">
              <w:marLeft w:val="0"/>
              <w:marRight w:val="0"/>
              <w:marTop w:val="0"/>
              <w:marBottom w:val="0"/>
              <w:divBdr>
                <w:top w:val="none" w:sz="0" w:space="0" w:color="auto"/>
                <w:left w:val="none" w:sz="0" w:space="0" w:color="auto"/>
                <w:bottom w:val="none" w:sz="0" w:space="0" w:color="auto"/>
                <w:right w:val="none" w:sz="0" w:space="0" w:color="auto"/>
              </w:divBdr>
            </w:div>
          </w:divsChild>
        </w:div>
        <w:div w:id="386802635">
          <w:marLeft w:val="0"/>
          <w:marRight w:val="0"/>
          <w:marTop w:val="0"/>
          <w:marBottom w:val="120"/>
          <w:divBdr>
            <w:top w:val="none" w:sz="0" w:space="0" w:color="auto"/>
            <w:left w:val="none" w:sz="0" w:space="0" w:color="auto"/>
            <w:bottom w:val="none" w:sz="0" w:space="0" w:color="auto"/>
            <w:right w:val="none" w:sz="0" w:space="0" w:color="auto"/>
          </w:divBdr>
          <w:divsChild>
            <w:div w:id="957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0341">
      <w:bodyDiv w:val="1"/>
      <w:marLeft w:val="0"/>
      <w:marRight w:val="0"/>
      <w:marTop w:val="0"/>
      <w:marBottom w:val="0"/>
      <w:divBdr>
        <w:top w:val="none" w:sz="0" w:space="0" w:color="auto"/>
        <w:left w:val="none" w:sz="0" w:space="0" w:color="auto"/>
        <w:bottom w:val="none" w:sz="0" w:space="0" w:color="auto"/>
        <w:right w:val="none" w:sz="0" w:space="0" w:color="auto"/>
      </w:divBdr>
      <w:divsChild>
        <w:div w:id="2040813484">
          <w:marLeft w:val="0"/>
          <w:marRight w:val="0"/>
          <w:marTop w:val="0"/>
          <w:marBottom w:val="0"/>
          <w:divBdr>
            <w:top w:val="none" w:sz="0" w:space="0" w:color="auto"/>
            <w:left w:val="none" w:sz="0" w:space="0" w:color="auto"/>
            <w:bottom w:val="none" w:sz="0" w:space="0" w:color="auto"/>
            <w:right w:val="none" w:sz="0" w:space="0" w:color="auto"/>
          </w:divBdr>
        </w:div>
      </w:divsChild>
    </w:div>
    <w:div w:id="2037271352">
      <w:bodyDiv w:val="1"/>
      <w:marLeft w:val="0"/>
      <w:marRight w:val="0"/>
      <w:marTop w:val="0"/>
      <w:marBottom w:val="0"/>
      <w:divBdr>
        <w:top w:val="none" w:sz="0" w:space="0" w:color="auto"/>
        <w:left w:val="none" w:sz="0" w:space="0" w:color="auto"/>
        <w:bottom w:val="none" w:sz="0" w:space="0" w:color="auto"/>
        <w:right w:val="none" w:sz="0" w:space="0" w:color="auto"/>
      </w:divBdr>
      <w:divsChild>
        <w:div w:id="1409765297">
          <w:blockQuote w:val="1"/>
          <w:marLeft w:val="720"/>
          <w:marRight w:val="720"/>
          <w:marTop w:val="0"/>
          <w:marBottom w:val="0"/>
          <w:divBdr>
            <w:top w:val="none" w:sz="0" w:space="0" w:color="auto"/>
            <w:left w:val="none" w:sz="0" w:space="0" w:color="auto"/>
            <w:bottom w:val="none" w:sz="0" w:space="0" w:color="auto"/>
            <w:right w:val="none" w:sz="0" w:space="0" w:color="auto"/>
          </w:divBdr>
          <w:divsChild>
            <w:div w:id="328872698">
              <w:marLeft w:val="0"/>
              <w:marRight w:val="0"/>
              <w:marTop w:val="0"/>
              <w:marBottom w:val="0"/>
              <w:divBdr>
                <w:top w:val="none" w:sz="0" w:space="0" w:color="auto"/>
                <w:left w:val="none" w:sz="0" w:space="0" w:color="auto"/>
                <w:bottom w:val="none" w:sz="0" w:space="0" w:color="auto"/>
                <w:right w:val="none" w:sz="0" w:space="0" w:color="auto"/>
              </w:divBdr>
            </w:div>
            <w:div w:id="947853109">
              <w:marLeft w:val="0"/>
              <w:marRight w:val="0"/>
              <w:marTop w:val="0"/>
              <w:marBottom w:val="0"/>
              <w:divBdr>
                <w:top w:val="none" w:sz="0" w:space="0" w:color="auto"/>
                <w:left w:val="none" w:sz="0" w:space="0" w:color="auto"/>
                <w:bottom w:val="none" w:sz="0" w:space="0" w:color="auto"/>
                <w:right w:val="none" w:sz="0" w:space="0" w:color="auto"/>
              </w:divBdr>
            </w:div>
            <w:div w:id="1644460813">
              <w:marLeft w:val="0"/>
              <w:marRight w:val="0"/>
              <w:marTop w:val="0"/>
              <w:marBottom w:val="0"/>
              <w:divBdr>
                <w:top w:val="none" w:sz="0" w:space="0" w:color="auto"/>
                <w:left w:val="none" w:sz="0" w:space="0" w:color="auto"/>
                <w:bottom w:val="none" w:sz="0" w:space="0" w:color="auto"/>
                <w:right w:val="none" w:sz="0" w:space="0" w:color="auto"/>
              </w:divBdr>
            </w:div>
          </w:divsChild>
        </w:div>
        <w:div w:id="1589846969">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43703251">
              <w:marLeft w:val="0"/>
              <w:marRight w:val="0"/>
              <w:marTop w:val="0"/>
              <w:marBottom w:val="0"/>
              <w:divBdr>
                <w:top w:val="none" w:sz="0" w:space="0" w:color="auto"/>
                <w:left w:val="none" w:sz="0" w:space="0" w:color="auto"/>
                <w:bottom w:val="none" w:sz="0" w:space="0" w:color="auto"/>
                <w:right w:val="none" w:sz="0" w:space="0" w:color="auto"/>
              </w:divBdr>
            </w:div>
            <w:div w:id="1378773826">
              <w:marLeft w:val="0"/>
              <w:marRight w:val="0"/>
              <w:marTop w:val="0"/>
              <w:marBottom w:val="0"/>
              <w:divBdr>
                <w:top w:val="none" w:sz="0" w:space="0" w:color="auto"/>
                <w:left w:val="none" w:sz="0" w:space="0" w:color="auto"/>
                <w:bottom w:val="none" w:sz="0" w:space="0" w:color="auto"/>
                <w:right w:val="none" w:sz="0" w:space="0" w:color="auto"/>
              </w:divBdr>
            </w:div>
            <w:div w:id="80418847">
              <w:marLeft w:val="0"/>
              <w:marRight w:val="0"/>
              <w:marTop w:val="0"/>
              <w:marBottom w:val="0"/>
              <w:divBdr>
                <w:top w:val="none" w:sz="0" w:space="0" w:color="auto"/>
                <w:left w:val="none" w:sz="0" w:space="0" w:color="auto"/>
                <w:bottom w:val="none" w:sz="0" w:space="0" w:color="auto"/>
                <w:right w:val="none" w:sz="0" w:space="0" w:color="auto"/>
              </w:divBdr>
              <w:divsChild>
                <w:div w:id="2115590671">
                  <w:marLeft w:val="0"/>
                  <w:marRight w:val="0"/>
                  <w:marTop w:val="0"/>
                  <w:marBottom w:val="0"/>
                  <w:divBdr>
                    <w:top w:val="none" w:sz="0" w:space="0" w:color="auto"/>
                    <w:left w:val="none" w:sz="0" w:space="0" w:color="auto"/>
                    <w:bottom w:val="none" w:sz="0" w:space="0" w:color="auto"/>
                    <w:right w:val="none" w:sz="0" w:space="0" w:color="auto"/>
                  </w:divBdr>
                </w:div>
                <w:div w:id="1840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627">
          <w:marLeft w:val="0"/>
          <w:marRight w:val="0"/>
          <w:marTop w:val="0"/>
          <w:marBottom w:val="0"/>
          <w:divBdr>
            <w:top w:val="none" w:sz="0" w:space="0" w:color="auto"/>
            <w:left w:val="none" w:sz="0" w:space="0" w:color="auto"/>
            <w:bottom w:val="none" w:sz="0" w:space="0" w:color="auto"/>
            <w:right w:val="none" w:sz="0" w:space="0" w:color="auto"/>
          </w:divBdr>
        </w:div>
        <w:div w:id="846402641">
          <w:blockQuote w:val="1"/>
          <w:marLeft w:val="720"/>
          <w:marRight w:val="720"/>
          <w:marTop w:val="0"/>
          <w:marBottom w:val="0"/>
          <w:divBdr>
            <w:top w:val="none" w:sz="0" w:space="0" w:color="auto"/>
            <w:left w:val="none" w:sz="0" w:space="0" w:color="auto"/>
            <w:bottom w:val="none" w:sz="0" w:space="0" w:color="auto"/>
            <w:right w:val="none" w:sz="0" w:space="0" w:color="auto"/>
          </w:divBdr>
        </w:div>
        <w:div w:id="193176654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creation.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www.dcregs.dc.gov/Gateway/RuleHome.aspx?RuleID=750797" TargetMode="Externa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http://www.recreation.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ecreation.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creation.gov" TargetMode="External"/></Relationships>
</file>

<file path=word/documenttasks/documenttasks1.xml><?xml version="1.0" encoding="utf-8"?>
<t:Tasks xmlns:t="http://schemas.microsoft.com/office/tasks/2019/documenttasks" xmlns:oel="http://schemas.microsoft.com/office/2019/extlst">
  <t:Task id="{9CE18CFF-3E83-4E3D-BAA6-9B20EF821E52}">
    <t:Anchor>
      <t:Comment id="894854854"/>
    </t:Anchor>
    <t:History>
      <t:Event id="{7BBE06EA-FEF5-4061-AF0F-C259983FAA74}" time="2021-05-09T23:05:28.371Z">
        <t:Attribution userId="S::tdmorrison@nps.gov::0aa5857d-5a11-4aa5-8830-6466fa5dde1f" userProvider="AD" userName="Morrison, Tara D"/>
        <t:Anchor>
          <t:Comment id="894854854"/>
        </t:Anchor>
        <t:Create/>
      </t:Event>
      <t:Event id="{01D3E0EB-0710-4BE0-8207-58F13C66BE83}" time="2021-05-09T23:05:28.371Z">
        <t:Attribution userId="S::tdmorrison@nps.gov::0aa5857d-5a11-4aa5-8830-6466fa5dde1f" userProvider="AD" userName="Morrison, Tara D"/>
        <t:Anchor>
          <t:Comment id="894854854"/>
        </t:Anchor>
        <t:Assign userId="S::AHonious@nps.gov::00acfb19-7ee1-467b-a7d2-1f572d4f891f" userProvider="AD" userName="Honious, Ann C."/>
      </t:Event>
      <t:Event id="{D9172F49-44D0-4E58-8ACE-54E332BAB31C}" time="2021-05-09T23:05:28.371Z">
        <t:Attribution userId="S::tdmorrison@nps.gov::0aa5857d-5a11-4aa5-8830-6466fa5dde1f" userProvider="AD" userName="Morrison, Tara D"/>
        <t:Anchor>
          <t:Comment id="894854854"/>
        </t:Anchor>
        <t:SetTitle title="why this area? @Honious, Ann C. do you know the history on this?"/>
      </t:Event>
    </t:History>
  </t:Task>
  <t:Task id="{121888F8-B3CF-4250-859E-097BF5EC0418}">
    <t:Anchor>
      <t:Comment id="916433005"/>
    </t:Anchor>
    <t:History>
      <t:Event id="{2252C875-2821-4F36-BE79-856440DF9E8D}" time="2021-05-09T23:28:54.724Z">
        <t:Attribution userId="S::tdmorrison@nps.gov::0aa5857d-5a11-4aa5-8830-6466fa5dde1f" userProvider="AD" userName="Morrison, Tara D"/>
        <t:Anchor>
          <t:Comment id="579491647"/>
        </t:Anchor>
        <t:Create/>
      </t:Event>
      <t:Event id="{9DE10260-71C8-476D-9203-F8511CC1399D}" time="2021-05-09T23:28:54.724Z">
        <t:Attribution userId="S::tdmorrison@nps.gov::0aa5857d-5a11-4aa5-8830-6466fa5dde1f" userProvider="AD" userName="Morrison, Tara D"/>
        <t:Anchor>
          <t:Comment id="579491647"/>
        </t:Anchor>
        <t:Assign userId="S::ldthompson@nps.gov::0976c873-ac26-49f1-a5cb-d16634c19bcb" userProvider="AD" userName="Thompson, Latonya D"/>
      </t:Event>
      <t:Event id="{71E808B9-3343-4ABC-AF58-8627AB2F9C43}" time="2021-05-09T23:28:54.724Z">
        <t:Attribution userId="S::tdmorrison@nps.gov::0aa5857d-5a11-4aa5-8830-6466fa5dde1f" userProvider="AD" userName="Morrison, Tara D"/>
        <t:Anchor>
          <t:Comment id="579491647"/>
        </t:Anchor>
        <t:SetTitle title="@Thompson, Latonya D"/>
      </t:Event>
    </t:History>
  </t:Task>
  <t:Task id="{2A985C48-26FE-4E27-BA0C-BEA4EEC0FC8A}">
    <t:Anchor>
      <t:Comment id="1303324745"/>
    </t:Anchor>
    <t:History>
      <t:Event id="{3F823645-CF5F-45F3-9F87-F38DBEA406B2}" time="2021-05-09T23:55:16.615Z">
        <t:Attribution userId="S::tdmorrison@nps.gov::0aa5857d-5a11-4aa5-8830-6466fa5dde1f" userProvider="AD" userName="Morrison, Tara D"/>
        <t:Anchor>
          <t:Comment id="1303324745"/>
        </t:Anchor>
        <t:Create/>
      </t:Event>
      <t:Event id="{FC375599-CE3E-42DF-8D26-5543E0EF7267}" time="2021-05-09T23:55:16.615Z">
        <t:Attribution userId="S::tdmorrison@nps.gov::0aa5857d-5a11-4aa5-8830-6466fa5dde1f" userProvider="AD" userName="Morrison, Tara D"/>
        <t:Anchor>
          <t:Comment id="1303324745"/>
        </t:Anchor>
        <t:Assign userId="S::ldthompson@nps.gov::0976c873-ac26-49f1-a5cb-d16634c19bcb" userProvider="AD" userName="Thompson, Latonya D"/>
      </t:Event>
      <t:Event id="{E286C02A-BC28-4961-8574-40CCCE71C516}" time="2021-05-09T23:55:16.615Z">
        <t:Attribution userId="S::tdmorrison@nps.gov::0aa5857d-5a11-4aa5-8830-6466fa5dde1f" userProvider="AD" userName="Morrison, Tara D"/>
        <t:Anchor>
          <t:Comment id="1303324745"/>
        </t:Anchor>
        <t:SetTitle title="@Thompson, Latonya D seems something is off/missing. A and B - what is the purpose? The section goes to A-E then back to D."/>
      </t:Event>
    </t:History>
  </t:Task>
  <t:Task id="{55413630-BCC5-4F0C-90F3-95EF9DD57533}">
    <t:Anchor>
      <t:Comment id="584844294"/>
    </t:Anchor>
    <t:History>
      <t:Event id="{CC41DBC0-C6C1-4002-BC65-1C9676A2302F}" time="2021-05-10T00:09:44.373Z">
        <t:Attribution userId="S::tdmorrison@nps.gov::0aa5857d-5a11-4aa5-8830-6466fa5dde1f" userProvider="AD" userName="Morrison, Tara D"/>
        <t:Anchor>
          <t:Comment id="584844294"/>
        </t:Anchor>
        <t:Create/>
      </t:Event>
      <t:Event id="{B4A4E0FA-AE7B-46CF-BAEC-07B38335353D}" time="2021-05-10T00:09:44.373Z">
        <t:Attribution userId="S::tdmorrison@nps.gov::0aa5857d-5a11-4aa5-8830-6466fa5dde1f" userProvider="AD" userName="Morrison, Tara D"/>
        <t:Anchor>
          <t:Comment id="584844294"/>
        </t:Anchor>
        <t:Assign userId="S::roland.blackman@sol.doi.gov::640db0f3-52b0-46ee-8b30-9cd9707fcada" userProvider="AD" userName="Blackman, Roland H"/>
      </t:Event>
      <t:Event id="{9DD50422-080B-4BBE-B7AD-1BA376C973F6}" time="2021-05-10T00:09:44.373Z">
        <t:Attribution userId="S::tdmorrison@nps.gov::0aa5857d-5a11-4aa5-8830-6466fa5dde1f" userProvider="AD" userName="Morrison, Tara D"/>
        <t:Anchor>
          <t:Comment id="584844294"/>
        </t:Anchor>
        <t:SetTitle title="@Blackman, Roland H we'd like to discuss this with you given past permitting of other uses"/>
      </t:Event>
    </t:History>
  </t:Task>
  <t:Task id="{74DC3F75-5C33-4E32-B225-AA999C6077B2}">
    <t:Anchor>
      <t:Comment id="1087041991"/>
    </t:Anchor>
    <t:History>
      <t:Event id="{243C3707-4646-4B8C-A819-F445C179D4A0}" time="2021-05-13T18:17:14.074Z">
        <t:Attribution userId="S::ldthompson@nps.gov::0976c873-ac26-49f1-a5cb-d16634c19bcb" userProvider="AD" userName="Thompson, Latonya D"/>
        <t:Anchor>
          <t:Comment id="1766239866"/>
        </t:Anchor>
        <t:Create/>
      </t:Event>
      <t:Event id="{E961BC59-98AE-4D31-BE76-146C9CF53D99}" time="2021-05-13T18:17:14.074Z">
        <t:Attribution userId="S::ldthompson@nps.gov::0976c873-ac26-49f1-a5cb-d16634c19bcb" userProvider="AD" userName="Thompson, Latonya D"/>
        <t:Anchor>
          <t:Comment id="1766239866"/>
        </t:Anchor>
        <t:Assign userId="S::mcommisso@nps.gov::f7e22e3a-4538-4946-9be1-9d4f97d94c4f" userProvider="AD" userName="Commisso, Michael"/>
      </t:Event>
      <t:Event id="{AA02CD88-481C-462A-BCE6-93E04FBB01CB}" time="2021-05-13T18:17:14.074Z">
        <t:Attribution userId="S::ldthompson@nps.gov::0976c873-ac26-49f1-a5cb-d16634c19bcb" userProvider="AD" userName="Thompson, Latonya D"/>
        <t:Anchor>
          <t:Comment id="1766239866"/>
        </t:Anchor>
        <t:SetTitle title="@Commisso, Michael"/>
      </t:Event>
    </t:History>
  </t:Task>
  <t:Task id="{B1BB4E2E-064A-4260-A5F0-9D565149F011}">
    <t:Anchor>
      <t:Comment id="1216935500"/>
    </t:Anchor>
    <t:History>
      <t:Event id="{B9D635C5-A3C9-4B41-BA0C-406D0A9F08E7}" time="2021-05-10T00:09:44.373Z">
        <t:Attribution userId="S::tdmorrison@nps.gov::0aa5857d-5a11-4aa5-8830-6466fa5dde1f" userProvider="AD" userName="Morrison, Tara D"/>
        <t:Anchor>
          <t:Comment id="1216935500"/>
        </t:Anchor>
        <t:Create/>
      </t:Event>
      <t:Event id="{A119421D-41BB-4595-91DA-538639A96F33}" time="2021-05-10T00:09:44.373Z">
        <t:Attribution userId="S::tdmorrison@nps.gov::0aa5857d-5a11-4aa5-8830-6466fa5dde1f" userProvider="AD" userName="Morrison, Tara D"/>
        <t:Anchor>
          <t:Comment id="1216935500"/>
        </t:Anchor>
        <t:Assign userId="S::roland.blackman@sol.doi.gov::640db0f3-52b0-46ee-8b30-9cd9707fcada" userProvider="AD" userName="Blackman, Roland H"/>
      </t:Event>
      <t:Event id="{EA76472D-B45F-4CC6-958D-9575AAA2FC47}" time="2021-05-10T00:09:44.373Z">
        <t:Attribution userId="S::tdmorrison@nps.gov::0aa5857d-5a11-4aa5-8830-6466fa5dde1f" userProvider="AD" userName="Morrison, Tara D"/>
        <t:Anchor>
          <t:Comment id="1216935500"/>
        </t:Anchor>
        <t:SetTitle title="@Blackman, Roland H we'd like to discuss this with you given past permitting of other us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8BA55293EC094485BAAD528A91E07C" ma:contentTypeVersion="15" ma:contentTypeDescription="Create a new document." ma:contentTypeScope="" ma:versionID="63106ad29e42c7c9f3b71ed73d17aba3">
  <xsd:schema xmlns:xsd="http://www.w3.org/2001/XMLSchema" xmlns:xs="http://www.w3.org/2001/XMLSchema" xmlns:p="http://schemas.microsoft.com/office/2006/metadata/properties" xmlns:ns1="http://schemas.microsoft.com/sharepoint/v3" xmlns:ns3="1d46f5d0-9357-4081-a320-1074348828f5" xmlns:ns4="68ab8783-55ba-4185-b116-ef03e61e0682" targetNamespace="http://schemas.microsoft.com/office/2006/metadata/properties" ma:root="true" ma:fieldsID="02882743ff9645486e6be7464a88692c" ns1:_="" ns3:_="" ns4:_="">
    <xsd:import namespace="http://schemas.microsoft.com/sharepoint/v3"/>
    <xsd:import namespace="1d46f5d0-9357-4081-a320-1074348828f5"/>
    <xsd:import namespace="68ab8783-55ba-4185-b116-ef03e61e06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6f5d0-9357-4081-a320-1074348828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ab8783-55ba-4185-b116-ef03e61e06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4A3E8-DFB9-43ED-BD40-295852B53E4F}">
  <ds:schemaRefs>
    <ds:schemaRef ds:uri="http://schemas.microsoft.com/sharepoint/v3/contenttype/forms"/>
  </ds:schemaRefs>
</ds:datastoreItem>
</file>

<file path=customXml/itemProps2.xml><?xml version="1.0" encoding="utf-8"?>
<ds:datastoreItem xmlns:ds="http://schemas.openxmlformats.org/officeDocument/2006/customXml" ds:itemID="{FE37356F-6B46-40F0-B4D4-228A09AD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6f5d0-9357-4081-a320-1074348828f5"/>
    <ds:schemaRef ds:uri="68ab8783-55ba-4185-b116-ef03e61e0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35927-8235-4C85-B39A-836ECC9E1BF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963B56A-CFB2-4A22-87ED-990A5E8B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10753</Words>
  <Characters>61297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Arzola, Robert</dc:creator>
  <cp:keywords/>
  <cp:lastModifiedBy>Thompson, Latonya D</cp:lastModifiedBy>
  <cp:revision>3</cp:revision>
  <dcterms:created xsi:type="dcterms:W3CDTF">2021-10-01T16:03:00Z</dcterms:created>
  <dcterms:modified xsi:type="dcterms:W3CDTF">2021-10-01T16:04:00Z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0x010100BF8BA55293EC094485BAAD528A91E07C</vt:lpwstr>
  </property>
</Properties>
</file>