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725C56" w:rsidRDefault="00397DB9" w:rsidP="00F36E33">
      <w:pPr>
        <w:pStyle w:val="Body"/>
      </w:pPr>
      <w:r>
        <w:t>Refer to application instructions at the end of this application</w:t>
      </w:r>
      <w:r w:rsidRPr="00B9503D">
        <w:t>. Some parks</w:t>
      </w:r>
      <w:r w:rsidRPr="00725C56">
        <w:t xml:space="preserve">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proofErr w:type="gramStart"/>
      <w:r w:rsidRPr="009F3B9D">
        <w:rPr>
          <w:rStyle w:val="InstructionsChar"/>
        </w:rPr>
        <w:t>:</w:t>
      </w:r>
      <w:r w:rsidRPr="00725C56">
        <w:rPr>
          <w:rFonts w:ascii="Arial" w:hAnsi="Arial" w:cs="Arial"/>
          <w:b/>
          <w:sz w:val="18"/>
          <w:szCs w:val="18"/>
        </w:rPr>
        <w:t xml:space="preserve">  </w:t>
      </w:r>
      <w:r w:rsidRPr="00725C56">
        <w:rPr>
          <w:rFonts w:ascii="Arial" w:hAnsi="Arial" w:cs="Arial"/>
          <w:i/>
          <w:sz w:val="18"/>
          <w:szCs w:val="18"/>
        </w:rPr>
        <w:t>[</w:t>
      </w:r>
      <w:proofErr w:type="gramEnd"/>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006F58">
        <w:rPr>
          <w:rFonts w:ascii="Arial" w:hAnsi="Arial" w:cs="Arial"/>
          <w:sz w:val="16"/>
          <w:szCs w:val="16"/>
        </w:rPr>
      </w:r>
      <w:r w:rsidR="00006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006F58">
        <w:rPr>
          <w:rFonts w:ascii="Arial" w:hAnsi="Arial" w:cs="Arial"/>
          <w:sz w:val="16"/>
          <w:szCs w:val="16"/>
        </w:rPr>
      </w:r>
      <w:r w:rsidR="00006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006F58">
        <w:rPr>
          <w:rFonts w:ascii="Arial" w:hAnsi="Arial" w:cs="Arial"/>
          <w:i/>
          <w:sz w:val="18"/>
          <w:szCs w:val="18"/>
        </w:rPr>
      </w:r>
      <w:r w:rsidR="00006F58">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006F58">
        <w:rPr>
          <w:rFonts w:ascii="Arial" w:hAnsi="Arial" w:cs="Arial"/>
          <w:sz w:val="16"/>
          <w:szCs w:val="16"/>
        </w:rPr>
      </w:r>
      <w:r w:rsidR="00006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006F58">
        <w:rPr>
          <w:rFonts w:ascii="Arial" w:hAnsi="Arial" w:cs="Arial"/>
          <w:sz w:val="16"/>
          <w:szCs w:val="16"/>
        </w:rPr>
      </w:r>
      <w:r w:rsidR="00006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006F58">
        <w:rPr>
          <w:rFonts w:ascii="Arial" w:hAnsi="Arial" w:cs="Arial"/>
          <w:sz w:val="16"/>
          <w:szCs w:val="16"/>
        </w:rPr>
      </w:r>
      <w:r w:rsidR="00006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6F58">
        <w:rPr>
          <w:rFonts w:ascii="Arial" w:hAnsi="Arial" w:cs="Arial"/>
          <w:sz w:val="16"/>
          <w:szCs w:val="16"/>
        </w:rPr>
      </w:r>
      <w:r w:rsidR="00006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006F58">
        <w:rPr>
          <w:rFonts w:ascii="Arial" w:hAnsi="Arial" w:cs="Arial"/>
          <w:sz w:val="16"/>
          <w:szCs w:val="16"/>
        </w:rPr>
      </w:r>
      <w:r w:rsidR="00006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006F58">
        <w:rPr>
          <w:rFonts w:ascii="Arial" w:hAnsi="Arial" w:cs="Arial"/>
          <w:sz w:val="16"/>
          <w:szCs w:val="16"/>
        </w:rPr>
      </w:r>
      <w:r w:rsidR="00006F58">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006F58">
        <w:rPr>
          <w:rFonts w:ascii="Arial" w:hAnsi="Arial" w:cs="Arial"/>
          <w:sz w:val="18"/>
          <w:szCs w:val="18"/>
        </w:rPr>
      </w:r>
      <w:r w:rsidR="00006F58">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006F58">
        <w:rPr>
          <w:rFonts w:ascii="Arial" w:hAnsi="Arial" w:cs="Arial"/>
          <w:sz w:val="18"/>
          <w:szCs w:val="18"/>
        </w:rPr>
      </w:r>
      <w:r w:rsidR="00006F58">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w:t>
      </w:r>
      <w:proofErr w:type="gramStart"/>
      <w:r w:rsidRPr="00725C56">
        <w:rPr>
          <w:rFonts w:ascii="Arial" w:hAnsi="Arial" w:cs="Arial"/>
          <w:sz w:val="18"/>
          <w:szCs w:val="18"/>
        </w:rPr>
        <w:t>registrations</w:t>
      </w:r>
      <w:proofErr w:type="gramEnd"/>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6F58">
        <w:rPr>
          <w:rFonts w:ascii="Arial" w:hAnsi="Arial" w:cs="Arial"/>
          <w:sz w:val="16"/>
          <w:szCs w:val="16"/>
        </w:rPr>
      </w:r>
      <w:r w:rsidR="00006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6F58">
        <w:rPr>
          <w:rFonts w:ascii="Arial" w:hAnsi="Arial" w:cs="Arial"/>
          <w:sz w:val="16"/>
          <w:szCs w:val="16"/>
        </w:rPr>
      </w:r>
      <w:r w:rsidR="00006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6F58">
        <w:rPr>
          <w:rFonts w:ascii="Arial" w:hAnsi="Arial" w:cs="Arial"/>
          <w:sz w:val="16"/>
          <w:szCs w:val="16"/>
        </w:rPr>
      </w:r>
      <w:r w:rsidR="00006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6F58">
        <w:rPr>
          <w:rFonts w:ascii="Arial" w:hAnsi="Arial" w:cs="Arial"/>
          <w:sz w:val="16"/>
          <w:szCs w:val="16"/>
        </w:rPr>
      </w:r>
      <w:r w:rsidR="00006F58">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78646324" w14:textId="77777777" w:rsidR="00397DB9" w:rsidRPr="007740F8" w:rsidRDefault="00397DB9" w:rsidP="00397DB9">
      <w:pPr>
        <w:spacing w:after="120"/>
        <w:ind w:left="360"/>
        <w:rPr>
          <w:rFonts w:ascii="Arial" w:hAnsi="Arial" w:cs="Arial"/>
          <w:sz w:val="18"/>
          <w:szCs w:val="18"/>
        </w:rPr>
      </w:pPr>
      <w:r w:rsidRPr="007740F8">
        <w:rPr>
          <w:rFonts w:ascii="Arial" w:hAnsi="Arial" w:cs="Arial"/>
          <w:sz w:val="18"/>
          <w:szCs w:val="18"/>
        </w:rPr>
        <w:t>[Note: Each park will list the commercial services currently approved at their park and include those same commercial services in “Attachment B”.]</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during the course of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6D00CD0A"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Pr="007740F8">
        <w:rPr>
          <w:rFonts w:ascii="Arial" w:hAnsi="Arial" w:cs="Arial"/>
          <w:sz w:val="18"/>
          <w:szCs w:val="18"/>
        </w:rPr>
        <w:t>$</w:t>
      </w:r>
      <w:r w:rsidR="005D7AE8">
        <w:rPr>
          <w:rFonts w:ascii="Arial" w:hAnsi="Arial" w:cs="Arial"/>
          <w:sz w:val="18"/>
          <w:szCs w:val="18"/>
        </w:rPr>
        <w:t xml:space="preserve">175.00 </w:t>
      </w:r>
      <w:r>
        <w:rPr>
          <w:rFonts w:ascii="Arial" w:hAnsi="Arial" w:cs="Arial"/>
          <w:sz w:val="18"/>
          <w:szCs w:val="18"/>
        </w:rPr>
        <w:t>S</w:t>
      </w:r>
      <w:r w:rsidRPr="00725C56">
        <w:rPr>
          <w:rFonts w:ascii="Arial" w:hAnsi="Arial" w:cs="Arial"/>
          <w:sz w:val="18"/>
          <w:szCs w:val="18"/>
        </w:rPr>
        <w:t>ee “</w:t>
      </w:r>
      <w:r w:rsidR="007740F8" w:rsidRPr="00725C56">
        <w:rPr>
          <w:rFonts w:ascii="Arial" w:hAnsi="Arial" w:cs="Arial"/>
          <w:sz w:val="18"/>
          <w:szCs w:val="18"/>
        </w:rPr>
        <w:t>Attachment”</w:t>
      </w:r>
      <w:r w:rsidRPr="00725C56">
        <w:rPr>
          <w:rFonts w:ascii="Arial" w:hAnsi="Arial" w:cs="Arial"/>
          <w:sz w:val="18"/>
          <w:szCs w:val="18"/>
        </w:rPr>
        <w:t xml:space="preserve">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lastRenderedPageBreak/>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False Information:</w:t>
      </w:r>
      <w:r w:rsidRPr="008378A7">
        <w:rPr>
          <w:rFonts w:ascii="Arial" w:hAnsi="Arial" w:cs="Arial"/>
          <w:sz w:val="18"/>
          <w:szCs w:val="18"/>
        </w:rPr>
        <w:t xml:space="preserve">  The holder is prohibited from knowingly giving false information. To do so will be considered a breach of conditions and be grounds for revocation: [RE: 36 CFR 2.32(a) (3)].</w:t>
      </w:r>
      <w:r w:rsidRPr="008378A7">
        <w:rPr>
          <w:rFonts w:ascii="Arial" w:hAnsi="Arial" w:cs="Arial"/>
          <w:sz w:val="18"/>
          <w:szCs w:val="18"/>
        </w:rPr>
        <w:br/>
      </w:r>
    </w:p>
    <w:p w14:paraId="7D20140C" w14:textId="184BC12D"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Legal Compliance:</w:t>
      </w:r>
      <w:r w:rsidRPr="008378A7">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8378A7">
        <w:rPr>
          <w:rFonts w:ascii="Arial" w:hAnsi="Arial" w:cs="Arial"/>
          <w:sz w:val="18"/>
          <w:szCs w:val="18"/>
        </w:rPr>
        <w:t>and,</w:t>
      </w:r>
      <w:proofErr w:type="gramEnd"/>
      <w:r w:rsidRPr="008378A7">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8378A7">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8378A7" w:rsidRDefault="00F83022" w:rsidP="008378A7">
      <w:pPr>
        <w:ind w:left="360"/>
        <w:rPr>
          <w:rFonts w:ascii="Arial" w:hAnsi="Arial" w:cs="Arial"/>
          <w:sz w:val="18"/>
          <w:szCs w:val="18"/>
        </w:rPr>
      </w:pPr>
    </w:p>
    <w:p w14:paraId="793467D9"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Rates:</w:t>
      </w:r>
      <w:r w:rsidRPr="008378A7">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8378A7" w:rsidRDefault="00F83022" w:rsidP="008378A7">
      <w:pPr>
        <w:ind w:left="360"/>
        <w:rPr>
          <w:rFonts w:ascii="Arial" w:hAnsi="Arial" w:cs="Arial"/>
          <w:sz w:val="18"/>
          <w:szCs w:val="18"/>
        </w:rPr>
      </w:pPr>
    </w:p>
    <w:p w14:paraId="6FE9F690"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Operating Conditions:</w:t>
      </w:r>
      <w:r w:rsidRPr="008378A7">
        <w:rPr>
          <w:rFonts w:ascii="Arial" w:hAnsi="Arial" w:cs="Arial"/>
          <w:sz w:val="18"/>
          <w:szCs w:val="18"/>
        </w:rPr>
        <w:t xml:space="preserve"> The holder shall provide the authorized commercial services to visitors under operating conditions satisfactory to the area Superintendent. </w:t>
      </w:r>
      <w:r w:rsidRPr="008378A7">
        <w:rPr>
          <w:rFonts w:ascii="Arial" w:hAnsi="Arial" w:cs="Arial"/>
          <w:sz w:val="18"/>
          <w:szCs w:val="18"/>
        </w:rPr>
        <w:br/>
      </w:r>
    </w:p>
    <w:p w14:paraId="7DA4E2DA"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Liabilities and Claims:</w:t>
      </w:r>
      <w:r w:rsidRPr="008378A7">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8378A7">
        <w:rPr>
          <w:rFonts w:ascii="Arial" w:hAnsi="Arial" w:cs="Arial"/>
          <w:sz w:val="18"/>
          <w:szCs w:val="18"/>
        </w:rPr>
        <w:br/>
      </w:r>
    </w:p>
    <w:p w14:paraId="399FBECE"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Insurance:</w:t>
      </w:r>
      <w:r w:rsidRPr="008378A7">
        <w:rPr>
          <w:rFonts w:ascii="Arial" w:hAnsi="Arial" w:cs="Arial"/>
          <w:sz w:val="18"/>
          <w:szCs w:val="18"/>
        </w:rPr>
        <w:t xml:space="preserve">  Holder agrees to carry general liability insurance against claims occasioned by the action or omissions of the holder, its </w:t>
      </w:r>
      <w:proofErr w:type="gramStart"/>
      <w:r w:rsidRPr="008378A7">
        <w:rPr>
          <w:rFonts w:ascii="Arial" w:hAnsi="Arial" w:cs="Arial"/>
          <w:sz w:val="18"/>
          <w:szCs w:val="18"/>
        </w:rPr>
        <w:t>agents</w:t>
      </w:r>
      <w:proofErr w:type="gramEnd"/>
      <w:r w:rsidRPr="008378A7">
        <w:rPr>
          <w:rFonts w:ascii="Arial"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w:t>
      </w:r>
      <w:r w:rsidRPr="008378A7">
        <w:rPr>
          <w:rFonts w:ascii="Arial" w:hAnsi="Arial" w:cs="Arial"/>
          <w:sz w:val="18"/>
          <w:szCs w:val="18"/>
        </w:rPr>
        <w:br/>
      </w:r>
    </w:p>
    <w:p w14:paraId="4067B72F"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CUA Fees:</w:t>
      </w:r>
      <w:r w:rsidRPr="008378A7">
        <w:rPr>
          <w:rFonts w:ascii="Arial" w:hAnsi="Arial" w:cs="Arial"/>
          <w:sz w:val="18"/>
          <w:szCs w:val="18"/>
        </w:rPr>
        <w:t xml:space="preserve">  At a minimum, the holder shall reimburse the park for all costs incurred by the park as a result of accepting and processing the application and managing and monitoring the authorized activity.  Administrative costs for the application process must be paid when the application is submitted.  Monitoring fees and any additional costs incurred by the park to support the commercial activity will be paid annually or on a more frequent basis as determined by mutual agreement between the Holder and the area Superintendent.</w:t>
      </w:r>
    </w:p>
    <w:p w14:paraId="65EB5173" w14:textId="77777777" w:rsidR="00F83022" w:rsidRPr="008378A7" w:rsidRDefault="00F83022" w:rsidP="008378A7">
      <w:pPr>
        <w:ind w:left="360"/>
        <w:rPr>
          <w:rFonts w:ascii="Arial" w:hAnsi="Arial" w:cs="Arial"/>
          <w:sz w:val="18"/>
          <w:szCs w:val="18"/>
        </w:rPr>
      </w:pPr>
    </w:p>
    <w:p w14:paraId="0FA09EA5"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Benefit:</w:t>
      </w:r>
      <w:r w:rsidRPr="008378A7">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8378A7" w:rsidRDefault="00F83022" w:rsidP="008378A7">
      <w:pPr>
        <w:ind w:left="360"/>
        <w:rPr>
          <w:rFonts w:ascii="Arial" w:hAnsi="Arial" w:cs="Arial"/>
          <w:sz w:val="18"/>
          <w:szCs w:val="18"/>
        </w:rPr>
      </w:pPr>
    </w:p>
    <w:p w14:paraId="400A7409"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Transfer:</w:t>
      </w:r>
      <w:r w:rsidRPr="008378A7">
        <w:rPr>
          <w:rFonts w:ascii="Arial" w:hAnsi="Arial" w:cs="Arial"/>
          <w:sz w:val="18"/>
          <w:szCs w:val="18"/>
        </w:rPr>
        <w:t xml:space="preserve">  This authorization may not be transferred or assigned without the written consent of the area Superintendent.</w:t>
      </w:r>
      <w:r w:rsidRPr="008378A7">
        <w:rPr>
          <w:rFonts w:ascii="Arial" w:hAnsi="Arial" w:cs="Arial"/>
          <w:sz w:val="18"/>
          <w:szCs w:val="18"/>
        </w:rPr>
        <w:br/>
      </w:r>
    </w:p>
    <w:p w14:paraId="6C126485"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Termination:</w:t>
      </w:r>
      <w:r w:rsidRPr="008378A7">
        <w:rPr>
          <w:rFonts w:ascii="Arial" w:hAnsi="Arial" w:cs="Arial"/>
          <w:sz w:val="18"/>
          <w:szCs w:val="18"/>
        </w:rPr>
        <w:t xml:space="preserve">  This authorization may be terminated upon breach of any of the conditions herein or at the discretion of the area Superintendent.</w:t>
      </w:r>
      <w:r w:rsidRPr="008378A7">
        <w:rPr>
          <w:rFonts w:ascii="Arial" w:hAnsi="Arial" w:cs="Arial"/>
          <w:sz w:val="18"/>
          <w:szCs w:val="18"/>
        </w:rPr>
        <w:br/>
      </w:r>
    </w:p>
    <w:p w14:paraId="18A727B2"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Preference or Exclusivity:</w:t>
      </w:r>
      <w:r w:rsidRPr="008378A7">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8378A7">
        <w:rPr>
          <w:rFonts w:ascii="Arial" w:hAnsi="Arial" w:cs="Arial"/>
          <w:sz w:val="18"/>
          <w:szCs w:val="18"/>
        </w:rPr>
        <w:br/>
      </w:r>
    </w:p>
    <w:p w14:paraId="5FAAA85C"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Construction:</w:t>
      </w:r>
      <w:r w:rsidRPr="008378A7">
        <w:rPr>
          <w:rFonts w:ascii="Arial" w:hAnsi="Arial" w:cs="Arial"/>
          <w:sz w:val="18"/>
          <w:szCs w:val="18"/>
        </w:rPr>
        <w:t xml:space="preserve">  The holder shall not construct any structures, </w:t>
      </w:r>
      <w:proofErr w:type="gramStart"/>
      <w:r w:rsidRPr="008378A7">
        <w:rPr>
          <w:rFonts w:ascii="Arial" w:hAnsi="Arial" w:cs="Arial"/>
          <w:sz w:val="18"/>
          <w:szCs w:val="18"/>
        </w:rPr>
        <w:t>fixtures</w:t>
      </w:r>
      <w:proofErr w:type="gramEnd"/>
      <w:r w:rsidRPr="008378A7">
        <w:rPr>
          <w:rFonts w:ascii="Arial" w:hAnsi="Arial" w:cs="Arial"/>
          <w:sz w:val="18"/>
          <w:szCs w:val="18"/>
        </w:rPr>
        <w:t xml:space="preserve"> or improvements in the park area. The holder shall not engage in any groundbreaking activities without the express, written approval of the area Superintendent.</w:t>
      </w:r>
      <w:r w:rsidRPr="008378A7">
        <w:rPr>
          <w:rFonts w:ascii="Arial" w:hAnsi="Arial" w:cs="Arial"/>
          <w:sz w:val="18"/>
          <w:szCs w:val="18"/>
        </w:rPr>
        <w:br/>
      </w:r>
    </w:p>
    <w:p w14:paraId="3109C350" w14:textId="7771FD44"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Reporting:</w:t>
      </w:r>
      <w:r w:rsidRPr="008378A7">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Superintendent may request, including but not limited to, visitor use statistics, and resource impact assessments. The holder must submit annually the CUA Annual Report (NPS Form 10-660) and upon request the CUA Monthly Report (NPS Form 10-660A). </w:t>
      </w:r>
      <w:r w:rsidRPr="008378A7">
        <w:rPr>
          <w:rFonts w:ascii="Arial" w:hAnsi="Arial" w:cs="Arial"/>
          <w:sz w:val="18"/>
          <w:szCs w:val="18"/>
        </w:rPr>
        <w:br/>
      </w:r>
    </w:p>
    <w:p w14:paraId="5E96B17F"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lastRenderedPageBreak/>
        <w:t>Accounting:</w:t>
      </w:r>
      <w:r w:rsidRPr="008378A7">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8378A7" w:rsidRDefault="00F83022" w:rsidP="008378A7">
      <w:pPr>
        <w:ind w:left="360"/>
        <w:rPr>
          <w:rFonts w:ascii="Arial" w:hAnsi="Arial" w:cs="Arial"/>
          <w:sz w:val="18"/>
          <w:szCs w:val="18"/>
        </w:rPr>
      </w:pPr>
    </w:p>
    <w:p w14:paraId="33F0CC30" w14:textId="380DD157" w:rsidR="00D55CD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Minimum Wage:</w:t>
      </w:r>
      <w:r w:rsidR="00D55CD2" w:rsidRPr="008378A7">
        <w:rPr>
          <w:rFonts w:ascii="Arial" w:hAnsi="Arial" w:cs="Arial"/>
          <w:sz w:val="18"/>
          <w:szCs w:val="18"/>
        </w:rPr>
        <w:t xml:space="preserve"> </w:t>
      </w:r>
      <w:r w:rsidR="005665E8" w:rsidRPr="008378A7">
        <w:rPr>
          <w:rFonts w:ascii="Arial" w:hAnsi="Arial" w:cs="Arial"/>
          <w:sz w:val="18"/>
          <w:szCs w:val="18"/>
        </w:rPr>
        <w:t>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p>
    <w:p w14:paraId="741547C6" w14:textId="77777777" w:rsidR="005665E8" w:rsidRPr="008378A7" w:rsidRDefault="005665E8" w:rsidP="008378A7">
      <w:pPr>
        <w:ind w:left="360"/>
        <w:rPr>
          <w:rFonts w:ascii="Arial" w:hAnsi="Arial" w:cs="Arial"/>
          <w:sz w:val="18"/>
          <w:szCs w:val="18"/>
        </w:rPr>
      </w:pPr>
    </w:p>
    <w:p w14:paraId="03BF2360" w14:textId="0A3F5080"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Visitor Acknowledgment of Risks (VAR):</w:t>
      </w:r>
      <w:r w:rsidRPr="008378A7">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 to use the form and/or statement.  A sample </w:t>
      </w:r>
      <w:r w:rsidRPr="007740F8">
        <w:rPr>
          <w:rFonts w:ascii="Arial" w:hAnsi="Arial" w:cs="Arial"/>
          <w:sz w:val="18"/>
          <w:szCs w:val="18"/>
        </w:rPr>
        <w:t>Acknowledgment of Risk form may be obtained by contacting the CUA office at [</w:t>
      </w:r>
      <w:r w:rsidR="007740F8" w:rsidRPr="007740F8">
        <w:rPr>
          <w:rFonts w:ascii="Arial" w:hAnsi="Arial" w:cs="Arial"/>
          <w:sz w:val="18"/>
          <w:szCs w:val="18"/>
        </w:rPr>
        <w:t>530-595-6120</w:t>
      </w:r>
      <w:r w:rsidRPr="007740F8">
        <w:rPr>
          <w:rFonts w:ascii="Arial" w:hAnsi="Arial" w:cs="Arial"/>
          <w:sz w:val="18"/>
          <w:szCs w:val="18"/>
        </w:rPr>
        <w:t>] or by going to the park CUA webpage at [</w:t>
      </w:r>
      <w:proofErr w:type="gramStart"/>
      <w:r w:rsidRPr="007740F8">
        <w:rPr>
          <w:rFonts w:ascii="Arial" w:hAnsi="Arial" w:cs="Arial"/>
          <w:sz w:val="18"/>
          <w:szCs w:val="18"/>
        </w:rPr>
        <w:t>Insert park</w:t>
      </w:r>
      <w:proofErr w:type="gramEnd"/>
      <w:r w:rsidRPr="007740F8">
        <w:rPr>
          <w:rFonts w:ascii="Arial" w:hAnsi="Arial" w:cs="Arial"/>
          <w:sz w:val="18"/>
          <w:szCs w:val="18"/>
        </w:rPr>
        <w:t xml:space="preserve"> CUA web address]</w:t>
      </w:r>
    </w:p>
    <w:p w14:paraId="56BCBB38" w14:textId="77777777" w:rsidR="00F83022" w:rsidRPr="008378A7" w:rsidRDefault="00F83022" w:rsidP="008378A7">
      <w:pPr>
        <w:ind w:left="360"/>
        <w:rPr>
          <w:rFonts w:ascii="Arial" w:hAnsi="Arial" w:cs="Arial"/>
          <w:sz w:val="18"/>
          <w:szCs w:val="18"/>
        </w:rPr>
      </w:pPr>
    </w:p>
    <w:p w14:paraId="216726AB" w14:textId="77777777"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Intellectual Property of the National Park Service:</w:t>
      </w:r>
      <w:r w:rsidRPr="008378A7">
        <w:rPr>
          <w:rFonts w:ascii="Arial" w:hAnsi="Arial" w:cs="Arial"/>
          <w:sz w:val="18"/>
          <w:szCs w:val="18"/>
        </w:rPr>
        <w:t xml:space="preserve"> Except with the written authorization of the Director of the National Park Service, the Holder shall not assert any legal claim that the Holder or any related entity holds a trademark, tradename, </w:t>
      </w:r>
      <w:proofErr w:type="spellStart"/>
      <w:r w:rsidRPr="008378A7">
        <w:rPr>
          <w:rFonts w:ascii="Arial" w:hAnsi="Arial" w:cs="Arial"/>
          <w:sz w:val="18"/>
          <w:szCs w:val="18"/>
        </w:rPr>
        <w:t>servicemark</w:t>
      </w:r>
      <w:proofErr w:type="spellEnd"/>
      <w:r w:rsidRPr="008378A7">
        <w:rPr>
          <w:rFonts w:ascii="Arial" w:hAnsi="Arial" w:cs="Arial"/>
          <w:sz w:val="18"/>
          <w:szCs w:val="18"/>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8378A7" w:rsidRDefault="00F83022" w:rsidP="008378A7">
      <w:pPr>
        <w:ind w:left="360"/>
        <w:rPr>
          <w:rFonts w:ascii="Arial" w:hAnsi="Arial" w:cs="Arial"/>
          <w:sz w:val="18"/>
          <w:szCs w:val="18"/>
        </w:rPr>
      </w:pPr>
    </w:p>
    <w:p w14:paraId="6355BD49" w14:textId="3259EADD" w:rsidR="00F83022" w:rsidRPr="008378A7" w:rsidRDefault="00F83022"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Nondiscrimination:</w:t>
      </w:r>
      <w:r w:rsidRPr="008378A7">
        <w:rPr>
          <w:rFonts w:ascii="Arial" w:hAnsi="Arial" w:cs="Arial"/>
          <w:sz w:val="18"/>
          <w:szCs w:val="18"/>
        </w:rPr>
        <w:t xml:space="preserve">  The holder must comply with Applicable Laws relating to nondiscrimination in providing visitor services to the public and with all equal employment opportunity provisions of Title VII of the Civil Rights Act, as amended.</w:t>
      </w:r>
    </w:p>
    <w:p w14:paraId="42872B0B" w14:textId="77777777" w:rsidR="00682356" w:rsidRPr="008378A7" w:rsidRDefault="00682356" w:rsidP="008378A7">
      <w:pPr>
        <w:ind w:left="360"/>
        <w:rPr>
          <w:rFonts w:ascii="Arial" w:hAnsi="Arial" w:cs="Arial"/>
          <w:sz w:val="18"/>
          <w:szCs w:val="18"/>
        </w:rPr>
      </w:pPr>
    </w:p>
    <w:p w14:paraId="57285D11" w14:textId="5A425600" w:rsidR="00682356" w:rsidRPr="008378A7" w:rsidRDefault="0033284D" w:rsidP="008378A7">
      <w:pPr>
        <w:pStyle w:val="ListParagraph"/>
        <w:numPr>
          <w:ilvl w:val="0"/>
          <w:numId w:val="17"/>
        </w:numPr>
        <w:ind w:left="360"/>
        <w:rPr>
          <w:rFonts w:ascii="Arial" w:hAnsi="Arial" w:cs="Arial"/>
          <w:sz w:val="18"/>
          <w:szCs w:val="18"/>
        </w:rPr>
      </w:pPr>
      <w:r w:rsidRPr="008378A7">
        <w:rPr>
          <w:rFonts w:ascii="Arial" w:hAnsi="Arial" w:cs="Arial"/>
          <w:b/>
          <w:bCs/>
          <w:sz w:val="18"/>
          <w:szCs w:val="18"/>
        </w:rPr>
        <w:t>Notification of Employee Rights:</w:t>
      </w:r>
      <w:r w:rsidRPr="008378A7">
        <w:rPr>
          <w:rFonts w:ascii="Arial" w:hAnsi="Arial" w:cs="Arial"/>
          <w:sz w:val="18"/>
          <w:szCs w:val="18"/>
        </w:rPr>
        <w:t xml:space="preserve"> </w:t>
      </w:r>
      <w:r w:rsidR="00682356" w:rsidRPr="008378A7">
        <w:rPr>
          <w:rFonts w:ascii="Arial" w:hAnsi="Arial" w:cs="Arial"/>
          <w:sz w:val="18"/>
          <w:szCs w:val="18"/>
        </w:rPr>
        <w:t xml:space="preserve">The </w:t>
      </w:r>
      <w:r w:rsidR="00096661" w:rsidRPr="008378A7">
        <w:rPr>
          <w:rFonts w:ascii="Arial" w:hAnsi="Arial" w:cs="Arial"/>
          <w:sz w:val="18"/>
          <w:szCs w:val="18"/>
        </w:rPr>
        <w:t>h</w:t>
      </w:r>
      <w:r w:rsidR="00682356" w:rsidRPr="008378A7">
        <w:rPr>
          <w:rFonts w:ascii="Arial" w:hAnsi="Arial" w:cs="Arial"/>
          <w:sz w:val="18"/>
          <w:szCs w:val="18"/>
        </w:rPr>
        <w:t xml:space="preserve">older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w:t>
      </w:r>
      <w:r w:rsidR="00DC4C10" w:rsidRPr="008378A7">
        <w:rPr>
          <w:rFonts w:ascii="Arial" w:hAnsi="Arial" w:cs="Arial"/>
          <w:sz w:val="18"/>
          <w:szCs w:val="18"/>
        </w:rPr>
        <w:t>authorization</w:t>
      </w:r>
      <w:r w:rsidR="00682356" w:rsidRPr="008378A7">
        <w:rPr>
          <w:rFonts w:ascii="Arial" w:hAnsi="Arial" w:cs="Arial"/>
          <w:sz w:val="18"/>
          <w:szCs w:val="18"/>
        </w:rPr>
        <w:t xml:space="preserve"> as if fully set forth in this </w:t>
      </w:r>
      <w:r w:rsidR="00DC4C10" w:rsidRPr="008378A7">
        <w:rPr>
          <w:rFonts w:ascii="Arial" w:hAnsi="Arial" w:cs="Arial"/>
          <w:sz w:val="18"/>
          <w:szCs w:val="18"/>
        </w:rPr>
        <w:t>authorization</w:t>
      </w:r>
      <w:r w:rsidR="00682356" w:rsidRPr="008378A7">
        <w:rPr>
          <w:rFonts w:ascii="Arial" w:hAnsi="Arial" w:cs="Arial"/>
          <w:sz w:val="18"/>
          <w:szCs w:val="18"/>
        </w:rPr>
        <w:t>.</w:t>
      </w:r>
    </w:p>
    <w:p w14:paraId="4B79EB9E" w14:textId="77777777" w:rsidR="00BA760A" w:rsidRPr="00BA760A" w:rsidRDefault="00BA760A" w:rsidP="00BA760A">
      <w:pPr>
        <w:pStyle w:val="ListParagraph"/>
        <w:rPr>
          <w:rFonts w:ascii="Arial" w:hAnsi="Arial" w:cs="Arial"/>
          <w:b/>
          <w:sz w:val="18"/>
          <w:szCs w:val="18"/>
        </w:rPr>
      </w:pP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596F708C" w14:textId="5BDF4612" w:rsidR="00E8360D" w:rsidRPr="006142C3" w:rsidRDefault="00F94168" w:rsidP="00330730">
      <w:pPr>
        <w:tabs>
          <w:tab w:val="left" w:pos="6480"/>
        </w:tabs>
        <w:rPr>
          <w:rFonts w:ascii="Arial" w:hAnsi="Arial" w:cs="Arial"/>
          <w:sz w:val="18"/>
          <w:szCs w:val="18"/>
        </w:rPr>
      </w:pPr>
      <w:r w:rsidRPr="007740F8">
        <w:rPr>
          <w:rFonts w:ascii="Arial" w:hAnsi="Arial" w:cs="Arial"/>
          <w:sz w:val="18"/>
          <w:szCs w:val="18"/>
        </w:rPr>
        <w:t>[Attach park-specific terms and conditions followed by necessary area-specific instructions</w:t>
      </w:r>
      <w:r w:rsidR="00330730" w:rsidRPr="007740F8">
        <w:rPr>
          <w:rFonts w:ascii="Arial" w:hAnsi="Arial" w:cs="Arial"/>
          <w:sz w:val="18"/>
          <w:szCs w:val="18"/>
        </w:rPr>
        <w:t>, CUA fee information, and specific insurance requirements</w:t>
      </w:r>
      <w:r w:rsidRPr="007740F8">
        <w:rPr>
          <w:rFonts w:ascii="Arial" w:hAnsi="Arial" w:cs="Arial"/>
          <w:sz w:val="18"/>
          <w:szCs w:val="18"/>
        </w:rPr>
        <w:t>.]</w:t>
      </w:r>
    </w:p>
    <w:p w14:paraId="233D9CC1" w14:textId="77777777" w:rsidR="00117760" w:rsidRDefault="00117760" w:rsidP="003B1352">
      <w:pPr>
        <w:tabs>
          <w:tab w:val="left" w:pos="6480"/>
        </w:tabs>
        <w:ind w:left="720" w:hanging="720"/>
        <w:rPr>
          <w:rFonts w:ascii="Arial" w:hAnsi="Arial" w:cs="Arial"/>
          <w:sz w:val="16"/>
          <w:szCs w:val="16"/>
        </w:rPr>
      </w:pPr>
    </w:p>
    <w:p w14:paraId="06B59E4C" w14:textId="77777777" w:rsidR="007740F8" w:rsidRPr="00DF6DE4" w:rsidRDefault="007740F8" w:rsidP="007740F8">
      <w:pPr>
        <w:tabs>
          <w:tab w:val="left" w:pos="-720"/>
        </w:tabs>
        <w:suppressAutoHyphens/>
        <w:jc w:val="both"/>
        <w:rPr>
          <w:b/>
          <w:i/>
          <w:spacing w:val="-2"/>
          <w:sz w:val="22"/>
          <w:szCs w:val="22"/>
        </w:rPr>
      </w:pPr>
      <w:r w:rsidRPr="00DF6DE4">
        <w:rPr>
          <w:b/>
          <w:i/>
          <w:spacing w:val="-2"/>
          <w:sz w:val="22"/>
          <w:szCs w:val="22"/>
        </w:rPr>
        <w:t>DEFINITIONS:</w:t>
      </w:r>
    </w:p>
    <w:p w14:paraId="008683AF" w14:textId="77777777" w:rsidR="007740F8" w:rsidRPr="00DF6DE4" w:rsidRDefault="007740F8" w:rsidP="007740F8">
      <w:pPr>
        <w:tabs>
          <w:tab w:val="left" w:pos="450"/>
        </w:tabs>
        <w:suppressAutoHyphens/>
        <w:jc w:val="both"/>
        <w:rPr>
          <w:sz w:val="22"/>
          <w:szCs w:val="22"/>
        </w:rPr>
      </w:pPr>
      <w:r w:rsidRPr="00DF6DE4">
        <w:rPr>
          <w:b/>
          <w:i/>
          <w:spacing w:val="-2"/>
          <w:sz w:val="22"/>
          <w:szCs w:val="22"/>
        </w:rPr>
        <w:t>{</w:t>
      </w:r>
      <w:r w:rsidRPr="00DF6DE4">
        <w:rPr>
          <w:b/>
          <w:iCs/>
          <w:spacing w:val="-2"/>
          <w:sz w:val="22"/>
          <w:szCs w:val="22"/>
          <w:u w:val="single"/>
        </w:rPr>
        <w:t>Holder</w:t>
      </w:r>
      <w:r w:rsidRPr="00DF6DE4">
        <w:rPr>
          <w:b/>
          <w:i/>
          <w:spacing w:val="-2"/>
          <w:sz w:val="22"/>
          <w:szCs w:val="22"/>
        </w:rPr>
        <w:t>}</w:t>
      </w:r>
      <w:r w:rsidRPr="00DF6DE4">
        <w:rPr>
          <w:b/>
          <w:sz w:val="22"/>
          <w:szCs w:val="22"/>
        </w:rPr>
        <w:t xml:space="preserve">: </w:t>
      </w:r>
      <w:r w:rsidRPr="00DF6DE4">
        <w:rPr>
          <w:sz w:val="22"/>
          <w:szCs w:val="22"/>
        </w:rPr>
        <w:t>For the purpose of this Authorization the word “Holder” shall include employees and/or agents of the company issued this Authorization.</w:t>
      </w:r>
    </w:p>
    <w:p w14:paraId="43767B49" w14:textId="77777777" w:rsidR="007740F8" w:rsidRPr="00DF6DE4" w:rsidRDefault="007740F8" w:rsidP="007740F8">
      <w:pPr>
        <w:tabs>
          <w:tab w:val="left" w:pos="450"/>
        </w:tabs>
        <w:suppressAutoHyphens/>
        <w:jc w:val="both"/>
        <w:rPr>
          <w:b/>
          <w:sz w:val="22"/>
          <w:szCs w:val="22"/>
        </w:rPr>
      </w:pPr>
    </w:p>
    <w:p w14:paraId="33646787" w14:textId="77777777" w:rsidR="007740F8" w:rsidRPr="00DF6DE4" w:rsidRDefault="007740F8" w:rsidP="007740F8">
      <w:pPr>
        <w:tabs>
          <w:tab w:val="left" w:pos="450"/>
        </w:tabs>
        <w:suppressAutoHyphens/>
        <w:jc w:val="both"/>
        <w:rPr>
          <w:sz w:val="22"/>
          <w:szCs w:val="22"/>
        </w:rPr>
      </w:pPr>
      <w:r w:rsidRPr="00DF6DE4">
        <w:rPr>
          <w:b/>
          <w:i/>
          <w:sz w:val="22"/>
          <w:szCs w:val="22"/>
        </w:rPr>
        <w:t>{</w:t>
      </w:r>
      <w:r w:rsidRPr="00DF6DE4">
        <w:rPr>
          <w:b/>
          <w:sz w:val="22"/>
          <w:szCs w:val="22"/>
          <w:u w:val="single"/>
        </w:rPr>
        <w:t>Authorization/Permit</w:t>
      </w:r>
      <w:r w:rsidRPr="00DF6DE4">
        <w:rPr>
          <w:b/>
          <w:sz w:val="22"/>
          <w:szCs w:val="22"/>
        </w:rPr>
        <w:t xml:space="preserve">}: </w:t>
      </w:r>
      <w:r w:rsidRPr="00DF6DE4">
        <w:rPr>
          <w:sz w:val="22"/>
          <w:szCs w:val="22"/>
        </w:rPr>
        <w:t>The terms “Authorization” and “Permit” shall be used interchangeably in reference to the Commercial Use Authorization.</w:t>
      </w:r>
    </w:p>
    <w:p w14:paraId="2DE47A57" w14:textId="77777777" w:rsidR="007740F8" w:rsidRPr="00DF6DE4" w:rsidRDefault="007740F8" w:rsidP="007740F8">
      <w:pPr>
        <w:tabs>
          <w:tab w:val="left" w:pos="450"/>
        </w:tabs>
        <w:suppressAutoHyphens/>
        <w:jc w:val="both"/>
        <w:rPr>
          <w:b/>
          <w:i/>
          <w:sz w:val="22"/>
          <w:szCs w:val="22"/>
        </w:rPr>
      </w:pPr>
    </w:p>
    <w:p w14:paraId="31361C58" w14:textId="77777777" w:rsidR="007740F8" w:rsidRPr="00DF6DE4" w:rsidRDefault="007740F8" w:rsidP="007740F8">
      <w:pPr>
        <w:tabs>
          <w:tab w:val="left" w:pos="450"/>
        </w:tabs>
        <w:suppressAutoHyphens/>
        <w:jc w:val="both"/>
        <w:rPr>
          <w:sz w:val="22"/>
          <w:szCs w:val="22"/>
        </w:rPr>
      </w:pPr>
      <w:r w:rsidRPr="00DF6DE4">
        <w:rPr>
          <w:b/>
          <w:i/>
          <w:sz w:val="22"/>
          <w:szCs w:val="22"/>
        </w:rPr>
        <w:t>{</w:t>
      </w:r>
      <w:r w:rsidRPr="00DF6DE4">
        <w:rPr>
          <w:b/>
          <w:iCs/>
          <w:sz w:val="22"/>
          <w:szCs w:val="22"/>
          <w:u w:val="single"/>
        </w:rPr>
        <w:t>Commercial Transportation</w:t>
      </w:r>
      <w:r w:rsidRPr="00DF6DE4">
        <w:rPr>
          <w:b/>
          <w:i/>
          <w:sz w:val="22"/>
          <w:szCs w:val="22"/>
        </w:rPr>
        <w:t>}</w:t>
      </w:r>
      <w:r w:rsidRPr="00DF6DE4">
        <w:rPr>
          <w:b/>
          <w:sz w:val="22"/>
          <w:szCs w:val="22"/>
        </w:rPr>
        <w:t>:</w:t>
      </w:r>
      <w:r w:rsidRPr="00DF6DE4">
        <w:rPr>
          <w:sz w:val="22"/>
          <w:szCs w:val="22"/>
        </w:rPr>
        <w:t xml:space="preserve"> For the purpose of this Authorization the term “Commercial Transportation” shall mean the transportation by the Holder of any customer, by any motor vehicle owned and/or operated by the Holder within areas of Lassen Volcanic National Park, whether, or not, it is incidental to the commercial operation.</w:t>
      </w:r>
    </w:p>
    <w:p w14:paraId="03EA336A" w14:textId="77777777" w:rsidR="007740F8" w:rsidRPr="00DF6DE4" w:rsidRDefault="007740F8" w:rsidP="007740F8">
      <w:pPr>
        <w:tabs>
          <w:tab w:val="left" w:pos="450"/>
        </w:tabs>
        <w:suppressAutoHyphens/>
        <w:jc w:val="both"/>
        <w:rPr>
          <w:sz w:val="22"/>
          <w:szCs w:val="22"/>
        </w:rPr>
      </w:pPr>
    </w:p>
    <w:p w14:paraId="4AC31C02" w14:textId="77777777" w:rsidR="007740F8" w:rsidRPr="00DF6DE4" w:rsidRDefault="007740F8" w:rsidP="007740F8">
      <w:pPr>
        <w:tabs>
          <w:tab w:val="left" w:pos="450"/>
        </w:tabs>
        <w:suppressAutoHyphens/>
        <w:jc w:val="both"/>
        <w:rPr>
          <w:sz w:val="22"/>
          <w:szCs w:val="22"/>
        </w:rPr>
      </w:pPr>
      <w:r w:rsidRPr="00DF6DE4">
        <w:rPr>
          <w:b/>
          <w:bCs/>
          <w:sz w:val="22"/>
          <w:szCs w:val="22"/>
        </w:rPr>
        <w:t>{</w:t>
      </w:r>
      <w:r w:rsidRPr="00DF6DE4">
        <w:rPr>
          <w:b/>
          <w:bCs/>
          <w:sz w:val="22"/>
          <w:szCs w:val="22"/>
          <w:u w:val="single"/>
        </w:rPr>
        <w:t>Backpacking/Backpacker</w:t>
      </w:r>
      <w:r w:rsidRPr="00DF6DE4">
        <w:rPr>
          <w:b/>
          <w:bCs/>
          <w:i/>
          <w:iCs/>
          <w:sz w:val="22"/>
          <w:szCs w:val="22"/>
        </w:rPr>
        <w:t>}:</w:t>
      </w:r>
      <w:r w:rsidRPr="00DF6DE4">
        <w:rPr>
          <w:sz w:val="22"/>
          <w:szCs w:val="22"/>
        </w:rPr>
        <w:t xml:space="preserve"> For the purpose of this Authorization the term(s) “Backpacking” and or “Backpacker” refer to the use of the backcountry by any person or group for trips which occur overnight and where a Lassen Volcanic Wilderness Permit is required.</w:t>
      </w:r>
    </w:p>
    <w:p w14:paraId="3A1662E7" w14:textId="77777777" w:rsidR="007740F8" w:rsidRPr="00DF6DE4" w:rsidRDefault="007740F8" w:rsidP="007740F8">
      <w:pPr>
        <w:tabs>
          <w:tab w:val="left" w:pos="450"/>
        </w:tabs>
        <w:suppressAutoHyphens/>
        <w:jc w:val="both"/>
        <w:rPr>
          <w:sz w:val="22"/>
          <w:szCs w:val="22"/>
        </w:rPr>
      </w:pPr>
    </w:p>
    <w:p w14:paraId="07DCFA29" w14:textId="229A20C9" w:rsidR="007740F8" w:rsidRDefault="007740F8" w:rsidP="007740F8">
      <w:pPr>
        <w:tabs>
          <w:tab w:val="left" w:pos="450"/>
        </w:tabs>
        <w:suppressAutoHyphens/>
        <w:jc w:val="both"/>
        <w:rPr>
          <w:sz w:val="22"/>
          <w:szCs w:val="22"/>
        </w:rPr>
      </w:pPr>
      <w:r w:rsidRPr="00DF6DE4">
        <w:rPr>
          <w:b/>
          <w:bCs/>
          <w:sz w:val="22"/>
          <w:szCs w:val="22"/>
        </w:rPr>
        <w:t>{</w:t>
      </w:r>
      <w:r w:rsidRPr="00DF6DE4">
        <w:rPr>
          <w:b/>
          <w:bCs/>
          <w:sz w:val="22"/>
          <w:szCs w:val="22"/>
          <w:u w:val="single"/>
        </w:rPr>
        <w:t>Day Hike/Day Hiker/Hiker</w:t>
      </w:r>
      <w:r w:rsidRPr="00DF6DE4">
        <w:rPr>
          <w:b/>
          <w:bCs/>
          <w:sz w:val="22"/>
          <w:szCs w:val="22"/>
        </w:rPr>
        <w:t>}:</w:t>
      </w:r>
      <w:r w:rsidRPr="00DF6DE4">
        <w:rPr>
          <w:sz w:val="22"/>
          <w:szCs w:val="22"/>
        </w:rPr>
        <w:t xml:space="preserve"> For the purpose of this Authorization the term(s) “Day Hike”, “Day Hiker” and or “Hiker” refers to the use of the front country and/or backcountry by any person or group for day trips only, and where a Lassen Volcanic Wilderness Permit is not required.</w:t>
      </w:r>
      <w:r>
        <w:rPr>
          <w:sz w:val="22"/>
          <w:szCs w:val="22"/>
        </w:rPr>
        <w:t xml:space="preserve"> </w:t>
      </w:r>
    </w:p>
    <w:p w14:paraId="0DE87D23" w14:textId="77777777" w:rsidR="007740F8" w:rsidRDefault="007740F8" w:rsidP="007740F8">
      <w:pPr>
        <w:tabs>
          <w:tab w:val="left" w:pos="450"/>
        </w:tabs>
        <w:suppressAutoHyphens/>
        <w:jc w:val="both"/>
        <w:rPr>
          <w:sz w:val="22"/>
          <w:szCs w:val="22"/>
        </w:rPr>
      </w:pPr>
    </w:p>
    <w:p w14:paraId="2B157172" w14:textId="77777777" w:rsidR="007740F8" w:rsidRDefault="007740F8" w:rsidP="007740F8">
      <w:pPr>
        <w:tabs>
          <w:tab w:val="left" w:pos="450"/>
        </w:tabs>
        <w:suppressAutoHyphens/>
        <w:jc w:val="both"/>
        <w:rPr>
          <w:sz w:val="22"/>
          <w:szCs w:val="22"/>
        </w:rPr>
      </w:pPr>
      <w:r>
        <w:rPr>
          <w:b/>
          <w:bCs/>
          <w:i/>
          <w:iCs/>
          <w:sz w:val="22"/>
          <w:szCs w:val="22"/>
          <w:u w:val="single"/>
        </w:rPr>
        <w:lastRenderedPageBreak/>
        <w:t>{</w:t>
      </w:r>
      <w:r>
        <w:rPr>
          <w:b/>
          <w:bCs/>
          <w:sz w:val="22"/>
          <w:szCs w:val="22"/>
          <w:u w:val="single"/>
        </w:rPr>
        <w:t>Front country</w:t>
      </w:r>
      <w:r>
        <w:rPr>
          <w:b/>
          <w:bCs/>
          <w:i/>
          <w:iCs/>
          <w:sz w:val="22"/>
          <w:szCs w:val="22"/>
        </w:rPr>
        <w:t>}:</w:t>
      </w:r>
      <w:r>
        <w:rPr>
          <w:sz w:val="22"/>
          <w:szCs w:val="22"/>
        </w:rPr>
        <w:t xml:space="preserve"> For the purpose of this Authorization the term front country is defined as those areas and trails that are inside of developed areas, such as road side vistas or developed visitor facilities and/or walkways</w:t>
      </w:r>
    </w:p>
    <w:p w14:paraId="70ADF20F" w14:textId="77777777" w:rsidR="007740F8" w:rsidRDefault="007740F8" w:rsidP="007740F8">
      <w:pPr>
        <w:tabs>
          <w:tab w:val="left" w:pos="450"/>
        </w:tabs>
        <w:suppressAutoHyphens/>
        <w:jc w:val="both"/>
        <w:rPr>
          <w:b/>
          <w:sz w:val="22"/>
          <w:szCs w:val="22"/>
        </w:rPr>
      </w:pPr>
    </w:p>
    <w:p w14:paraId="5C2C2CDF" w14:textId="77777777" w:rsidR="007740F8" w:rsidRDefault="007740F8" w:rsidP="007740F8">
      <w:pPr>
        <w:autoSpaceDE w:val="0"/>
        <w:autoSpaceDN w:val="0"/>
        <w:adjustRightInd w:val="0"/>
        <w:rPr>
          <w:rFonts w:ascii="Century Gothic" w:hAnsi="Century Gothic" w:cs="Century Gothic"/>
          <w:sz w:val="22"/>
          <w:szCs w:val="22"/>
        </w:rPr>
      </w:pPr>
      <w:r>
        <w:rPr>
          <w:rFonts w:ascii="Century Gothic" w:hAnsi="Century Gothic" w:cs="Century Gothic"/>
          <w:b/>
          <w:i/>
          <w:sz w:val="22"/>
          <w:szCs w:val="22"/>
        </w:rPr>
        <w:t>This permit is only applicable for, use of the area(s), the activities and terms designated in this permit</w:t>
      </w:r>
      <w:r>
        <w:rPr>
          <w:rFonts w:ascii="Century Gothic" w:hAnsi="Century Gothic" w:cs="Century Gothic"/>
          <w:b/>
          <w:bCs/>
          <w:i/>
          <w:iCs/>
          <w:sz w:val="22"/>
          <w:szCs w:val="22"/>
        </w:rPr>
        <w:t>.  This permit is not valid until signed by the superintendent or authorized agent thereof.</w:t>
      </w:r>
    </w:p>
    <w:p w14:paraId="25C257EE" w14:textId="77777777" w:rsidR="007740F8" w:rsidRDefault="007740F8" w:rsidP="007740F8">
      <w:pPr>
        <w:autoSpaceDE w:val="0"/>
        <w:autoSpaceDN w:val="0"/>
        <w:adjustRightInd w:val="0"/>
        <w:rPr>
          <w:rFonts w:ascii="Century Gothic" w:hAnsi="Century Gothic" w:cs="Century Gothic"/>
          <w:sz w:val="22"/>
          <w:szCs w:val="22"/>
        </w:rPr>
      </w:pPr>
    </w:p>
    <w:p w14:paraId="2BB41509" w14:textId="77777777" w:rsidR="007740F8" w:rsidRDefault="007740F8" w:rsidP="007740F8">
      <w:pPr>
        <w:widowControl w:val="0"/>
        <w:numPr>
          <w:ilvl w:val="0"/>
          <w:numId w:val="18"/>
        </w:numPr>
        <w:autoSpaceDE w:val="0"/>
        <w:autoSpaceDN w:val="0"/>
        <w:adjustRightInd w:val="0"/>
        <w:jc w:val="both"/>
        <w:rPr>
          <w:sz w:val="22"/>
          <w:szCs w:val="22"/>
        </w:rPr>
      </w:pPr>
      <w:r>
        <w:rPr>
          <w:sz w:val="22"/>
          <w:szCs w:val="22"/>
        </w:rPr>
        <w:t xml:space="preserve">Compliance </w:t>
      </w:r>
      <w:r>
        <w:rPr>
          <w:color w:val="000000"/>
          <w:sz w:val="22"/>
          <w:szCs w:val="22"/>
        </w:rPr>
        <w:t>–</w:t>
      </w:r>
      <w:r>
        <w:rPr>
          <w:sz w:val="22"/>
          <w:szCs w:val="22"/>
        </w:rPr>
        <w:t xml:space="preserve"> The Holder shall exercise this privilege subject to the supervision of the </w:t>
      </w:r>
      <w:proofErr w:type="gramStart"/>
      <w:r>
        <w:rPr>
          <w:sz w:val="22"/>
          <w:szCs w:val="22"/>
        </w:rPr>
        <w:t>superintendent, and</w:t>
      </w:r>
      <w:proofErr w:type="gramEnd"/>
      <w:r>
        <w:rPr>
          <w:sz w:val="22"/>
          <w:szCs w:val="22"/>
        </w:rPr>
        <w:t xml:space="preserve"> shall comply with all applicable laws and regulations of the area and terms and conditions of the Authorization.</w:t>
      </w:r>
    </w:p>
    <w:p w14:paraId="3697D05D" w14:textId="77777777" w:rsidR="007740F8" w:rsidRDefault="007740F8" w:rsidP="007740F8">
      <w:pPr>
        <w:autoSpaceDE w:val="0"/>
        <w:autoSpaceDN w:val="0"/>
        <w:adjustRightInd w:val="0"/>
        <w:jc w:val="both"/>
        <w:rPr>
          <w:sz w:val="22"/>
          <w:szCs w:val="22"/>
        </w:rPr>
      </w:pPr>
    </w:p>
    <w:p w14:paraId="79214E4F" w14:textId="77777777" w:rsidR="007740F8" w:rsidRDefault="007740F8" w:rsidP="007740F8">
      <w:pPr>
        <w:widowControl w:val="0"/>
        <w:numPr>
          <w:ilvl w:val="0"/>
          <w:numId w:val="18"/>
        </w:numPr>
        <w:autoSpaceDE w:val="0"/>
        <w:autoSpaceDN w:val="0"/>
        <w:adjustRightInd w:val="0"/>
        <w:jc w:val="both"/>
        <w:rPr>
          <w:sz w:val="22"/>
          <w:szCs w:val="22"/>
        </w:rPr>
      </w:pPr>
      <w:r>
        <w:rPr>
          <w:sz w:val="22"/>
          <w:szCs w:val="22"/>
        </w:rPr>
        <w:t xml:space="preserve">Health &amp; Sanitation </w:t>
      </w:r>
      <w:r>
        <w:rPr>
          <w:color w:val="000000"/>
          <w:sz w:val="22"/>
          <w:szCs w:val="22"/>
        </w:rPr>
        <w:t>–</w:t>
      </w:r>
      <w:r>
        <w:rPr>
          <w:sz w:val="22"/>
          <w:szCs w:val="22"/>
        </w:rPr>
        <w:t xml:space="preserve"> The Holder will comply with applicable public health and sanitation standards and codes.</w:t>
      </w:r>
    </w:p>
    <w:p w14:paraId="0DC61454" w14:textId="77777777" w:rsidR="007740F8" w:rsidRDefault="007740F8" w:rsidP="007740F8">
      <w:pPr>
        <w:autoSpaceDE w:val="0"/>
        <w:autoSpaceDN w:val="0"/>
        <w:adjustRightInd w:val="0"/>
        <w:jc w:val="both"/>
        <w:rPr>
          <w:sz w:val="22"/>
          <w:szCs w:val="22"/>
        </w:rPr>
      </w:pPr>
    </w:p>
    <w:p w14:paraId="03069616" w14:textId="77777777" w:rsidR="007740F8" w:rsidRDefault="007740F8" w:rsidP="007740F8">
      <w:pPr>
        <w:widowControl w:val="0"/>
        <w:numPr>
          <w:ilvl w:val="0"/>
          <w:numId w:val="18"/>
        </w:numPr>
        <w:autoSpaceDE w:val="0"/>
        <w:autoSpaceDN w:val="0"/>
        <w:adjustRightInd w:val="0"/>
        <w:jc w:val="both"/>
        <w:rPr>
          <w:bCs/>
          <w:sz w:val="22"/>
          <w:szCs w:val="22"/>
        </w:rPr>
      </w:pPr>
      <w:r>
        <w:rPr>
          <w:sz w:val="22"/>
          <w:szCs w:val="22"/>
        </w:rPr>
        <w:t xml:space="preserve">Use Limits </w:t>
      </w:r>
      <w:r>
        <w:rPr>
          <w:color w:val="000000"/>
          <w:sz w:val="22"/>
          <w:szCs w:val="22"/>
        </w:rPr>
        <w:t>–</w:t>
      </w:r>
      <w:r>
        <w:rPr>
          <w:sz w:val="22"/>
          <w:szCs w:val="22"/>
        </w:rPr>
        <w:t xml:space="preserve"> It is expressly understood that the superintendent may impose public use limits based upon his authority stated in Title 36 of the Code of Federal Regulations, Section 1.5</w:t>
      </w:r>
    </w:p>
    <w:p w14:paraId="2EB88CFB" w14:textId="77777777" w:rsidR="007740F8" w:rsidRDefault="007740F8" w:rsidP="007740F8">
      <w:pPr>
        <w:autoSpaceDE w:val="0"/>
        <w:autoSpaceDN w:val="0"/>
        <w:adjustRightInd w:val="0"/>
        <w:jc w:val="both"/>
        <w:rPr>
          <w:sz w:val="22"/>
          <w:szCs w:val="22"/>
        </w:rPr>
      </w:pPr>
    </w:p>
    <w:p w14:paraId="79053B7F" w14:textId="77777777" w:rsidR="007740F8" w:rsidRDefault="007740F8" w:rsidP="007740F8">
      <w:pPr>
        <w:widowControl w:val="0"/>
        <w:numPr>
          <w:ilvl w:val="0"/>
          <w:numId w:val="18"/>
        </w:numPr>
        <w:autoSpaceDE w:val="0"/>
        <w:autoSpaceDN w:val="0"/>
        <w:adjustRightInd w:val="0"/>
        <w:jc w:val="both"/>
        <w:rPr>
          <w:bCs/>
          <w:sz w:val="22"/>
          <w:szCs w:val="22"/>
        </w:rPr>
      </w:pPr>
      <w:r>
        <w:rPr>
          <w:sz w:val="22"/>
          <w:szCs w:val="22"/>
        </w:rPr>
        <w:t xml:space="preserve">Acknowledgement </w:t>
      </w:r>
      <w:r>
        <w:rPr>
          <w:color w:val="000000"/>
          <w:sz w:val="22"/>
          <w:szCs w:val="22"/>
        </w:rPr>
        <w:t>–</w:t>
      </w:r>
      <w:r>
        <w:rPr>
          <w:sz w:val="22"/>
          <w:szCs w:val="22"/>
        </w:rPr>
        <w:t xml:space="preserve"> In accepting this Authorization, the Holder acknowledges that the proposed activity, in order to qualify for a Commercial Use Authorization (CUA), must bear a direct relationship to the purpose for which the park was established; </w:t>
      </w:r>
      <w:r>
        <w:rPr>
          <w:i/>
          <w:sz w:val="22"/>
          <w:szCs w:val="22"/>
        </w:rPr>
        <w:t>for example</w:t>
      </w:r>
      <w:r>
        <w:rPr>
          <w:sz w:val="22"/>
          <w:szCs w:val="22"/>
        </w:rPr>
        <w:t xml:space="preserve">, visitor understanding and enjoyment of the park.  Even though the activity may be primarily recreational in nature, the Holder agrees to provide time, stops, and talks to accurately explain the natural ecosystems, </w:t>
      </w:r>
      <w:proofErr w:type="gramStart"/>
      <w:r>
        <w:rPr>
          <w:sz w:val="22"/>
          <w:szCs w:val="22"/>
        </w:rPr>
        <w:t>history</w:t>
      </w:r>
      <w:proofErr w:type="gramEnd"/>
      <w:r>
        <w:rPr>
          <w:sz w:val="22"/>
          <w:szCs w:val="22"/>
        </w:rPr>
        <w:t xml:space="preserve"> and culture within the park, to their clientele. </w:t>
      </w:r>
    </w:p>
    <w:p w14:paraId="58C85E76" w14:textId="77777777" w:rsidR="007740F8" w:rsidRDefault="007740F8" w:rsidP="007740F8">
      <w:pPr>
        <w:autoSpaceDE w:val="0"/>
        <w:autoSpaceDN w:val="0"/>
        <w:adjustRightInd w:val="0"/>
        <w:jc w:val="both"/>
        <w:rPr>
          <w:sz w:val="22"/>
          <w:szCs w:val="22"/>
        </w:rPr>
      </w:pPr>
    </w:p>
    <w:p w14:paraId="19DCC14B" w14:textId="77777777" w:rsidR="007740F8" w:rsidRPr="00806FD1" w:rsidRDefault="007740F8" w:rsidP="007740F8">
      <w:pPr>
        <w:widowControl w:val="0"/>
        <w:numPr>
          <w:ilvl w:val="0"/>
          <w:numId w:val="18"/>
        </w:numPr>
        <w:autoSpaceDE w:val="0"/>
        <w:autoSpaceDN w:val="0"/>
        <w:adjustRightInd w:val="0"/>
        <w:jc w:val="both"/>
        <w:rPr>
          <w:bCs/>
          <w:sz w:val="22"/>
          <w:szCs w:val="22"/>
        </w:rPr>
      </w:pPr>
      <w:r>
        <w:rPr>
          <w:sz w:val="22"/>
          <w:szCs w:val="22"/>
        </w:rPr>
        <w:t xml:space="preserve">Business/Revenue Base </w:t>
      </w:r>
      <w:r>
        <w:rPr>
          <w:color w:val="000000"/>
          <w:sz w:val="22"/>
          <w:szCs w:val="22"/>
        </w:rPr>
        <w:t>–</w:t>
      </w:r>
      <w:r>
        <w:rPr>
          <w:sz w:val="22"/>
          <w:szCs w:val="22"/>
        </w:rPr>
        <w:t xml:space="preserve"> It is understood that the Holder shall not develop a business based on revenues generated through visiting Lassen Volcanic National Park.  </w:t>
      </w:r>
    </w:p>
    <w:p w14:paraId="44F0075A" w14:textId="77777777" w:rsidR="007740F8" w:rsidRDefault="007740F8" w:rsidP="007740F8">
      <w:pPr>
        <w:pStyle w:val="ListParagraph"/>
        <w:rPr>
          <w:bCs/>
          <w:sz w:val="22"/>
          <w:szCs w:val="22"/>
        </w:rPr>
      </w:pPr>
    </w:p>
    <w:p w14:paraId="4756EEDF" w14:textId="77777777" w:rsidR="007740F8" w:rsidRDefault="007740F8" w:rsidP="007740F8">
      <w:pPr>
        <w:widowControl w:val="0"/>
        <w:numPr>
          <w:ilvl w:val="0"/>
          <w:numId w:val="18"/>
        </w:numPr>
        <w:autoSpaceDE w:val="0"/>
        <w:autoSpaceDN w:val="0"/>
        <w:adjustRightInd w:val="0"/>
        <w:jc w:val="both"/>
        <w:rPr>
          <w:bCs/>
          <w:sz w:val="22"/>
          <w:szCs w:val="22"/>
        </w:rPr>
      </w:pPr>
      <w:r>
        <w:rPr>
          <w:bCs/>
          <w:sz w:val="22"/>
          <w:szCs w:val="22"/>
        </w:rPr>
        <w:t xml:space="preserve">CUA holder is responsible for checking website or calling for park information to find out what is open and/or closed due to the 2020 Dixie Fire. </w:t>
      </w:r>
    </w:p>
    <w:p w14:paraId="6D16BF6B" w14:textId="77777777" w:rsidR="007740F8" w:rsidRDefault="007740F8" w:rsidP="007740F8">
      <w:pPr>
        <w:autoSpaceDE w:val="0"/>
        <w:autoSpaceDN w:val="0"/>
        <w:adjustRightInd w:val="0"/>
        <w:jc w:val="both"/>
        <w:rPr>
          <w:sz w:val="22"/>
          <w:szCs w:val="22"/>
        </w:rPr>
      </w:pPr>
    </w:p>
    <w:p w14:paraId="1CBA66FB" w14:textId="77777777" w:rsidR="007740F8" w:rsidRDefault="007740F8" w:rsidP="007740F8">
      <w:pPr>
        <w:widowControl w:val="0"/>
        <w:numPr>
          <w:ilvl w:val="0"/>
          <w:numId w:val="18"/>
        </w:numPr>
        <w:autoSpaceDE w:val="0"/>
        <w:autoSpaceDN w:val="0"/>
        <w:adjustRightInd w:val="0"/>
        <w:jc w:val="both"/>
        <w:rPr>
          <w:bCs/>
          <w:sz w:val="22"/>
          <w:szCs w:val="22"/>
        </w:rPr>
      </w:pPr>
      <w:r>
        <w:rPr>
          <w:sz w:val="22"/>
          <w:szCs w:val="22"/>
        </w:rPr>
        <w:t xml:space="preserve">Solicitation </w:t>
      </w:r>
      <w:r>
        <w:rPr>
          <w:color w:val="000000"/>
          <w:sz w:val="22"/>
          <w:szCs w:val="22"/>
        </w:rPr>
        <w:t>–</w:t>
      </w:r>
      <w:r>
        <w:rPr>
          <w:sz w:val="22"/>
          <w:szCs w:val="22"/>
        </w:rPr>
        <w:t xml:space="preserve"> This Authorization does not permit the Holder to advertise, solicit business, collect any fees, or sell any goods or services on lands owned and controlled by the United States.</w:t>
      </w:r>
    </w:p>
    <w:p w14:paraId="360D6F72" w14:textId="77777777" w:rsidR="007740F8" w:rsidRDefault="007740F8" w:rsidP="007740F8">
      <w:pPr>
        <w:autoSpaceDE w:val="0"/>
        <w:autoSpaceDN w:val="0"/>
        <w:adjustRightInd w:val="0"/>
        <w:jc w:val="both"/>
        <w:rPr>
          <w:sz w:val="22"/>
          <w:szCs w:val="22"/>
        </w:rPr>
      </w:pPr>
    </w:p>
    <w:p w14:paraId="3C792E19" w14:textId="77777777" w:rsidR="007740F8" w:rsidRDefault="007740F8" w:rsidP="007740F8">
      <w:pPr>
        <w:widowControl w:val="0"/>
        <w:numPr>
          <w:ilvl w:val="0"/>
          <w:numId w:val="18"/>
        </w:numPr>
        <w:autoSpaceDE w:val="0"/>
        <w:autoSpaceDN w:val="0"/>
        <w:adjustRightInd w:val="0"/>
        <w:jc w:val="both"/>
        <w:rPr>
          <w:bCs/>
          <w:iCs/>
          <w:sz w:val="22"/>
          <w:szCs w:val="22"/>
        </w:rPr>
      </w:pPr>
      <w:r>
        <w:rPr>
          <w:sz w:val="22"/>
          <w:szCs w:val="22"/>
        </w:rPr>
        <w:t xml:space="preserve">Advertising </w:t>
      </w:r>
      <w:r>
        <w:rPr>
          <w:color w:val="000000"/>
          <w:sz w:val="22"/>
          <w:szCs w:val="22"/>
        </w:rPr>
        <w:t>–</w:t>
      </w:r>
      <w:r>
        <w:rPr>
          <w:sz w:val="22"/>
          <w:szCs w:val="22"/>
        </w:rPr>
        <w:t xml:space="preserve"> Advertising for the authorized activity (CUA) shall not state or imply endorsement by the National Park Service or Lassen Volcanic National Park.  Commercial photography or commercial filming, within the park, may require a separate filming permit and must be approved by the superintendent.  </w:t>
      </w:r>
    </w:p>
    <w:p w14:paraId="0FEA4C14" w14:textId="77777777" w:rsidR="007740F8" w:rsidRDefault="007740F8" w:rsidP="007740F8">
      <w:pPr>
        <w:autoSpaceDE w:val="0"/>
        <w:autoSpaceDN w:val="0"/>
        <w:adjustRightInd w:val="0"/>
        <w:jc w:val="both"/>
        <w:rPr>
          <w:bCs/>
          <w:iCs/>
          <w:sz w:val="22"/>
          <w:szCs w:val="22"/>
        </w:rPr>
      </w:pPr>
    </w:p>
    <w:p w14:paraId="2A754A52" w14:textId="77777777" w:rsidR="007740F8" w:rsidRDefault="007740F8" w:rsidP="007740F8">
      <w:pPr>
        <w:widowControl w:val="0"/>
        <w:numPr>
          <w:ilvl w:val="0"/>
          <w:numId w:val="18"/>
        </w:numPr>
        <w:autoSpaceDE w:val="0"/>
        <w:autoSpaceDN w:val="0"/>
        <w:adjustRightInd w:val="0"/>
        <w:jc w:val="both"/>
        <w:rPr>
          <w:bCs/>
          <w:sz w:val="22"/>
          <w:szCs w:val="22"/>
        </w:rPr>
      </w:pPr>
      <w:r>
        <w:rPr>
          <w:bCs/>
          <w:iCs/>
          <w:sz w:val="22"/>
          <w:szCs w:val="22"/>
        </w:rPr>
        <w:t>Employee Training/Skills</w:t>
      </w:r>
      <w:r>
        <w:rPr>
          <w:sz w:val="22"/>
          <w:szCs w:val="22"/>
        </w:rPr>
        <w:t xml:space="preserve"> </w:t>
      </w:r>
      <w:r>
        <w:rPr>
          <w:bCs/>
          <w:sz w:val="22"/>
          <w:szCs w:val="22"/>
        </w:rPr>
        <w:t xml:space="preserve">– Guides must be a minimum of eighteen (18) years old.  </w:t>
      </w:r>
      <w:r>
        <w:rPr>
          <w:sz w:val="22"/>
          <w:szCs w:val="22"/>
        </w:rPr>
        <w:t xml:space="preserve">The </w:t>
      </w:r>
      <w:r>
        <w:rPr>
          <w:spacing w:val="-2"/>
          <w:sz w:val="22"/>
          <w:szCs w:val="22"/>
        </w:rPr>
        <w:t>Holder</w:t>
      </w:r>
      <w:r>
        <w:rPr>
          <w:sz w:val="22"/>
          <w:szCs w:val="22"/>
        </w:rPr>
        <w:t xml:space="preserve"> shall ensure that their Guides possess the knowledge, </w:t>
      </w:r>
      <w:proofErr w:type="gramStart"/>
      <w:r>
        <w:rPr>
          <w:sz w:val="22"/>
          <w:szCs w:val="22"/>
        </w:rPr>
        <w:t>skills</w:t>
      </w:r>
      <w:proofErr w:type="gramEnd"/>
      <w:r>
        <w:rPr>
          <w:sz w:val="22"/>
          <w:szCs w:val="22"/>
        </w:rPr>
        <w:t xml:space="preserve"> and experience necessary to safely lead groups on day or overnight trips into the park.  The Guides must have experience in the areas in which they guide.  </w:t>
      </w:r>
      <w:r>
        <w:rPr>
          <w:bCs/>
          <w:sz w:val="22"/>
          <w:szCs w:val="22"/>
        </w:rPr>
        <w:t>G</w:t>
      </w:r>
      <w:r>
        <w:rPr>
          <w:sz w:val="22"/>
          <w:szCs w:val="22"/>
        </w:rPr>
        <w:t>uides, leading clients into the park must understand the hazards involved and be properly trained and prepared for conditions and situations, which may be encountered.</w:t>
      </w:r>
    </w:p>
    <w:p w14:paraId="70B10853" w14:textId="77777777" w:rsidR="007740F8" w:rsidRDefault="007740F8" w:rsidP="007740F8">
      <w:pPr>
        <w:autoSpaceDE w:val="0"/>
        <w:autoSpaceDN w:val="0"/>
        <w:adjustRightInd w:val="0"/>
        <w:jc w:val="both"/>
        <w:rPr>
          <w:sz w:val="22"/>
          <w:szCs w:val="22"/>
        </w:rPr>
      </w:pPr>
    </w:p>
    <w:p w14:paraId="52993E81" w14:textId="77777777" w:rsidR="007740F8" w:rsidRDefault="007740F8" w:rsidP="007740F8">
      <w:pPr>
        <w:widowControl w:val="0"/>
        <w:numPr>
          <w:ilvl w:val="0"/>
          <w:numId w:val="18"/>
        </w:numPr>
        <w:autoSpaceDE w:val="0"/>
        <w:autoSpaceDN w:val="0"/>
        <w:adjustRightInd w:val="0"/>
        <w:jc w:val="both"/>
        <w:rPr>
          <w:bCs/>
          <w:sz w:val="22"/>
          <w:szCs w:val="22"/>
        </w:rPr>
      </w:pPr>
      <w:r>
        <w:rPr>
          <w:sz w:val="22"/>
          <w:szCs w:val="22"/>
        </w:rPr>
        <w:t xml:space="preserve">Additional Permits – It is the responsibility of the Commercial Tour Operator to obtain any additional permits for activities not covered under this CUA.  </w:t>
      </w:r>
    </w:p>
    <w:p w14:paraId="5BFFB97F" w14:textId="77777777" w:rsidR="007740F8" w:rsidRDefault="007740F8" w:rsidP="007740F8">
      <w:pPr>
        <w:autoSpaceDE w:val="0"/>
        <w:autoSpaceDN w:val="0"/>
        <w:adjustRightInd w:val="0"/>
        <w:jc w:val="both"/>
        <w:rPr>
          <w:sz w:val="22"/>
          <w:szCs w:val="22"/>
        </w:rPr>
      </w:pPr>
    </w:p>
    <w:p w14:paraId="7C7C26C8" w14:textId="77777777" w:rsidR="007740F8" w:rsidRDefault="007740F8" w:rsidP="007740F8">
      <w:pPr>
        <w:pStyle w:val="Default"/>
        <w:widowControl w:val="0"/>
        <w:numPr>
          <w:ilvl w:val="0"/>
          <w:numId w:val="18"/>
        </w:numPr>
        <w:jc w:val="both"/>
        <w:rPr>
          <w:bCs/>
          <w:color w:val="auto"/>
        </w:rPr>
      </w:pPr>
      <w:r>
        <w:rPr>
          <w:color w:val="auto"/>
        </w:rPr>
        <w:t xml:space="preserve">Entry Fees </w:t>
      </w:r>
      <w:r>
        <w:t>–</w:t>
      </w:r>
      <w:r>
        <w:rPr>
          <w:color w:val="auto"/>
        </w:rPr>
        <w:t xml:space="preserve"> Holder agrees to pay all applicable entrance fees in effect at the time of arrival at the park entrance station or designated fee collection site.  The charge for park entry fees is $10 per vehicle and allows for a seven (7) day visit during the dates of December 1st through April 15th.  April 16th through November 30</w:t>
      </w:r>
      <w:r>
        <w:rPr>
          <w:color w:val="auto"/>
          <w:vertAlign w:val="superscript"/>
        </w:rPr>
        <w:t>th</w:t>
      </w:r>
      <w:r>
        <w:rPr>
          <w:color w:val="auto"/>
        </w:rPr>
        <w:t xml:space="preserve"> the entrance fee for vehicles is $30 for a </w:t>
      </w:r>
      <w:proofErr w:type="gramStart"/>
      <w:r>
        <w:rPr>
          <w:color w:val="auto"/>
        </w:rPr>
        <w:t>1-7 day</w:t>
      </w:r>
      <w:proofErr w:type="gramEnd"/>
      <w:r>
        <w:rPr>
          <w:color w:val="auto"/>
        </w:rPr>
        <w:t xml:space="preserve"> pass. Attempting to avoid payment of appropriate fees is a violation of federal law.  Any attempt at fee fraud will result in the revocation of this Authorization and the Holder will be subject to criminal prosecution.  </w:t>
      </w:r>
    </w:p>
    <w:p w14:paraId="41E8CB34" w14:textId="77777777" w:rsidR="007740F8" w:rsidRDefault="007740F8" w:rsidP="007740F8">
      <w:pPr>
        <w:autoSpaceDE w:val="0"/>
        <w:autoSpaceDN w:val="0"/>
        <w:adjustRightInd w:val="0"/>
        <w:jc w:val="both"/>
        <w:rPr>
          <w:sz w:val="22"/>
          <w:szCs w:val="22"/>
        </w:rPr>
      </w:pPr>
    </w:p>
    <w:p w14:paraId="1AC8702C" w14:textId="77777777" w:rsidR="007740F8" w:rsidRDefault="007740F8" w:rsidP="007740F8">
      <w:pPr>
        <w:widowControl w:val="0"/>
        <w:numPr>
          <w:ilvl w:val="0"/>
          <w:numId w:val="18"/>
        </w:numPr>
        <w:autoSpaceDE w:val="0"/>
        <w:autoSpaceDN w:val="0"/>
        <w:adjustRightInd w:val="0"/>
        <w:jc w:val="both"/>
        <w:rPr>
          <w:bCs/>
          <w:sz w:val="22"/>
          <w:szCs w:val="22"/>
        </w:rPr>
      </w:pPr>
      <w:r>
        <w:rPr>
          <w:sz w:val="22"/>
          <w:szCs w:val="22"/>
        </w:rPr>
        <w:t xml:space="preserve">Harassment of NPS Employees </w:t>
      </w:r>
      <w:r>
        <w:rPr>
          <w:color w:val="000000"/>
          <w:sz w:val="22"/>
          <w:szCs w:val="22"/>
        </w:rPr>
        <w:t>–</w:t>
      </w:r>
      <w:r>
        <w:rPr>
          <w:sz w:val="22"/>
          <w:szCs w:val="22"/>
        </w:rPr>
        <w:t xml:space="preserve"> Any harassment and/or threats to any National Park Service employee by the Holder will result in the suspension and/or revocation of this Authorization.</w:t>
      </w:r>
    </w:p>
    <w:p w14:paraId="1C1A605D" w14:textId="77777777" w:rsidR="007740F8" w:rsidRDefault="007740F8" w:rsidP="007740F8">
      <w:pPr>
        <w:widowControl w:val="0"/>
        <w:numPr>
          <w:ilvl w:val="0"/>
          <w:numId w:val="18"/>
        </w:numPr>
        <w:autoSpaceDE w:val="0"/>
        <w:autoSpaceDN w:val="0"/>
        <w:adjustRightInd w:val="0"/>
        <w:jc w:val="both"/>
        <w:rPr>
          <w:bCs/>
          <w:sz w:val="22"/>
          <w:szCs w:val="22"/>
        </w:rPr>
      </w:pPr>
      <w:r>
        <w:rPr>
          <w:sz w:val="22"/>
          <w:szCs w:val="22"/>
        </w:rPr>
        <w:lastRenderedPageBreak/>
        <w:t xml:space="preserve">Safety </w:t>
      </w:r>
      <w:r>
        <w:rPr>
          <w:color w:val="000000"/>
          <w:sz w:val="22"/>
          <w:szCs w:val="22"/>
        </w:rPr>
        <w:t>–</w:t>
      </w:r>
      <w:r>
        <w:rPr>
          <w:sz w:val="22"/>
          <w:szCs w:val="22"/>
        </w:rPr>
        <w:t xml:space="preserve"> The Holder shall take every reasonable precaution to ensure the safety of its clients, its employees, other park visitors, and park employees</w:t>
      </w:r>
    </w:p>
    <w:p w14:paraId="3AEF9EAF" w14:textId="77777777" w:rsidR="007740F8" w:rsidRDefault="007740F8" w:rsidP="007740F8">
      <w:pPr>
        <w:autoSpaceDE w:val="0"/>
        <w:autoSpaceDN w:val="0"/>
        <w:adjustRightInd w:val="0"/>
        <w:jc w:val="both"/>
        <w:rPr>
          <w:sz w:val="22"/>
          <w:szCs w:val="22"/>
        </w:rPr>
      </w:pPr>
    </w:p>
    <w:p w14:paraId="15A783AE" w14:textId="77777777" w:rsidR="007740F8" w:rsidRDefault="007740F8" w:rsidP="007740F8">
      <w:pPr>
        <w:widowControl w:val="0"/>
        <w:numPr>
          <w:ilvl w:val="0"/>
          <w:numId w:val="18"/>
        </w:numPr>
        <w:autoSpaceDE w:val="0"/>
        <w:autoSpaceDN w:val="0"/>
        <w:adjustRightInd w:val="0"/>
        <w:jc w:val="both"/>
        <w:rPr>
          <w:bCs/>
          <w:sz w:val="22"/>
          <w:szCs w:val="22"/>
        </w:rPr>
      </w:pPr>
      <w:r>
        <w:rPr>
          <w:sz w:val="22"/>
          <w:szCs w:val="22"/>
        </w:rPr>
        <w:t xml:space="preserve">Damage </w:t>
      </w:r>
      <w:r>
        <w:rPr>
          <w:color w:val="000000"/>
          <w:sz w:val="22"/>
          <w:szCs w:val="22"/>
        </w:rPr>
        <w:t>–</w:t>
      </w:r>
      <w:r>
        <w:rPr>
          <w:sz w:val="22"/>
          <w:szCs w:val="22"/>
        </w:rPr>
        <w:t xml:space="preserve"> The Holder shall pay the United States Government for any damage(s) resulting from this special use which would not reasonably be inherent in the use which the Holder is authorized to make, as described in this Authorization.</w:t>
      </w:r>
    </w:p>
    <w:p w14:paraId="56737776" w14:textId="77777777" w:rsidR="007740F8" w:rsidRDefault="007740F8" w:rsidP="007740F8">
      <w:pPr>
        <w:autoSpaceDE w:val="0"/>
        <w:autoSpaceDN w:val="0"/>
        <w:adjustRightInd w:val="0"/>
        <w:jc w:val="both"/>
        <w:rPr>
          <w:bCs/>
          <w:spacing w:val="-2"/>
          <w:sz w:val="22"/>
          <w:szCs w:val="22"/>
        </w:rPr>
      </w:pPr>
    </w:p>
    <w:p w14:paraId="26BACE20" w14:textId="77777777" w:rsidR="007740F8" w:rsidRDefault="007740F8" w:rsidP="007740F8">
      <w:pPr>
        <w:widowControl w:val="0"/>
        <w:numPr>
          <w:ilvl w:val="0"/>
          <w:numId w:val="18"/>
        </w:numPr>
        <w:autoSpaceDE w:val="0"/>
        <w:autoSpaceDN w:val="0"/>
        <w:adjustRightInd w:val="0"/>
        <w:jc w:val="both"/>
        <w:rPr>
          <w:bCs/>
          <w:sz w:val="22"/>
          <w:szCs w:val="22"/>
        </w:rPr>
      </w:pPr>
      <w:r>
        <w:rPr>
          <w:bCs/>
          <w:sz w:val="22"/>
          <w:szCs w:val="22"/>
        </w:rPr>
        <w:t>Carry Permit</w:t>
      </w:r>
      <w:r>
        <w:rPr>
          <w:sz w:val="22"/>
          <w:szCs w:val="22"/>
        </w:rPr>
        <w:t xml:space="preserve"> </w:t>
      </w:r>
      <w:r>
        <w:rPr>
          <w:color w:val="000000"/>
          <w:sz w:val="22"/>
          <w:szCs w:val="22"/>
        </w:rPr>
        <w:t>–</w:t>
      </w:r>
      <w:r>
        <w:rPr>
          <w:sz w:val="22"/>
          <w:szCs w:val="22"/>
        </w:rPr>
        <w:t xml:space="preserve"> The Holder is required to carry a valid copy of this Authorization while operating within the park.</w:t>
      </w:r>
    </w:p>
    <w:p w14:paraId="67825673" w14:textId="77777777" w:rsidR="007740F8" w:rsidRDefault="007740F8" w:rsidP="007740F8">
      <w:pPr>
        <w:autoSpaceDE w:val="0"/>
        <w:autoSpaceDN w:val="0"/>
        <w:adjustRightInd w:val="0"/>
        <w:jc w:val="both"/>
        <w:rPr>
          <w:bCs/>
          <w:sz w:val="22"/>
          <w:szCs w:val="22"/>
        </w:rPr>
      </w:pPr>
    </w:p>
    <w:p w14:paraId="0E3B55CB" w14:textId="77777777" w:rsidR="007740F8" w:rsidRDefault="007740F8" w:rsidP="007740F8">
      <w:pPr>
        <w:widowControl w:val="0"/>
        <w:numPr>
          <w:ilvl w:val="0"/>
          <w:numId w:val="18"/>
        </w:numPr>
        <w:autoSpaceDE w:val="0"/>
        <w:autoSpaceDN w:val="0"/>
        <w:adjustRightInd w:val="0"/>
        <w:jc w:val="both"/>
        <w:rPr>
          <w:bCs/>
          <w:sz w:val="22"/>
          <w:szCs w:val="22"/>
        </w:rPr>
      </w:pPr>
      <w:r>
        <w:rPr>
          <w:bCs/>
          <w:sz w:val="22"/>
          <w:szCs w:val="22"/>
        </w:rPr>
        <w:t xml:space="preserve">Addition of Clients </w:t>
      </w:r>
      <w:r>
        <w:rPr>
          <w:color w:val="000000"/>
          <w:sz w:val="22"/>
          <w:szCs w:val="22"/>
        </w:rPr>
        <w:t xml:space="preserve">– </w:t>
      </w:r>
      <w:r>
        <w:rPr>
          <w:sz w:val="22"/>
          <w:szCs w:val="22"/>
        </w:rPr>
        <w:t>Additional customers may not be added to the tour while the Holder is in the park.</w:t>
      </w:r>
    </w:p>
    <w:p w14:paraId="15570253" w14:textId="77777777" w:rsidR="007740F8" w:rsidRDefault="007740F8" w:rsidP="007740F8">
      <w:pPr>
        <w:autoSpaceDE w:val="0"/>
        <w:autoSpaceDN w:val="0"/>
        <w:adjustRightInd w:val="0"/>
        <w:jc w:val="both"/>
        <w:rPr>
          <w:sz w:val="22"/>
          <w:szCs w:val="22"/>
        </w:rPr>
      </w:pPr>
    </w:p>
    <w:p w14:paraId="4600D8C2" w14:textId="77777777" w:rsidR="007740F8" w:rsidRDefault="007740F8" w:rsidP="007740F8">
      <w:pPr>
        <w:widowControl w:val="0"/>
        <w:numPr>
          <w:ilvl w:val="0"/>
          <w:numId w:val="18"/>
        </w:numPr>
        <w:autoSpaceDE w:val="0"/>
        <w:autoSpaceDN w:val="0"/>
        <w:adjustRightInd w:val="0"/>
        <w:jc w:val="both"/>
        <w:rPr>
          <w:color w:val="000000"/>
          <w:sz w:val="22"/>
          <w:szCs w:val="22"/>
        </w:rPr>
      </w:pPr>
      <w:r>
        <w:rPr>
          <w:color w:val="000000"/>
          <w:sz w:val="22"/>
          <w:szCs w:val="22"/>
        </w:rPr>
        <w:t xml:space="preserve">Supervision/Compliance – The Holder shall train its employees and educate its clients to ensure that the park’s geological, biological, </w:t>
      </w:r>
      <w:proofErr w:type="gramStart"/>
      <w:r>
        <w:rPr>
          <w:color w:val="000000"/>
          <w:sz w:val="22"/>
          <w:szCs w:val="22"/>
        </w:rPr>
        <w:t>historical</w:t>
      </w:r>
      <w:proofErr w:type="gramEnd"/>
      <w:r>
        <w:rPr>
          <w:color w:val="000000"/>
          <w:sz w:val="22"/>
          <w:szCs w:val="22"/>
        </w:rPr>
        <w:t xml:space="preserve"> and archeological resources are not disturbed. The Holder is responsible for informing its employees and clients of park regulations and assuring compliance on </w:t>
      </w:r>
      <w:proofErr w:type="gramStart"/>
      <w:r>
        <w:rPr>
          <w:color w:val="000000"/>
          <w:sz w:val="22"/>
          <w:szCs w:val="22"/>
        </w:rPr>
        <w:t>full service</w:t>
      </w:r>
      <w:proofErr w:type="gramEnd"/>
      <w:r>
        <w:rPr>
          <w:color w:val="000000"/>
          <w:sz w:val="22"/>
          <w:szCs w:val="22"/>
        </w:rPr>
        <w:t xml:space="preserve"> trips.  </w:t>
      </w:r>
    </w:p>
    <w:p w14:paraId="29886391" w14:textId="77777777" w:rsidR="007740F8" w:rsidRDefault="007740F8" w:rsidP="007740F8">
      <w:pPr>
        <w:autoSpaceDE w:val="0"/>
        <w:autoSpaceDN w:val="0"/>
        <w:adjustRightInd w:val="0"/>
        <w:rPr>
          <w:rFonts w:ascii="Century Gothic" w:hAnsi="Century Gothic" w:cs="Century Gothic"/>
          <w:color w:val="000000"/>
          <w:sz w:val="22"/>
          <w:szCs w:val="22"/>
        </w:rPr>
      </w:pPr>
    </w:p>
    <w:p w14:paraId="70608A63" w14:textId="77777777" w:rsidR="007740F8" w:rsidRDefault="007740F8" w:rsidP="007740F8">
      <w:pPr>
        <w:tabs>
          <w:tab w:val="left" w:pos="900"/>
        </w:tabs>
        <w:ind w:left="360"/>
        <w:rPr>
          <w:b/>
          <w:sz w:val="22"/>
          <w:szCs w:val="22"/>
        </w:rPr>
      </w:pPr>
      <w:r>
        <w:rPr>
          <w:b/>
          <w:sz w:val="22"/>
          <w:szCs w:val="22"/>
          <w:u w:val="single"/>
        </w:rPr>
        <w:t>Regarding Supervision/Compliance</w:t>
      </w:r>
      <w:r>
        <w:rPr>
          <w:b/>
          <w:sz w:val="22"/>
          <w:szCs w:val="22"/>
        </w:rPr>
        <w:t xml:space="preserve">: Common regulations </w:t>
      </w:r>
      <w:proofErr w:type="gramStart"/>
      <w:r>
        <w:rPr>
          <w:b/>
          <w:sz w:val="22"/>
          <w:szCs w:val="22"/>
        </w:rPr>
        <w:t>include, but</w:t>
      </w:r>
      <w:proofErr w:type="gramEnd"/>
      <w:r>
        <w:rPr>
          <w:b/>
          <w:sz w:val="22"/>
          <w:szCs w:val="22"/>
        </w:rPr>
        <w:t xml:space="preserve"> are not limited to the following.</w:t>
      </w:r>
    </w:p>
    <w:p w14:paraId="42A9FA91" w14:textId="77777777" w:rsidR="007740F8" w:rsidRDefault="007740F8" w:rsidP="007740F8">
      <w:pPr>
        <w:tabs>
          <w:tab w:val="left" w:pos="-720"/>
          <w:tab w:val="left" w:pos="0"/>
          <w:tab w:val="num" w:pos="450"/>
        </w:tabs>
        <w:suppressAutoHyphens/>
        <w:ind w:left="450"/>
        <w:rPr>
          <w:bCs/>
          <w:sz w:val="22"/>
          <w:szCs w:val="22"/>
        </w:rPr>
      </w:pPr>
    </w:p>
    <w:p w14:paraId="0DFE573C" w14:textId="77777777" w:rsidR="007740F8" w:rsidRDefault="007740F8" w:rsidP="007740F8">
      <w:pPr>
        <w:widowControl w:val="0"/>
        <w:numPr>
          <w:ilvl w:val="0"/>
          <w:numId w:val="19"/>
        </w:numPr>
        <w:tabs>
          <w:tab w:val="left" w:pos="420"/>
          <w:tab w:val="num" w:pos="1080"/>
        </w:tabs>
        <w:ind w:left="1080"/>
        <w:rPr>
          <w:sz w:val="22"/>
          <w:szCs w:val="22"/>
        </w:rPr>
      </w:pPr>
      <w:r>
        <w:rPr>
          <w:i/>
          <w:sz w:val="22"/>
          <w:szCs w:val="22"/>
        </w:rPr>
        <w:t>Protection of Natural Resources &amp; Cultural Artifacts (Historic and Prehistoric)</w:t>
      </w:r>
      <w:r>
        <w:rPr>
          <w:sz w:val="22"/>
          <w:szCs w:val="22"/>
        </w:rPr>
        <w:t xml:space="preserve"> – Holder will not allow employees or clients to disturb or remove any natural and/or historic and/or cultural artifacts in the park including arrowheads, rock mortars, glass bottles/jars or similar artifacts.  Rocks, flowers, </w:t>
      </w:r>
      <w:proofErr w:type="gramStart"/>
      <w:r>
        <w:rPr>
          <w:sz w:val="22"/>
          <w:szCs w:val="22"/>
        </w:rPr>
        <w:t>plants</w:t>
      </w:r>
      <w:proofErr w:type="gramEnd"/>
      <w:r>
        <w:rPr>
          <w:sz w:val="22"/>
          <w:szCs w:val="22"/>
        </w:rPr>
        <w:t xml:space="preserve"> and parts of plants (alive or dead) as well as other natural resources may not be removed.  </w:t>
      </w:r>
    </w:p>
    <w:p w14:paraId="71654201" w14:textId="77777777" w:rsidR="007740F8" w:rsidRDefault="007740F8" w:rsidP="007740F8">
      <w:pPr>
        <w:tabs>
          <w:tab w:val="left" w:pos="420"/>
        </w:tabs>
        <w:ind w:left="1140"/>
        <w:rPr>
          <w:sz w:val="22"/>
          <w:szCs w:val="22"/>
        </w:rPr>
      </w:pPr>
    </w:p>
    <w:p w14:paraId="54A21CD1" w14:textId="77777777" w:rsidR="007740F8" w:rsidRDefault="007740F8" w:rsidP="007740F8">
      <w:pPr>
        <w:widowControl w:val="0"/>
        <w:numPr>
          <w:ilvl w:val="0"/>
          <w:numId w:val="19"/>
        </w:numPr>
        <w:tabs>
          <w:tab w:val="left" w:pos="420"/>
          <w:tab w:val="num" w:pos="1080"/>
        </w:tabs>
        <w:ind w:left="1080"/>
        <w:rPr>
          <w:sz w:val="22"/>
          <w:szCs w:val="22"/>
        </w:rPr>
      </w:pPr>
      <w:r>
        <w:rPr>
          <w:sz w:val="22"/>
          <w:szCs w:val="22"/>
        </w:rPr>
        <w:t xml:space="preserve"> </w:t>
      </w:r>
      <w:r>
        <w:rPr>
          <w:i/>
          <w:iCs/>
          <w:sz w:val="22"/>
          <w:szCs w:val="22"/>
        </w:rPr>
        <w:t>Campsites/Campfires – Camping</w:t>
      </w:r>
      <w:r>
        <w:rPr>
          <w:sz w:val="22"/>
          <w:szCs w:val="22"/>
        </w:rPr>
        <w:t xml:space="preserve"> is prohibited within one hundred (100) feet of a trail, flowing stream, </w:t>
      </w:r>
      <w:proofErr w:type="gramStart"/>
      <w:r>
        <w:rPr>
          <w:sz w:val="22"/>
          <w:szCs w:val="22"/>
        </w:rPr>
        <w:t>river</w:t>
      </w:r>
      <w:proofErr w:type="gramEnd"/>
      <w:r>
        <w:rPr>
          <w:sz w:val="22"/>
          <w:szCs w:val="22"/>
        </w:rPr>
        <w:t xml:space="preserve"> or any body of water. </w:t>
      </w:r>
      <w:r>
        <w:rPr>
          <w:iCs/>
          <w:sz w:val="22"/>
          <w:szCs w:val="22"/>
        </w:rPr>
        <w:t xml:space="preserve"> </w:t>
      </w:r>
      <w:r>
        <w:rPr>
          <w:sz w:val="22"/>
          <w:szCs w:val="22"/>
        </w:rPr>
        <w:t xml:space="preserve">Wood fires are prohibited except in front country campgrounds and developed areas.  Holder will leave campsite clean.  </w:t>
      </w:r>
    </w:p>
    <w:p w14:paraId="6A3872E3" w14:textId="77777777" w:rsidR="007740F8" w:rsidRDefault="007740F8" w:rsidP="007740F8">
      <w:pPr>
        <w:tabs>
          <w:tab w:val="left" w:pos="420"/>
        </w:tabs>
        <w:ind w:left="720"/>
        <w:rPr>
          <w:sz w:val="22"/>
          <w:szCs w:val="22"/>
        </w:rPr>
      </w:pPr>
    </w:p>
    <w:p w14:paraId="129C5D10" w14:textId="77777777" w:rsidR="007740F8" w:rsidRDefault="007740F8" w:rsidP="007740F8">
      <w:pPr>
        <w:widowControl w:val="0"/>
        <w:numPr>
          <w:ilvl w:val="0"/>
          <w:numId w:val="19"/>
        </w:numPr>
        <w:tabs>
          <w:tab w:val="left" w:pos="420"/>
          <w:tab w:val="num" w:pos="1080"/>
        </w:tabs>
        <w:ind w:left="1080"/>
        <w:rPr>
          <w:sz w:val="22"/>
          <w:szCs w:val="22"/>
        </w:rPr>
      </w:pPr>
      <w:r>
        <w:rPr>
          <w:i/>
          <w:sz w:val="22"/>
          <w:szCs w:val="22"/>
        </w:rPr>
        <w:t xml:space="preserve">Construction </w:t>
      </w:r>
      <w:r>
        <w:rPr>
          <w:sz w:val="22"/>
          <w:szCs w:val="22"/>
        </w:rPr>
        <w:t xml:space="preserve">– No structures may be built, including rock walls, trenches, </w:t>
      </w:r>
      <w:proofErr w:type="gramStart"/>
      <w:r>
        <w:rPr>
          <w:sz w:val="22"/>
          <w:szCs w:val="22"/>
        </w:rPr>
        <w:t>cairns</w:t>
      </w:r>
      <w:proofErr w:type="gramEnd"/>
      <w:r>
        <w:rPr>
          <w:sz w:val="22"/>
          <w:szCs w:val="22"/>
        </w:rPr>
        <w:t xml:space="preserve"> or fire rings.</w:t>
      </w:r>
    </w:p>
    <w:p w14:paraId="13AAE630" w14:textId="77777777" w:rsidR="007740F8" w:rsidRDefault="007740F8" w:rsidP="007740F8">
      <w:pPr>
        <w:tabs>
          <w:tab w:val="left" w:pos="420"/>
        </w:tabs>
        <w:ind w:left="720"/>
        <w:rPr>
          <w:sz w:val="22"/>
          <w:szCs w:val="22"/>
        </w:rPr>
      </w:pPr>
    </w:p>
    <w:p w14:paraId="1E4D7BD5" w14:textId="77777777" w:rsidR="007740F8" w:rsidRDefault="007740F8" w:rsidP="007740F8">
      <w:pPr>
        <w:widowControl w:val="0"/>
        <w:numPr>
          <w:ilvl w:val="0"/>
          <w:numId w:val="19"/>
        </w:numPr>
        <w:tabs>
          <w:tab w:val="left" w:pos="420"/>
          <w:tab w:val="num" w:pos="1080"/>
        </w:tabs>
        <w:ind w:left="1080"/>
        <w:rPr>
          <w:sz w:val="22"/>
          <w:szCs w:val="22"/>
        </w:rPr>
      </w:pPr>
      <w:r>
        <w:rPr>
          <w:i/>
          <w:sz w:val="22"/>
          <w:szCs w:val="22"/>
        </w:rPr>
        <w:t xml:space="preserve">Food Storage – </w:t>
      </w:r>
      <w:r>
        <w:rPr>
          <w:sz w:val="22"/>
          <w:szCs w:val="22"/>
        </w:rPr>
        <w:t xml:space="preserve">Food must be stored properly in approved containers and may not be left unattended at any time.  </w:t>
      </w:r>
      <w:r>
        <w:rPr>
          <w:i/>
          <w:sz w:val="22"/>
          <w:szCs w:val="22"/>
        </w:rPr>
        <w:t xml:space="preserve">The Holder must use approved food storage containers during all overnight wilderness trips, no matter the elevation. </w:t>
      </w:r>
    </w:p>
    <w:p w14:paraId="1D945D4B" w14:textId="77777777" w:rsidR="007740F8" w:rsidRDefault="007740F8" w:rsidP="007740F8">
      <w:pPr>
        <w:tabs>
          <w:tab w:val="left" w:pos="420"/>
        </w:tabs>
        <w:ind w:left="720"/>
        <w:rPr>
          <w:sz w:val="22"/>
          <w:szCs w:val="22"/>
        </w:rPr>
      </w:pPr>
    </w:p>
    <w:p w14:paraId="5FCBC196" w14:textId="77777777" w:rsidR="007740F8" w:rsidRDefault="007740F8" w:rsidP="007740F8">
      <w:pPr>
        <w:widowControl w:val="0"/>
        <w:numPr>
          <w:ilvl w:val="0"/>
          <w:numId w:val="19"/>
        </w:numPr>
        <w:tabs>
          <w:tab w:val="left" w:pos="420"/>
          <w:tab w:val="num" w:pos="1080"/>
        </w:tabs>
        <w:ind w:left="1080"/>
        <w:rPr>
          <w:sz w:val="22"/>
          <w:szCs w:val="22"/>
        </w:rPr>
      </w:pPr>
      <w:r>
        <w:rPr>
          <w:i/>
          <w:sz w:val="22"/>
          <w:szCs w:val="22"/>
        </w:rPr>
        <w:t>Sanitation</w:t>
      </w:r>
      <w:r>
        <w:rPr>
          <w:sz w:val="22"/>
          <w:szCs w:val="22"/>
        </w:rPr>
        <w:t xml:space="preserve"> – The disposal of human waste within one hundred (100) feet of a water source, high water mark of any body of water, or a campsite, or within sight of a trail is prohibited. (This includes dry stream beds and receding lakeshores.)</w:t>
      </w:r>
    </w:p>
    <w:p w14:paraId="26CE924D" w14:textId="77777777" w:rsidR="007740F8" w:rsidRDefault="007740F8" w:rsidP="007740F8">
      <w:pPr>
        <w:tabs>
          <w:tab w:val="left" w:pos="420"/>
        </w:tabs>
        <w:ind w:left="720"/>
        <w:rPr>
          <w:sz w:val="22"/>
          <w:szCs w:val="22"/>
        </w:rPr>
      </w:pPr>
    </w:p>
    <w:p w14:paraId="5DCF62A5" w14:textId="77777777" w:rsidR="007740F8" w:rsidRDefault="007740F8" w:rsidP="007740F8">
      <w:pPr>
        <w:widowControl w:val="0"/>
        <w:numPr>
          <w:ilvl w:val="0"/>
          <w:numId w:val="19"/>
        </w:numPr>
        <w:tabs>
          <w:tab w:val="left" w:pos="420"/>
          <w:tab w:val="num" w:pos="1080"/>
        </w:tabs>
        <w:ind w:left="1080"/>
        <w:rPr>
          <w:sz w:val="22"/>
          <w:szCs w:val="22"/>
        </w:rPr>
      </w:pPr>
      <w:r>
        <w:rPr>
          <w:i/>
          <w:sz w:val="22"/>
          <w:szCs w:val="22"/>
        </w:rPr>
        <w:t>Removal of Trash and Refuse</w:t>
      </w:r>
      <w:r>
        <w:rPr>
          <w:sz w:val="22"/>
          <w:szCs w:val="22"/>
        </w:rPr>
        <w:t xml:space="preserve"> – All articles that are transported into the park by the Holder must be transported out of the park.  This includes all refuse and trash. </w:t>
      </w:r>
    </w:p>
    <w:p w14:paraId="78084980" w14:textId="77777777" w:rsidR="007740F8" w:rsidRDefault="007740F8" w:rsidP="007740F8">
      <w:pPr>
        <w:spacing w:after="120"/>
        <w:ind w:left="720"/>
        <w:rPr>
          <w:sz w:val="22"/>
          <w:szCs w:val="22"/>
        </w:rPr>
      </w:pPr>
    </w:p>
    <w:p w14:paraId="70F8B37A" w14:textId="77777777" w:rsidR="007740F8" w:rsidRDefault="007740F8" w:rsidP="007740F8">
      <w:pPr>
        <w:widowControl w:val="0"/>
        <w:numPr>
          <w:ilvl w:val="0"/>
          <w:numId w:val="19"/>
        </w:numPr>
        <w:tabs>
          <w:tab w:val="left" w:pos="420"/>
          <w:tab w:val="num" w:pos="1080"/>
        </w:tabs>
        <w:ind w:left="1080"/>
        <w:rPr>
          <w:sz w:val="22"/>
          <w:szCs w:val="22"/>
        </w:rPr>
      </w:pPr>
      <w:r>
        <w:rPr>
          <w:i/>
          <w:sz w:val="22"/>
          <w:szCs w:val="22"/>
        </w:rPr>
        <w:t>Mechanized Equipment</w:t>
      </w:r>
      <w:r>
        <w:rPr>
          <w:sz w:val="22"/>
          <w:szCs w:val="22"/>
        </w:rPr>
        <w:t xml:space="preserve"> – Wilderness Area regulations prohibit the use of mechanized equipment.</w:t>
      </w:r>
    </w:p>
    <w:p w14:paraId="100A3274" w14:textId="77777777" w:rsidR="007740F8" w:rsidRDefault="007740F8" w:rsidP="007740F8">
      <w:pPr>
        <w:tabs>
          <w:tab w:val="left" w:pos="420"/>
        </w:tabs>
        <w:ind w:left="720"/>
        <w:rPr>
          <w:sz w:val="22"/>
          <w:szCs w:val="22"/>
        </w:rPr>
      </w:pPr>
    </w:p>
    <w:p w14:paraId="723E4B9A" w14:textId="77777777" w:rsidR="007740F8" w:rsidRDefault="007740F8" w:rsidP="007740F8">
      <w:pPr>
        <w:widowControl w:val="0"/>
        <w:numPr>
          <w:ilvl w:val="0"/>
          <w:numId w:val="19"/>
        </w:numPr>
        <w:tabs>
          <w:tab w:val="left" w:pos="420"/>
          <w:tab w:val="num" w:pos="1080"/>
        </w:tabs>
        <w:ind w:left="1080"/>
        <w:rPr>
          <w:sz w:val="22"/>
          <w:szCs w:val="22"/>
        </w:rPr>
      </w:pPr>
      <w:r>
        <w:rPr>
          <w:i/>
          <w:sz w:val="22"/>
          <w:szCs w:val="22"/>
        </w:rPr>
        <w:t xml:space="preserve">Rafts and Float tubes </w:t>
      </w:r>
      <w:r>
        <w:rPr>
          <w:sz w:val="22"/>
          <w:szCs w:val="22"/>
        </w:rPr>
        <w:t>–</w:t>
      </w:r>
      <w:r>
        <w:rPr>
          <w:i/>
          <w:sz w:val="22"/>
          <w:szCs w:val="22"/>
        </w:rPr>
        <w:t xml:space="preserve"> </w:t>
      </w:r>
      <w:r>
        <w:rPr>
          <w:sz w:val="22"/>
          <w:szCs w:val="22"/>
        </w:rPr>
        <w:t>The Holder will not transport rafts, float tubes or other floatation devices into the wilderness.</w:t>
      </w:r>
    </w:p>
    <w:p w14:paraId="5AE74D60" w14:textId="77777777" w:rsidR="007740F8" w:rsidRDefault="007740F8" w:rsidP="007740F8">
      <w:pPr>
        <w:tabs>
          <w:tab w:val="left" w:pos="420"/>
        </w:tabs>
        <w:ind w:left="990" w:hanging="450"/>
        <w:rPr>
          <w:sz w:val="22"/>
          <w:szCs w:val="22"/>
        </w:rPr>
      </w:pPr>
    </w:p>
    <w:p w14:paraId="3059E91F" w14:textId="77777777" w:rsidR="007740F8" w:rsidRDefault="007740F8" w:rsidP="007740F8">
      <w:pPr>
        <w:widowControl w:val="0"/>
        <w:numPr>
          <w:ilvl w:val="0"/>
          <w:numId w:val="19"/>
        </w:numPr>
        <w:tabs>
          <w:tab w:val="left" w:pos="420"/>
          <w:tab w:val="num" w:pos="1080"/>
        </w:tabs>
        <w:ind w:left="1080"/>
        <w:rPr>
          <w:sz w:val="22"/>
          <w:szCs w:val="22"/>
        </w:rPr>
      </w:pPr>
      <w:r>
        <w:rPr>
          <w:i/>
          <w:sz w:val="22"/>
          <w:szCs w:val="22"/>
        </w:rPr>
        <w:t>Feeding Wildlife</w:t>
      </w:r>
      <w:r>
        <w:rPr>
          <w:sz w:val="22"/>
          <w:szCs w:val="22"/>
        </w:rPr>
        <w:t xml:space="preserve"> – park regulations prohibit the feeding or disturbing of any wildlife in Lassen Volcanic National Park.  Holder will enforce this rule with its clients. </w:t>
      </w:r>
    </w:p>
    <w:p w14:paraId="045108C2" w14:textId="77777777" w:rsidR="007740F8" w:rsidRDefault="007740F8" w:rsidP="007740F8">
      <w:pPr>
        <w:pStyle w:val="ListParagraph"/>
        <w:rPr>
          <w:i/>
          <w:sz w:val="22"/>
          <w:szCs w:val="22"/>
        </w:rPr>
      </w:pPr>
    </w:p>
    <w:p w14:paraId="192B646F" w14:textId="77777777" w:rsidR="007740F8" w:rsidRDefault="007740F8" w:rsidP="007740F8">
      <w:pPr>
        <w:widowControl w:val="0"/>
        <w:numPr>
          <w:ilvl w:val="0"/>
          <w:numId w:val="19"/>
        </w:numPr>
        <w:tabs>
          <w:tab w:val="left" w:pos="420"/>
          <w:tab w:val="num" w:pos="1080"/>
        </w:tabs>
        <w:ind w:left="1080"/>
        <w:rPr>
          <w:sz w:val="22"/>
          <w:szCs w:val="22"/>
        </w:rPr>
      </w:pPr>
      <w:r w:rsidRPr="007740F8">
        <w:rPr>
          <w:i/>
          <w:sz w:val="22"/>
          <w:szCs w:val="22"/>
        </w:rPr>
        <w:t>Controlling Clients</w:t>
      </w:r>
      <w:r w:rsidRPr="007740F8">
        <w:rPr>
          <w:sz w:val="22"/>
          <w:szCs w:val="22"/>
        </w:rPr>
        <w:t xml:space="preserve"> – The Holder shall ensure that clientele and vehicles do not obstruct vehicular or pedestrian traffic on roads, trailheads or along trails.  The Holder will be responsible for controlling clients at those places where the tour travels in the park.  This will include keeping clients from walking in posted </w:t>
      </w:r>
    </w:p>
    <w:p w14:paraId="30B8C59A" w14:textId="77777777" w:rsidR="007740F8" w:rsidRDefault="007740F8" w:rsidP="007740F8">
      <w:pPr>
        <w:pStyle w:val="ListParagraph"/>
        <w:rPr>
          <w:rFonts w:ascii="Arial" w:hAnsi="Arial" w:cs="Arial"/>
          <w:b/>
          <w:sz w:val="20"/>
          <w:szCs w:val="20"/>
        </w:rPr>
      </w:pPr>
    </w:p>
    <w:p w14:paraId="11B72DCB" w14:textId="77777777" w:rsidR="007740F8" w:rsidRDefault="007740F8" w:rsidP="007740F8">
      <w:pPr>
        <w:widowControl w:val="0"/>
        <w:numPr>
          <w:ilvl w:val="0"/>
          <w:numId w:val="19"/>
        </w:numPr>
        <w:tabs>
          <w:tab w:val="left" w:pos="420"/>
          <w:tab w:val="num" w:pos="1080"/>
        </w:tabs>
        <w:ind w:left="1080"/>
        <w:rPr>
          <w:sz w:val="22"/>
          <w:szCs w:val="22"/>
        </w:rPr>
      </w:pPr>
      <w:r>
        <w:rPr>
          <w:sz w:val="22"/>
          <w:szCs w:val="22"/>
        </w:rPr>
        <w:lastRenderedPageBreak/>
        <w:t>sensitive areas, where resource destruction may result.  The Holder shall share the roads and trails with other groups ranging from private/commercial hikers to private/commercial stock user.  The Holder is expected to exercise courtesy and sound judgment to avoid and alleviate risks when encountering other groups and stock.</w:t>
      </w:r>
    </w:p>
    <w:p w14:paraId="3B646DE2" w14:textId="77777777" w:rsidR="007740F8" w:rsidRDefault="007740F8" w:rsidP="007740F8">
      <w:pPr>
        <w:tabs>
          <w:tab w:val="left" w:pos="420"/>
        </w:tabs>
        <w:ind w:left="720"/>
        <w:rPr>
          <w:sz w:val="22"/>
          <w:szCs w:val="22"/>
        </w:rPr>
      </w:pPr>
    </w:p>
    <w:p w14:paraId="16D8463B" w14:textId="77777777" w:rsidR="007740F8" w:rsidRDefault="007740F8" w:rsidP="007740F8">
      <w:pPr>
        <w:widowControl w:val="0"/>
        <w:numPr>
          <w:ilvl w:val="0"/>
          <w:numId w:val="19"/>
        </w:numPr>
        <w:tabs>
          <w:tab w:val="left" w:pos="420"/>
          <w:tab w:val="num" w:pos="1080"/>
        </w:tabs>
        <w:ind w:left="1080"/>
        <w:rPr>
          <w:sz w:val="22"/>
          <w:szCs w:val="22"/>
        </w:rPr>
      </w:pPr>
      <w:r>
        <w:rPr>
          <w:i/>
          <w:sz w:val="22"/>
          <w:szCs w:val="22"/>
        </w:rPr>
        <w:t>Fireworks</w:t>
      </w:r>
      <w:r>
        <w:rPr>
          <w:sz w:val="22"/>
          <w:szCs w:val="22"/>
        </w:rPr>
        <w:t xml:space="preserve"> – Possession and/or use of fireworks is prohibited in the park.</w:t>
      </w:r>
    </w:p>
    <w:p w14:paraId="020AF1B8" w14:textId="77777777" w:rsidR="007740F8" w:rsidRDefault="007740F8" w:rsidP="007740F8">
      <w:pPr>
        <w:tabs>
          <w:tab w:val="left" w:pos="420"/>
        </w:tabs>
        <w:ind w:left="720"/>
        <w:rPr>
          <w:sz w:val="22"/>
          <w:szCs w:val="22"/>
        </w:rPr>
      </w:pPr>
    </w:p>
    <w:p w14:paraId="78E7E0BA" w14:textId="77777777" w:rsidR="007740F8" w:rsidRDefault="007740F8" w:rsidP="007740F8">
      <w:pPr>
        <w:widowControl w:val="0"/>
        <w:numPr>
          <w:ilvl w:val="0"/>
          <w:numId w:val="19"/>
        </w:numPr>
        <w:tabs>
          <w:tab w:val="left" w:pos="420"/>
          <w:tab w:val="num" w:pos="1080"/>
        </w:tabs>
        <w:ind w:left="1080"/>
        <w:rPr>
          <w:sz w:val="22"/>
          <w:szCs w:val="22"/>
        </w:rPr>
      </w:pPr>
      <w:r>
        <w:rPr>
          <w:i/>
          <w:sz w:val="22"/>
          <w:szCs w:val="22"/>
        </w:rPr>
        <w:t xml:space="preserve">Audio Disturbances – The </w:t>
      </w:r>
      <w:r>
        <w:rPr>
          <w:sz w:val="22"/>
          <w:szCs w:val="22"/>
        </w:rPr>
        <w:t xml:space="preserve">Holder will not transport external speaker audio devices, such as AM/FM radios and/or cassette/CD players.  Devices used with personal headphones/earplugs are allowed.  </w:t>
      </w:r>
    </w:p>
    <w:p w14:paraId="72A54B50" w14:textId="77777777" w:rsidR="007740F8" w:rsidRDefault="007740F8" w:rsidP="007740F8">
      <w:pPr>
        <w:tabs>
          <w:tab w:val="left" w:pos="420"/>
        </w:tabs>
        <w:ind w:left="720"/>
        <w:rPr>
          <w:sz w:val="22"/>
          <w:szCs w:val="22"/>
        </w:rPr>
      </w:pPr>
    </w:p>
    <w:p w14:paraId="4A4723B0" w14:textId="77777777" w:rsidR="007740F8" w:rsidRDefault="007740F8" w:rsidP="007740F8">
      <w:pPr>
        <w:widowControl w:val="0"/>
        <w:numPr>
          <w:ilvl w:val="0"/>
          <w:numId w:val="19"/>
        </w:numPr>
        <w:tabs>
          <w:tab w:val="left" w:pos="420"/>
          <w:tab w:val="num" w:pos="1080"/>
        </w:tabs>
        <w:ind w:left="1080"/>
        <w:rPr>
          <w:sz w:val="22"/>
          <w:szCs w:val="22"/>
        </w:rPr>
      </w:pPr>
      <w:r>
        <w:rPr>
          <w:i/>
          <w:sz w:val="22"/>
          <w:szCs w:val="22"/>
        </w:rPr>
        <w:t>Cell Phones</w:t>
      </w:r>
      <w:r>
        <w:rPr>
          <w:sz w:val="22"/>
          <w:szCs w:val="22"/>
        </w:rPr>
        <w:t xml:space="preserve"> – Except in the case of an emergency, the Holder should discourage the use of cell phones in areas where other hiker’s wilderness experience might be negatively impacted by the use.</w:t>
      </w:r>
    </w:p>
    <w:p w14:paraId="2630F8DF" w14:textId="77777777" w:rsidR="007740F8" w:rsidRDefault="007740F8" w:rsidP="007740F8">
      <w:pPr>
        <w:tabs>
          <w:tab w:val="left" w:pos="420"/>
        </w:tabs>
        <w:rPr>
          <w:sz w:val="22"/>
          <w:szCs w:val="22"/>
        </w:rPr>
      </w:pPr>
    </w:p>
    <w:p w14:paraId="3FC845FF" w14:textId="77777777" w:rsidR="007740F8" w:rsidRDefault="007740F8" w:rsidP="007740F8">
      <w:pPr>
        <w:widowControl w:val="0"/>
        <w:numPr>
          <w:ilvl w:val="0"/>
          <w:numId w:val="20"/>
        </w:numPr>
        <w:tabs>
          <w:tab w:val="left" w:pos="-720"/>
          <w:tab w:val="left" w:pos="180"/>
          <w:tab w:val="center" w:pos="1620"/>
        </w:tabs>
        <w:rPr>
          <w:sz w:val="22"/>
          <w:szCs w:val="22"/>
        </w:rPr>
      </w:pPr>
      <w:r>
        <w:rPr>
          <w:bCs/>
          <w:sz w:val="22"/>
          <w:szCs w:val="22"/>
        </w:rPr>
        <w:t>Group Size</w:t>
      </w:r>
      <w:r>
        <w:rPr>
          <w:sz w:val="22"/>
          <w:szCs w:val="22"/>
        </w:rPr>
        <w:t xml:space="preserve"> –</w:t>
      </w:r>
      <w:r>
        <w:rPr>
          <w:rFonts w:eastAsiaTheme="minorHAnsi"/>
          <w:color w:val="000000"/>
          <w:sz w:val="22"/>
          <w:szCs w:val="22"/>
        </w:rPr>
        <w:t xml:space="preserve">The following public use limits are established for hiking group size: </w:t>
      </w:r>
    </w:p>
    <w:p w14:paraId="01323051" w14:textId="77777777" w:rsidR="007740F8" w:rsidRDefault="007740F8" w:rsidP="007740F8">
      <w:pPr>
        <w:widowControl w:val="0"/>
        <w:numPr>
          <w:ilvl w:val="1"/>
          <w:numId w:val="21"/>
        </w:numPr>
        <w:autoSpaceDE w:val="0"/>
        <w:autoSpaceDN w:val="0"/>
        <w:adjustRightInd w:val="0"/>
        <w:rPr>
          <w:rFonts w:eastAsiaTheme="minorHAnsi"/>
          <w:color w:val="000000"/>
          <w:sz w:val="22"/>
          <w:szCs w:val="22"/>
        </w:rPr>
      </w:pPr>
      <w:r>
        <w:rPr>
          <w:rFonts w:eastAsiaTheme="minorHAnsi"/>
          <w:color w:val="000000"/>
          <w:sz w:val="22"/>
          <w:szCs w:val="22"/>
        </w:rPr>
        <w:t xml:space="preserve">Day hiking groups are limited to 20 people on all park trails. </w:t>
      </w:r>
    </w:p>
    <w:p w14:paraId="7D743D62" w14:textId="77777777" w:rsidR="007740F8" w:rsidRDefault="007740F8" w:rsidP="007740F8">
      <w:pPr>
        <w:widowControl w:val="0"/>
        <w:numPr>
          <w:ilvl w:val="1"/>
          <w:numId w:val="21"/>
        </w:numPr>
        <w:autoSpaceDE w:val="0"/>
        <w:autoSpaceDN w:val="0"/>
        <w:adjustRightInd w:val="0"/>
        <w:rPr>
          <w:rFonts w:eastAsiaTheme="minorHAnsi"/>
          <w:color w:val="000000"/>
          <w:sz w:val="22"/>
          <w:szCs w:val="22"/>
        </w:rPr>
      </w:pPr>
      <w:r>
        <w:rPr>
          <w:rFonts w:eastAsiaTheme="minorHAnsi"/>
          <w:color w:val="000000"/>
          <w:sz w:val="22"/>
          <w:szCs w:val="22"/>
        </w:rPr>
        <w:t xml:space="preserve">Overnight backpacking groups are limited to 10 people </w:t>
      </w:r>
    </w:p>
    <w:p w14:paraId="6F63CE03" w14:textId="77777777" w:rsidR="007740F8" w:rsidRDefault="007740F8" w:rsidP="007740F8">
      <w:pPr>
        <w:widowControl w:val="0"/>
        <w:numPr>
          <w:ilvl w:val="1"/>
          <w:numId w:val="21"/>
        </w:numPr>
        <w:autoSpaceDE w:val="0"/>
        <w:autoSpaceDN w:val="0"/>
        <w:adjustRightInd w:val="0"/>
        <w:rPr>
          <w:rFonts w:eastAsiaTheme="minorHAnsi"/>
          <w:color w:val="000000"/>
          <w:sz w:val="22"/>
          <w:szCs w:val="22"/>
        </w:rPr>
      </w:pPr>
      <w:r>
        <w:rPr>
          <w:rFonts w:eastAsiaTheme="minorHAnsi"/>
          <w:color w:val="000000"/>
          <w:sz w:val="22"/>
          <w:szCs w:val="22"/>
        </w:rPr>
        <w:t xml:space="preserve">Groups larger than the allowed maximum from any one organization may not meet and congregate. All groups shall maintain a minimum of ½ mile distance apart. </w:t>
      </w:r>
    </w:p>
    <w:p w14:paraId="62E346BE" w14:textId="77777777" w:rsidR="007740F8" w:rsidRDefault="007740F8" w:rsidP="007740F8">
      <w:pPr>
        <w:widowControl w:val="0"/>
        <w:numPr>
          <w:ilvl w:val="1"/>
          <w:numId w:val="21"/>
        </w:numPr>
        <w:autoSpaceDE w:val="0"/>
        <w:autoSpaceDN w:val="0"/>
        <w:adjustRightInd w:val="0"/>
        <w:rPr>
          <w:rFonts w:eastAsiaTheme="minorHAnsi"/>
          <w:color w:val="000000"/>
          <w:sz w:val="22"/>
          <w:szCs w:val="22"/>
        </w:rPr>
      </w:pPr>
      <w:r>
        <w:rPr>
          <w:rFonts w:eastAsiaTheme="minorHAnsi"/>
          <w:color w:val="000000"/>
          <w:sz w:val="22"/>
          <w:szCs w:val="22"/>
        </w:rPr>
        <w:t xml:space="preserve">Any groups traveling off-trail (day hiking or overnight backpacking) are limited to 10 people. </w:t>
      </w:r>
    </w:p>
    <w:p w14:paraId="441DD864" w14:textId="77777777" w:rsidR="007740F8" w:rsidRDefault="007740F8" w:rsidP="007740F8">
      <w:pPr>
        <w:autoSpaceDE w:val="0"/>
        <w:autoSpaceDN w:val="0"/>
        <w:adjustRightInd w:val="0"/>
        <w:rPr>
          <w:rFonts w:eastAsiaTheme="minorHAnsi"/>
          <w:i/>
          <w:iCs/>
          <w:color w:val="000000"/>
          <w:sz w:val="22"/>
          <w:szCs w:val="22"/>
        </w:rPr>
      </w:pPr>
    </w:p>
    <w:p w14:paraId="48034759" w14:textId="77777777" w:rsidR="007740F8" w:rsidRDefault="007740F8" w:rsidP="007740F8">
      <w:pPr>
        <w:autoSpaceDE w:val="0"/>
        <w:autoSpaceDN w:val="0"/>
        <w:adjustRightInd w:val="0"/>
        <w:ind w:left="720"/>
        <w:rPr>
          <w:rFonts w:eastAsiaTheme="minorHAnsi"/>
          <w:color w:val="000000"/>
          <w:sz w:val="20"/>
        </w:rPr>
      </w:pPr>
      <w:r>
        <w:rPr>
          <w:rFonts w:eastAsiaTheme="minorHAnsi"/>
          <w:i/>
          <w:iCs/>
          <w:color w:val="000000"/>
          <w:sz w:val="20"/>
        </w:rPr>
        <w:t xml:space="preserve">NOTE: The superintendent has determined that user group size limitations are required to prevent resource degradation such as trail widening, multiple trail development, dust abatement &amp; social trails; and protect the individual visitor experience. </w:t>
      </w:r>
    </w:p>
    <w:p w14:paraId="40D50510" w14:textId="77777777" w:rsidR="007740F8" w:rsidRDefault="007740F8" w:rsidP="007740F8">
      <w:pPr>
        <w:autoSpaceDE w:val="0"/>
        <w:autoSpaceDN w:val="0"/>
        <w:adjustRightInd w:val="0"/>
        <w:rPr>
          <w:rFonts w:eastAsiaTheme="minorHAnsi"/>
          <w:color w:val="000000"/>
          <w:sz w:val="22"/>
          <w:szCs w:val="22"/>
        </w:rPr>
      </w:pPr>
    </w:p>
    <w:p w14:paraId="47300796" w14:textId="77777777" w:rsidR="007740F8" w:rsidRDefault="007740F8" w:rsidP="007740F8">
      <w:pPr>
        <w:tabs>
          <w:tab w:val="left" w:pos="180"/>
        </w:tabs>
        <w:spacing w:after="120"/>
        <w:ind w:left="-270"/>
        <w:rPr>
          <w:sz w:val="22"/>
          <w:szCs w:val="22"/>
        </w:rPr>
      </w:pPr>
    </w:p>
    <w:p w14:paraId="189FD7FE" w14:textId="77777777" w:rsidR="007740F8" w:rsidRDefault="007740F8" w:rsidP="007740F8">
      <w:pPr>
        <w:widowControl w:val="0"/>
        <w:numPr>
          <w:ilvl w:val="0"/>
          <w:numId w:val="20"/>
        </w:numPr>
        <w:tabs>
          <w:tab w:val="left" w:pos="-720"/>
          <w:tab w:val="left" w:pos="180"/>
        </w:tabs>
        <w:suppressAutoHyphens/>
        <w:rPr>
          <w:szCs w:val="22"/>
        </w:rPr>
      </w:pPr>
      <w:r>
        <w:rPr>
          <w:szCs w:val="22"/>
        </w:rPr>
        <w:t xml:space="preserve">Mitigation – The Holder shall be responsible for costs associated with mitigation of resource impacts.  The Holder is responsible for the employee/guide knowing, </w:t>
      </w:r>
      <w:proofErr w:type="gramStart"/>
      <w:r>
        <w:rPr>
          <w:szCs w:val="22"/>
        </w:rPr>
        <w:t>understanding</w:t>
      </w:r>
      <w:proofErr w:type="gramEnd"/>
      <w:r>
        <w:rPr>
          <w:szCs w:val="22"/>
        </w:rPr>
        <w:t xml:space="preserve"> and following all park regulations, and for their awareness and practice of </w:t>
      </w:r>
      <w:r>
        <w:rPr>
          <w:i/>
          <w:szCs w:val="22"/>
        </w:rPr>
        <w:t>Leave No Trace</w:t>
      </w:r>
      <w:r>
        <w:rPr>
          <w:szCs w:val="22"/>
        </w:rPr>
        <w:t xml:space="preserve"> principles.</w:t>
      </w:r>
    </w:p>
    <w:p w14:paraId="472DDE39" w14:textId="77777777" w:rsidR="007740F8" w:rsidRDefault="007740F8" w:rsidP="007740F8">
      <w:pPr>
        <w:tabs>
          <w:tab w:val="left" w:pos="-720"/>
          <w:tab w:val="left" w:pos="0"/>
          <w:tab w:val="left" w:pos="180"/>
        </w:tabs>
        <w:suppressAutoHyphens/>
        <w:spacing w:after="120"/>
        <w:ind w:left="-270"/>
        <w:rPr>
          <w:szCs w:val="22"/>
        </w:rPr>
      </w:pPr>
    </w:p>
    <w:p w14:paraId="45B31E54" w14:textId="77777777" w:rsidR="007740F8" w:rsidRDefault="007740F8" w:rsidP="007740F8">
      <w:pPr>
        <w:widowControl w:val="0"/>
        <w:numPr>
          <w:ilvl w:val="0"/>
          <w:numId w:val="20"/>
        </w:numPr>
        <w:tabs>
          <w:tab w:val="left" w:pos="-720"/>
          <w:tab w:val="left" w:pos="180"/>
        </w:tabs>
        <w:suppressAutoHyphens/>
        <w:rPr>
          <w:szCs w:val="22"/>
        </w:rPr>
      </w:pPr>
      <w:r>
        <w:rPr>
          <w:szCs w:val="22"/>
        </w:rPr>
        <w:t>Caches – Equipment or food caches shall not be maintained within Lassen Volcanic National Park. Food must be properly stored and not left unattended for more than 24 hours, at which time property is considered abandoned and may be confiscated.</w:t>
      </w:r>
    </w:p>
    <w:p w14:paraId="039F4C65" w14:textId="77777777" w:rsidR="007740F8" w:rsidRDefault="007740F8" w:rsidP="007740F8">
      <w:pPr>
        <w:tabs>
          <w:tab w:val="left" w:pos="180"/>
        </w:tabs>
        <w:spacing w:after="120"/>
        <w:rPr>
          <w:sz w:val="22"/>
          <w:szCs w:val="22"/>
        </w:rPr>
      </w:pPr>
    </w:p>
    <w:p w14:paraId="114263EF" w14:textId="77777777" w:rsidR="007740F8" w:rsidRDefault="007740F8" w:rsidP="007740F8">
      <w:pPr>
        <w:widowControl w:val="0"/>
        <w:numPr>
          <w:ilvl w:val="0"/>
          <w:numId w:val="20"/>
        </w:numPr>
        <w:tabs>
          <w:tab w:val="left" w:pos="-720"/>
          <w:tab w:val="left" w:pos="180"/>
          <w:tab w:val="center" w:pos="1620"/>
        </w:tabs>
        <w:suppressAutoHyphens/>
        <w:rPr>
          <w:sz w:val="22"/>
          <w:szCs w:val="22"/>
        </w:rPr>
      </w:pPr>
      <w:r>
        <w:rPr>
          <w:sz w:val="22"/>
          <w:szCs w:val="22"/>
        </w:rPr>
        <w:t xml:space="preserve">Visitor Information – Information provided through tour leaders, brochures, literature or advertising will </w:t>
      </w:r>
      <w:proofErr w:type="gramStart"/>
      <w:r>
        <w:rPr>
          <w:sz w:val="22"/>
          <w:szCs w:val="22"/>
        </w:rPr>
        <w:t>insure</w:t>
      </w:r>
      <w:proofErr w:type="gramEnd"/>
      <w:r>
        <w:rPr>
          <w:sz w:val="22"/>
          <w:szCs w:val="22"/>
        </w:rPr>
        <w:t xml:space="preserve"> that the information that is provided to park clientele is accurate and reflects the most current information available to depict park flora, fauna, culture and history.  (Information may be found on the internet at </w:t>
      </w:r>
      <w:hyperlink r:id="rId12" w:history="1">
        <w:r>
          <w:rPr>
            <w:rStyle w:val="Hyperlink"/>
            <w:rFonts w:cs="Century Gothic"/>
            <w:b/>
            <w:bCs/>
            <w:color w:val="0070C0"/>
            <w:sz w:val="22"/>
            <w:szCs w:val="22"/>
          </w:rPr>
          <w:t>http://www.nps.gov/lavo</w:t>
        </w:r>
      </w:hyperlink>
      <w:r>
        <w:rPr>
          <w:sz w:val="22"/>
          <w:szCs w:val="22"/>
        </w:rPr>
        <w:t>.)</w:t>
      </w:r>
    </w:p>
    <w:p w14:paraId="3B0085DE" w14:textId="77777777" w:rsidR="007740F8" w:rsidRDefault="007740F8" w:rsidP="007740F8">
      <w:pPr>
        <w:tabs>
          <w:tab w:val="left" w:pos="180"/>
          <w:tab w:val="left" w:pos="450"/>
        </w:tabs>
        <w:spacing w:after="120"/>
        <w:rPr>
          <w:sz w:val="22"/>
          <w:szCs w:val="22"/>
        </w:rPr>
      </w:pPr>
    </w:p>
    <w:p w14:paraId="1E1C5869" w14:textId="77777777" w:rsidR="007740F8" w:rsidRDefault="007740F8" w:rsidP="007740F8">
      <w:pPr>
        <w:widowControl w:val="0"/>
        <w:numPr>
          <w:ilvl w:val="0"/>
          <w:numId w:val="20"/>
        </w:numPr>
        <w:tabs>
          <w:tab w:val="left" w:pos="-720"/>
          <w:tab w:val="left" w:pos="180"/>
          <w:tab w:val="left" w:pos="450"/>
          <w:tab w:val="center" w:pos="1620"/>
        </w:tabs>
        <w:suppressAutoHyphens/>
        <w:rPr>
          <w:sz w:val="22"/>
          <w:szCs w:val="22"/>
        </w:rPr>
      </w:pPr>
      <w:r>
        <w:rPr>
          <w:bCs/>
          <w:sz w:val="22"/>
          <w:szCs w:val="22"/>
        </w:rPr>
        <w:t>Equipment Inspection</w:t>
      </w:r>
      <w:r>
        <w:rPr>
          <w:sz w:val="22"/>
          <w:szCs w:val="22"/>
        </w:rPr>
        <w:t xml:space="preserve"> – Holder shall ensure equipment used in the authorized activity, including vehicles, shall be inspected to ensure that it is mechanically sound and in safe operating condition before each trip.  Inspection documents, recording when equipment was placed into service, when equipment was inspected and/or repaired and who inspected it, will be maintained by the </w:t>
      </w:r>
      <w:proofErr w:type="gramStart"/>
      <w:r>
        <w:rPr>
          <w:sz w:val="22"/>
          <w:szCs w:val="22"/>
        </w:rPr>
        <w:t>Holder</w:t>
      </w:r>
      <w:proofErr w:type="gramEnd"/>
      <w:r>
        <w:rPr>
          <w:sz w:val="22"/>
          <w:szCs w:val="22"/>
        </w:rPr>
        <w:t xml:space="preserve"> and will be made available for park inspection upon request.</w:t>
      </w:r>
    </w:p>
    <w:p w14:paraId="407887EA" w14:textId="77777777" w:rsidR="007740F8" w:rsidRDefault="007740F8" w:rsidP="007740F8">
      <w:pPr>
        <w:ind w:left="720"/>
        <w:rPr>
          <w:sz w:val="22"/>
          <w:szCs w:val="22"/>
        </w:rPr>
      </w:pPr>
    </w:p>
    <w:p w14:paraId="1F1BAF80" w14:textId="77777777" w:rsidR="007740F8" w:rsidRDefault="007740F8" w:rsidP="007740F8">
      <w:pPr>
        <w:widowControl w:val="0"/>
        <w:numPr>
          <w:ilvl w:val="0"/>
          <w:numId w:val="20"/>
        </w:numPr>
        <w:tabs>
          <w:tab w:val="left" w:pos="-720"/>
          <w:tab w:val="left" w:pos="180"/>
          <w:tab w:val="left" w:pos="450"/>
          <w:tab w:val="center" w:pos="1620"/>
        </w:tabs>
        <w:suppressAutoHyphens/>
        <w:rPr>
          <w:sz w:val="22"/>
          <w:szCs w:val="22"/>
        </w:rPr>
      </w:pPr>
      <w:r>
        <w:rPr>
          <w:sz w:val="22"/>
          <w:szCs w:val="22"/>
        </w:rPr>
        <w:t xml:space="preserve">Emergency/Safety Plan – </w:t>
      </w:r>
      <w:r>
        <w:rPr>
          <w:color w:val="000000"/>
          <w:sz w:val="22"/>
          <w:szCs w:val="22"/>
        </w:rPr>
        <w:t>The CUA Holder shall provide the park with a</w:t>
      </w:r>
      <w:r>
        <w:rPr>
          <w:sz w:val="22"/>
          <w:szCs w:val="22"/>
        </w:rPr>
        <w:t>n Emergency/Safety Plan to include such things as risk assessment, hazard mitigation, contingency alternatives, medical and evacuation procedures.</w:t>
      </w:r>
    </w:p>
    <w:p w14:paraId="0428750E" w14:textId="77777777" w:rsidR="007740F8" w:rsidRDefault="007740F8" w:rsidP="007740F8">
      <w:pPr>
        <w:pStyle w:val="ListParagraph"/>
        <w:rPr>
          <w:bCs/>
          <w:szCs w:val="22"/>
        </w:rPr>
      </w:pPr>
    </w:p>
    <w:p w14:paraId="48B0B0A0" w14:textId="77777777" w:rsidR="007740F8" w:rsidRDefault="007740F8" w:rsidP="007740F8">
      <w:pPr>
        <w:widowControl w:val="0"/>
        <w:numPr>
          <w:ilvl w:val="0"/>
          <w:numId w:val="20"/>
        </w:numPr>
        <w:tabs>
          <w:tab w:val="left" w:pos="-720"/>
          <w:tab w:val="left" w:pos="180"/>
        </w:tabs>
        <w:suppressAutoHyphens/>
        <w:rPr>
          <w:szCs w:val="22"/>
        </w:rPr>
      </w:pPr>
      <w:r w:rsidRPr="007740F8">
        <w:rPr>
          <w:bCs/>
          <w:szCs w:val="22"/>
        </w:rPr>
        <w:t>Emergency Medical Response</w:t>
      </w:r>
      <w:r w:rsidRPr="007740F8">
        <w:rPr>
          <w:szCs w:val="22"/>
        </w:rPr>
        <w:t xml:space="preserve"> – The Holder shall have at least one guide per group who is trained and currently certified in Cardio Pulmonary Resuscitation (CPR certification by either Red Cross or </w:t>
      </w:r>
      <w:r>
        <w:rPr>
          <w:szCs w:val="22"/>
        </w:rPr>
        <w:t xml:space="preserve">American Heart Association will be accepted).  At least one guide per group must also hold a minimum </w:t>
      </w:r>
      <w:r>
        <w:rPr>
          <w:szCs w:val="22"/>
        </w:rPr>
        <w:lastRenderedPageBreak/>
        <w:t>certification of Standard First Aid.  A copy of current certificates must be provided to the National Park Service.  The tour leader will carry and maintain a readily accessible kit for emergency medical care of sufficient size and use for the number of persons in the group.</w:t>
      </w:r>
    </w:p>
    <w:p w14:paraId="3D74BC9F" w14:textId="77777777" w:rsidR="007740F8" w:rsidRDefault="007740F8" w:rsidP="007740F8">
      <w:pPr>
        <w:tabs>
          <w:tab w:val="left" w:pos="-720"/>
          <w:tab w:val="left" w:pos="0"/>
          <w:tab w:val="left" w:pos="180"/>
        </w:tabs>
        <w:suppressAutoHyphens/>
        <w:spacing w:after="120"/>
        <w:ind w:left="-270"/>
        <w:rPr>
          <w:szCs w:val="22"/>
        </w:rPr>
      </w:pPr>
    </w:p>
    <w:p w14:paraId="4274F914" w14:textId="77777777" w:rsidR="007740F8" w:rsidRDefault="007740F8" w:rsidP="007740F8">
      <w:pPr>
        <w:widowControl w:val="0"/>
        <w:numPr>
          <w:ilvl w:val="0"/>
          <w:numId w:val="20"/>
        </w:numPr>
        <w:tabs>
          <w:tab w:val="left" w:pos="-720"/>
          <w:tab w:val="left" w:pos="0"/>
          <w:tab w:val="left" w:pos="180"/>
        </w:tabs>
        <w:suppressAutoHyphens/>
        <w:rPr>
          <w:szCs w:val="22"/>
        </w:rPr>
      </w:pPr>
      <w:r>
        <w:rPr>
          <w:bCs/>
          <w:szCs w:val="22"/>
        </w:rPr>
        <w:t>Report of Injury</w:t>
      </w:r>
      <w:r>
        <w:rPr>
          <w:szCs w:val="22"/>
        </w:rPr>
        <w:t xml:space="preserve"> – The Holder is required to make a report of ANY serious personal injury and/or property damage incident occurring within the park involving Holder vehicles, clientele, and/or employees.  The report must be made at the first available opportunity before leaving the park.  A report will consist of a verbal description of the incident given to a </w:t>
      </w:r>
      <w:proofErr w:type="gramStart"/>
      <w:r>
        <w:rPr>
          <w:szCs w:val="22"/>
        </w:rPr>
        <w:t>Park</w:t>
      </w:r>
      <w:proofErr w:type="gramEnd"/>
      <w:r>
        <w:rPr>
          <w:szCs w:val="22"/>
        </w:rPr>
        <w:t xml:space="preserve"> Ranger, at the nearest Ranger Station.  The Holder must cooperate with any investigation of the incident by the National Park Service.</w:t>
      </w:r>
    </w:p>
    <w:p w14:paraId="1C843B86" w14:textId="77777777" w:rsidR="007740F8" w:rsidRDefault="007740F8" w:rsidP="007740F8">
      <w:pPr>
        <w:tabs>
          <w:tab w:val="left" w:pos="180"/>
        </w:tabs>
        <w:autoSpaceDE w:val="0"/>
        <w:autoSpaceDN w:val="0"/>
        <w:adjustRightInd w:val="0"/>
        <w:ind w:left="-270"/>
        <w:rPr>
          <w:sz w:val="22"/>
          <w:szCs w:val="22"/>
        </w:rPr>
      </w:pPr>
    </w:p>
    <w:p w14:paraId="17EC538E" w14:textId="77777777" w:rsidR="007740F8" w:rsidRDefault="007740F8" w:rsidP="007740F8">
      <w:pPr>
        <w:widowControl w:val="0"/>
        <w:numPr>
          <w:ilvl w:val="0"/>
          <w:numId w:val="20"/>
        </w:numPr>
        <w:tabs>
          <w:tab w:val="left" w:pos="-720"/>
          <w:tab w:val="left" w:pos="180"/>
        </w:tabs>
        <w:suppressAutoHyphens/>
        <w:rPr>
          <w:sz w:val="22"/>
          <w:szCs w:val="22"/>
        </w:rPr>
      </w:pPr>
      <w:r>
        <w:rPr>
          <w:sz w:val="22"/>
          <w:szCs w:val="22"/>
        </w:rPr>
        <w:t>Search and Rescue Cost Recovery – The Holder shall assume all costs incurred by the National Park Service associated with rescues, evacuations and/or searches for lost/injured/deceased persons participating in trips guided by the Holder and resulting from the Holder’s negligence.</w:t>
      </w:r>
    </w:p>
    <w:p w14:paraId="604E3A30" w14:textId="77777777" w:rsidR="007740F8" w:rsidRDefault="007740F8" w:rsidP="007740F8">
      <w:pPr>
        <w:ind w:left="720"/>
        <w:rPr>
          <w:sz w:val="22"/>
          <w:szCs w:val="22"/>
        </w:rPr>
      </w:pPr>
    </w:p>
    <w:p w14:paraId="341B27D8" w14:textId="77777777" w:rsidR="007740F8" w:rsidRDefault="007740F8" w:rsidP="007740F8">
      <w:pPr>
        <w:widowControl w:val="0"/>
        <w:numPr>
          <w:ilvl w:val="0"/>
          <w:numId w:val="20"/>
        </w:numPr>
        <w:tabs>
          <w:tab w:val="left" w:pos="-720"/>
          <w:tab w:val="left" w:pos="180"/>
        </w:tabs>
        <w:suppressAutoHyphens/>
        <w:rPr>
          <w:sz w:val="22"/>
          <w:szCs w:val="22"/>
        </w:rPr>
      </w:pPr>
      <w:r>
        <w:rPr>
          <w:sz w:val="22"/>
          <w:szCs w:val="22"/>
        </w:rPr>
        <w:t xml:space="preserve">Wilderness Use Permits – Permits for backcountry camping must be obtained separately from this Authorization.  Lassen Volcanic Wilderness Permits are required for all commercial users of the Lassen Volcanic Wilderness who begin overnight backcountry trips at Lassen Volcanic trailheads.  </w:t>
      </w:r>
    </w:p>
    <w:p w14:paraId="10D44C3C" w14:textId="77777777" w:rsidR="007740F8" w:rsidRDefault="007740F8" w:rsidP="007740F8">
      <w:pPr>
        <w:ind w:left="720"/>
        <w:rPr>
          <w:sz w:val="22"/>
          <w:szCs w:val="22"/>
        </w:rPr>
      </w:pPr>
    </w:p>
    <w:p w14:paraId="3B7D4734" w14:textId="77777777" w:rsidR="007740F8" w:rsidRDefault="007740F8" w:rsidP="007740F8">
      <w:pPr>
        <w:numPr>
          <w:ilvl w:val="0"/>
          <w:numId w:val="20"/>
        </w:numPr>
        <w:autoSpaceDE w:val="0"/>
        <w:autoSpaceDN w:val="0"/>
        <w:adjustRightInd w:val="0"/>
        <w:rPr>
          <w:color w:val="000000"/>
          <w:sz w:val="22"/>
          <w:szCs w:val="22"/>
        </w:rPr>
      </w:pPr>
      <w:r>
        <w:rPr>
          <w:color w:val="000000"/>
          <w:sz w:val="22"/>
          <w:szCs w:val="22"/>
        </w:rPr>
        <w:t xml:space="preserve">Schedule </w:t>
      </w:r>
      <w:r>
        <w:rPr>
          <w:sz w:val="22"/>
          <w:szCs w:val="22"/>
        </w:rPr>
        <w:t xml:space="preserve">– </w:t>
      </w:r>
      <w:r>
        <w:rPr>
          <w:color w:val="000000"/>
          <w:sz w:val="22"/>
          <w:szCs w:val="22"/>
        </w:rPr>
        <w:t>The CUA Holder shall provide the park with a schedule of classes, including the hours and class dates, and will notify the park’s Permit Coordinator of any changes immediately.</w:t>
      </w:r>
    </w:p>
    <w:p w14:paraId="50217294" w14:textId="77777777" w:rsidR="007740F8" w:rsidRDefault="007740F8" w:rsidP="007740F8">
      <w:pPr>
        <w:autoSpaceDE w:val="0"/>
        <w:autoSpaceDN w:val="0"/>
        <w:adjustRightInd w:val="0"/>
        <w:ind w:left="720"/>
        <w:rPr>
          <w:color w:val="000000"/>
          <w:sz w:val="22"/>
          <w:szCs w:val="22"/>
        </w:rPr>
      </w:pPr>
    </w:p>
    <w:p w14:paraId="2E3565B1" w14:textId="77777777" w:rsidR="007740F8" w:rsidRDefault="007740F8" w:rsidP="007740F8">
      <w:pPr>
        <w:numPr>
          <w:ilvl w:val="0"/>
          <w:numId w:val="20"/>
        </w:numPr>
        <w:autoSpaceDE w:val="0"/>
        <w:autoSpaceDN w:val="0"/>
        <w:adjustRightInd w:val="0"/>
        <w:rPr>
          <w:color w:val="000000"/>
          <w:sz w:val="22"/>
          <w:szCs w:val="22"/>
        </w:rPr>
      </w:pPr>
      <w:r>
        <w:rPr>
          <w:color w:val="000000"/>
          <w:sz w:val="22"/>
          <w:szCs w:val="22"/>
        </w:rPr>
        <w:t xml:space="preserve">             Parking </w:t>
      </w:r>
      <w:r>
        <w:rPr>
          <w:sz w:val="22"/>
          <w:szCs w:val="22"/>
        </w:rPr>
        <w:t xml:space="preserve">– </w:t>
      </w:r>
      <w:r>
        <w:rPr>
          <w:color w:val="000000"/>
          <w:sz w:val="22"/>
          <w:szCs w:val="22"/>
        </w:rPr>
        <w:t>This CUA does not guarantee, reserve, or otherwise give preference for parking, and no vehicles used in conjunction with activities authorized by this CUA may be driven or temporarily left in any areas not authorized for motor vehicle travel. Parking is restricted to areas permissible to the general visiting public.</w:t>
      </w:r>
    </w:p>
    <w:p w14:paraId="518B0D8B" w14:textId="77777777" w:rsidR="007740F8" w:rsidRDefault="007740F8" w:rsidP="007740F8">
      <w:pPr>
        <w:pStyle w:val="ListParagraph"/>
        <w:rPr>
          <w:color w:val="000000"/>
          <w:sz w:val="22"/>
          <w:szCs w:val="22"/>
        </w:rPr>
      </w:pPr>
    </w:p>
    <w:p w14:paraId="5E9369F5" w14:textId="77777777" w:rsidR="007740F8" w:rsidRDefault="007740F8" w:rsidP="007740F8">
      <w:pPr>
        <w:numPr>
          <w:ilvl w:val="0"/>
          <w:numId w:val="20"/>
        </w:numPr>
        <w:autoSpaceDE w:val="0"/>
        <w:autoSpaceDN w:val="0"/>
        <w:adjustRightInd w:val="0"/>
        <w:rPr>
          <w:color w:val="000000"/>
          <w:sz w:val="22"/>
          <w:szCs w:val="22"/>
        </w:rPr>
      </w:pPr>
      <w:r>
        <w:rPr>
          <w:sz w:val="22"/>
          <w:szCs w:val="22"/>
        </w:rPr>
        <w:t>Annual Report – The Holder shall submit an annual report, which summarizes total in-park visitor use and includes gross revenues for the year.  Report forms are due January 31.</w:t>
      </w:r>
    </w:p>
    <w:p w14:paraId="5854BB63" w14:textId="77777777" w:rsidR="007740F8" w:rsidRDefault="007740F8" w:rsidP="007740F8">
      <w:pPr>
        <w:tabs>
          <w:tab w:val="left" w:pos="6480"/>
        </w:tabs>
        <w:ind w:left="720" w:hanging="720"/>
        <w:rPr>
          <w:rFonts w:ascii="Arial" w:hAnsi="Arial" w:cs="Arial"/>
          <w:sz w:val="16"/>
          <w:szCs w:val="16"/>
        </w:rPr>
      </w:pPr>
    </w:p>
    <w:p w14:paraId="0DB34F30" w14:textId="45A5A792" w:rsidR="001B2B3F" w:rsidRPr="007740F8" w:rsidRDefault="001B2B3F" w:rsidP="007740F8">
      <w:pPr>
        <w:widowControl w:val="0"/>
        <w:numPr>
          <w:ilvl w:val="0"/>
          <w:numId w:val="20"/>
        </w:numPr>
        <w:tabs>
          <w:tab w:val="left" w:pos="-720"/>
          <w:tab w:val="left" w:pos="180"/>
          <w:tab w:val="left" w:pos="450"/>
          <w:tab w:val="center" w:pos="1620"/>
        </w:tabs>
        <w:suppressAutoHyphens/>
        <w:rPr>
          <w:sz w:val="22"/>
          <w:szCs w:val="22"/>
        </w:rPr>
      </w:pPr>
      <w:r w:rsidRPr="007740F8">
        <w:rPr>
          <w:rFonts w:ascii="Arial" w:hAnsi="Arial" w:cs="Arial"/>
          <w:b/>
          <w:sz w:val="20"/>
          <w:szCs w:val="20"/>
        </w:rPr>
        <w:br w:type="page"/>
      </w:r>
    </w:p>
    <w:p w14:paraId="61D40F3A" w14:textId="445CCCB5" w:rsidR="00A27D24" w:rsidRPr="00C708F0" w:rsidRDefault="00A27D24" w:rsidP="00A27D24">
      <w:pPr>
        <w:pStyle w:val="Heading2"/>
      </w:pPr>
      <w:bookmarkStart w:id="3" w:name="_Hlk14767185"/>
      <w:bookmarkEnd w:id="1"/>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25277F39"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B9503D">
        <w:rPr>
          <w:rFonts w:ascii="Arial" w:hAnsi="Arial" w:cs="Arial"/>
          <w:bCs/>
          <w:sz w:val="18"/>
          <w:szCs w:val="18"/>
        </w:rPr>
        <w:t>$1,000,000.</w:t>
      </w:r>
      <w:r w:rsidR="00B9503D">
        <w:rPr>
          <w:rStyle w:val="CommentReference"/>
        </w:rPr>
        <w:t xml:space="preserve"> </w:t>
      </w:r>
      <w:commentRangeStart w:id="4"/>
      <w:commentRangeEnd w:id="4"/>
      <w:r w:rsidR="00B62E2C">
        <w:rPr>
          <w:rStyle w:val="CommentReference"/>
        </w:rPr>
        <w:commentReference w:id="4"/>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r w:rsidR="00E212FB">
        <w:rPr>
          <w:rFonts w:ascii="Arial" w:hAnsi="Arial" w:cs="Arial"/>
          <w:bCs/>
          <w:sz w:val="18"/>
          <w:szCs w:val="18"/>
        </w:rPr>
        <w:t>as long as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commentRangeStart w:id="5"/>
      <w:r>
        <w:rPr>
          <w:rFonts w:ascii="Arial" w:hAnsi="Arial" w:cs="Arial"/>
          <w:b/>
          <w:bCs/>
          <w:sz w:val="18"/>
          <w:szCs w:val="18"/>
        </w:rPr>
        <w:t>Other Required Insurance</w:t>
      </w:r>
      <w:commentRangeEnd w:id="5"/>
      <w:r w:rsidR="0028347B">
        <w:rPr>
          <w:rStyle w:val="CommentReference"/>
        </w:rPr>
        <w:commentReference w:id="5"/>
      </w:r>
    </w:p>
    <w:p w14:paraId="33CEAAA6" w14:textId="6D74AAAC" w:rsidR="00E212FB" w:rsidRDefault="00E212FB" w:rsidP="00A27D24">
      <w:pPr>
        <w:tabs>
          <w:tab w:val="left" w:pos="6480"/>
        </w:tabs>
        <w:rPr>
          <w:rFonts w:ascii="Arial" w:hAnsi="Arial" w:cs="Arial"/>
          <w:bCs/>
          <w:sz w:val="18"/>
          <w:szCs w:val="18"/>
        </w:rPr>
      </w:pPr>
    </w:p>
    <w:p w14:paraId="4DAE801E" w14:textId="30E3A257"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w:t>
      </w:r>
      <w:r w:rsidR="00037E3D">
        <w:rPr>
          <w:rFonts w:ascii="Arial" w:hAnsi="Arial" w:cs="Arial"/>
          <w:bCs/>
          <w:sz w:val="18"/>
          <w:szCs w:val="18"/>
        </w:rPr>
        <w:t xml:space="preserve">owned/leased/rented vehicles </w:t>
      </w:r>
      <w:r>
        <w:rPr>
          <w:rFonts w:ascii="Arial" w:hAnsi="Arial" w:cs="Arial"/>
          <w:bCs/>
          <w:sz w:val="18"/>
          <w:szCs w:val="18"/>
        </w:rPr>
        <w:t xml:space="preserve">in the performance of the service in the park.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commentRangeStart w:id="6"/>
      <w:r w:rsidR="00A27D24" w:rsidRPr="00C708F0">
        <w:rPr>
          <w:rFonts w:ascii="Arial" w:hAnsi="Arial" w:cs="Arial"/>
          <w:bCs/>
          <w:sz w:val="18"/>
          <w:szCs w:val="18"/>
        </w:rPr>
        <w:t xml:space="preserve">The minimum </w:t>
      </w:r>
      <w:r>
        <w:rPr>
          <w:rFonts w:ascii="Arial" w:hAnsi="Arial" w:cs="Arial"/>
          <w:bCs/>
          <w:sz w:val="18"/>
          <w:szCs w:val="18"/>
        </w:rPr>
        <w:t>C</w:t>
      </w:r>
      <w:r w:rsidR="00A27D24">
        <w:rPr>
          <w:rFonts w:ascii="Arial" w:hAnsi="Arial" w:cs="Arial"/>
          <w:bCs/>
          <w:sz w:val="18"/>
          <w:szCs w:val="18"/>
        </w:rPr>
        <w:t xml:space="preserve">ommercial </w:t>
      </w:r>
      <w:r>
        <w:rPr>
          <w:rFonts w:ascii="Arial" w:hAnsi="Arial" w:cs="Arial"/>
          <w:bCs/>
          <w:sz w:val="18"/>
          <w:szCs w:val="18"/>
        </w:rPr>
        <w:t>A</w:t>
      </w:r>
      <w:r w:rsidR="00A27D24" w:rsidRPr="00C708F0">
        <w:rPr>
          <w:rFonts w:ascii="Arial" w:hAnsi="Arial" w:cs="Arial"/>
          <w:bCs/>
          <w:sz w:val="18"/>
          <w:szCs w:val="18"/>
        </w:rPr>
        <w:t>uto</w:t>
      </w:r>
      <w:r>
        <w:rPr>
          <w:rFonts w:ascii="Arial" w:hAnsi="Arial" w:cs="Arial"/>
          <w:bCs/>
          <w:sz w:val="18"/>
          <w:szCs w:val="18"/>
        </w:rPr>
        <w:t xml:space="preserve"> L</w:t>
      </w:r>
      <w:r w:rsidR="00A27D24" w:rsidRPr="00C708F0">
        <w:rPr>
          <w:rFonts w:ascii="Arial" w:hAnsi="Arial" w:cs="Arial"/>
          <w:bCs/>
          <w:sz w:val="18"/>
          <w:szCs w:val="18"/>
        </w:rPr>
        <w:t xml:space="preserve">iability </w:t>
      </w:r>
      <w:r>
        <w:rPr>
          <w:rFonts w:ascii="Arial" w:hAnsi="Arial" w:cs="Arial"/>
          <w:bCs/>
          <w:sz w:val="18"/>
          <w:szCs w:val="18"/>
        </w:rPr>
        <w:t>I</w:t>
      </w:r>
      <w:r w:rsidR="00A27D24" w:rsidRPr="00C708F0">
        <w:rPr>
          <w:rFonts w:ascii="Arial" w:hAnsi="Arial" w:cs="Arial"/>
          <w:bCs/>
          <w:sz w:val="18"/>
          <w:szCs w:val="18"/>
        </w:rPr>
        <w:t>nsurance</w:t>
      </w:r>
      <w:r w:rsidR="00A27D24">
        <w:rPr>
          <w:rFonts w:ascii="Arial" w:hAnsi="Arial" w:cs="Arial"/>
          <w:bCs/>
          <w:sz w:val="18"/>
          <w:szCs w:val="18"/>
        </w:rPr>
        <w:t xml:space="preserve"> for </w:t>
      </w:r>
      <w:r w:rsidR="00EB796D" w:rsidRPr="0004497D">
        <w:rPr>
          <w:rFonts w:ascii="Arial" w:hAnsi="Arial" w:cs="Arial"/>
          <w:bCs/>
          <w:i/>
          <w:sz w:val="18"/>
          <w:szCs w:val="18"/>
        </w:rPr>
        <w:t>int</w:t>
      </w:r>
      <w:r w:rsidR="0024188E">
        <w:rPr>
          <w:rFonts w:ascii="Arial" w:hAnsi="Arial" w:cs="Arial"/>
          <w:bCs/>
          <w:i/>
          <w:sz w:val="18"/>
          <w:szCs w:val="18"/>
        </w:rPr>
        <w:t>ra</w:t>
      </w:r>
      <w:r w:rsidR="00EB796D" w:rsidRPr="0004497D">
        <w:rPr>
          <w:rFonts w:ascii="Arial" w:hAnsi="Arial" w:cs="Arial"/>
          <w:bCs/>
          <w:i/>
          <w:sz w:val="18"/>
          <w:szCs w:val="18"/>
        </w:rPr>
        <w:t>state</w:t>
      </w:r>
      <w:r w:rsidR="00EB796D">
        <w:rPr>
          <w:rFonts w:ascii="Arial" w:hAnsi="Arial" w:cs="Arial"/>
          <w:bCs/>
          <w:sz w:val="18"/>
          <w:szCs w:val="18"/>
        </w:rPr>
        <w:t xml:space="preserve"> </w:t>
      </w:r>
      <w:r w:rsidR="00A27D24">
        <w:rPr>
          <w:rFonts w:ascii="Arial" w:hAnsi="Arial" w:cs="Arial"/>
          <w:bCs/>
          <w:sz w:val="18"/>
          <w:szCs w:val="18"/>
        </w:rPr>
        <w:t xml:space="preserve">passenger transport </w:t>
      </w:r>
      <w:r w:rsidR="00A27D24" w:rsidRPr="00C708F0">
        <w:rPr>
          <w:rFonts w:ascii="Arial" w:hAnsi="Arial" w:cs="Arial"/>
          <w:bCs/>
          <w:sz w:val="18"/>
          <w:szCs w:val="18"/>
        </w:rPr>
        <w:t xml:space="preserve">is </w:t>
      </w:r>
      <w:r w:rsidR="00804837" w:rsidRPr="00C708F0">
        <w:rPr>
          <w:rFonts w:ascii="Arial" w:hAnsi="Arial" w:cs="Arial"/>
          <w:sz w:val="18"/>
          <w:szCs w:val="18"/>
        </w:rPr>
        <w:fldChar w:fldCharType="begin">
          <w:ffData>
            <w:name w:val="Text49"/>
            <w:enabled/>
            <w:calcOnExit w:val="0"/>
            <w:textInput/>
          </w:ffData>
        </w:fldChar>
      </w:r>
      <w:r w:rsidR="00804837" w:rsidRPr="00C708F0">
        <w:rPr>
          <w:rFonts w:ascii="Arial" w:hAnsi="Arial" w:cs="Arial"/>
          <w:sz w:val="18"/>
          <w:szCs w:val="18"/>
        </w:rPr>
        <w:instrText xml:space="preserve"> FORMTEXT </w:instrText>
      </w:r>
      <w:r w:rsidR="00804837" w:rsidRPr="00C708F0">
        <w:rPr>
          <w:rFonts w:ascii="Arial" w:hAnsi="Arial" w:cs="Arial"/>
          <w:sz w:val="18"/>
          <w:szCs w:val="18"/>
        </w:rPr>
      </w:r>
      <w:r w:rsidR="00804837" w:rsidRPr="00C708F0">
        <w:rPr>
          <w:rFonts w:ascii="Arial" w:hAnsi="Arial" w:cs="Arial"/>
          <w:sz w:val="18"/>
          <w:szCs w:val="18"/>
        </w:rPr>
        <w:fldChar w:fldCharType="separate"/>
      </w:r>
      <w:r w:rsidR="00804837" w:rsidRPr="00C708F0">
        <w:rPr>
          <w:rFonts w:ascii="Arial" w:hAnsi="Arial" w:cs="Arial"/>
          <w:noProof/>
          <w:sz w:val="18"/>
          <w:szCs w:val="18"/>
        </w:rPr>
        <w:t> </w:t>
      </w:r>
      <w:r w:rsidR="00804837" w:rsidRPr="00C708F0">
        <w:rPr>
          <w:rFonts w:ascii="Arial" w:hAnsi="Arial" w:cs="Arial"/>
          <w:noProof/>
          <w:sz w:val="18"/>
          <w:szCs w:val="18"/>
        </w:rPr>
        <w:t> </w:t>
      </w:r>
      <w:r w:rsidR="00804837" w:rsidRPr="00C708F0">
        <w:rPr>
          <w:rFonts w:ascii="Arial" w:hAnsi="Arial" w:cs="Arial"/>
          <w:noProof/>
          <w:sz w:val="18"/>
          <w:szCs w:val="18"/>
        </w:rPr>
        <w:t> </w:t>
      </w:r>
      <w:r w:rsidR="00804837" w:rsidRPr="00C708F0">
        <w:rPr>
          <w:rFonts w:ascii="Arial" w:hAnsi="Arial" w:cs="Arial"/>
          <w:noProof/>
          <w:sz w:val="18"/>
          <w:szCs w:val="18"/>
        </w:rPr>
        <w:t> </w:t>
      </w:r>
      <w:r w:rsidR="00804837" w:rsidRPr="00C708F0">
        <w:rPr>
          <w:rFonts w:ascii="Arial" w:hAnsi="Arial" w:cs="Arial"/>
          <w:noProof/>
          <w:sz w:val="18"/>
          <w:szCs w:val="18"/>
        </w:rPr>
        <w:t> </w:t>
      </w:r>
      <w:r w:rsidR="00804837" w:rsidRPr="00C708F0">
        <w:rPr>
          <w:rFonts w:ascii="Arial" w:hAnsi="Arial" w:cs="Arial"/>
          <w:sz w:val="18"/>
          <w:szCs w:val="18"/>
        </w:rPr>
        <w:fldChar w:fldCharType="end"/>
      </w:r>
      <w:commentRangeEnd w:id="6"/>
      <w:r w:rsidR="004C057B">
        <w:rPr>
          <w:rStyle w:val="CommentReference"/>
        </w:rPr>
        <w:commentReference w:id="6"/>
      </w:r>
      <w:r w:rsidR="00804837">
        <w:rPr>
          <w:rFonts w:ascii="Arial" w:hAnsi="Arial" w:cs="Arial"/>
          <w:sz w:val="18"/>
          <w:szCs w:val="18"/>
        </w:rPr>
        <w:t xml:space="preserve">. </w:t>
      </w:r>
      <w:r w:rsidR="00967615">
        <w:rPr>
          <w:rFonts w:ascii="Arial" w:hAnsi="Arial" w:cs="Arial"/>
          <w:sz w:val="18"/>
          <w:szCs w:val="18"/>
        </w:rPr>
        <w:t xml:space="preserve">The minimum Commercial Auto Liability Insurance for </w:t>
      </w:r>
      <w:r w:rsidR="002B134F">
        <w:rPr>
          <w:rFonts w:ascii="Arial" w:hAnsi="Arial" w:cs="Arial"/>
          <w:sz w:val="18"/>
          <w:szCs w:val="18"/>
        </w:rPr>
        <w:t xml:space="preserve">interstate </w:t>
      </w:r>
      <w:r w:rsidR="00967615">
        <w:rPr>
          <w:rFonts w:ascii="Arial" w:hAnsi="Arial" w:cs="Arial"/>
          <w:sz w:val="18"/>
          <w:szCs w:val="18"/>
        </w:rPr>
        <w:t>passenger transport is:</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w:t>
            </w:r>
            <w:proofErr w:type="gramStart"/>
            <w:r w:rsidRPr="00725C56">
              <w:rPr>
                <w:rFonts w:ascii="Arial" w:hAnsi="Arial" w:cs="Arial"/>
                <w:b/>
                <w:sz w:val="18"/>
                <w:szCs w:val="18"/>
              </w:rPr>
              <w:t>bodily</w:t>
            </w:r>
            <w:proofErr w:type="gramEnd"/>
            <w:r w:rsidRPr="00725C56">
              <w:rPr>
                <w:rFonts w:ascii="Arial" w:hAnsi="Arial" w:cs="Arial"/>
                <w:b/>
                <w:sz w:val="18"/>
                <w:szCs w:val="18"/>
              </w:rPr>
              <w:t xml:space="preserve">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1E8C658F" w14:textId="31538D03" w:rsidR="001058BC" w:rsidRPr="00B16610" w:rsidRDefault="001058BC"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0D8E8C1" w14:textId="77777777" w:rsidR="00317E5B" w:rsidRDefault="00317E5B" w:rsidP="00D36360">
      <w:pPr>
        <w:pStyle w:val="Heading2"/>
      </w:pPr>
      <w:bookmarkStart w:id="7" w:name="_Hlk14767216"/>
      <w:bookmarkEnd w:id="3"/>
    </w:p>
    <w:p w14:paraId="722F9926" w14:textId="77777777" w:rsidR="00B9503D" w:rsidRDefault="00B9503D" w:rsidP="00D36360">
      <w:pPr>
        <w:pStyle w:val="Heading2"/>
      </w:pPr>
    </w:p>
    <w:p w14:paraId="2587584B" w14:textId="77777777" w:rsidR="00B9503D" w:rsidRDefault="00B9503D" w:rsidP="00D36360">
      <w:pPr>
        <w:pStyle w:val="Heading2"/>
      </w:pPr>
    </w:p>
    <w:p w14:paraId="0C0A2F22" w14:textId="77777777" w:rsidR="00B9503D" w:rsidRDefault="00B9503D" w:rsidP="00D36360">
      <w:pPr>
        <w:pStyle w:val="Heading2"/>
      </w:pPr>
    </w:p>
    <w:p w14:paraId="1DBC6519" w14:textId="77777777" w:rsidR="00B9503D" w:rsidRDefault="00B9503D" w:rsidP="00D36360">
      <w:pPr>
        <w:pStyle w:val="Heading2"/>
      </w:pPr>
    </w:p>
    <w:p w14:paraId="2B5BB86F" w14:textId="77777777" w:rsidR="00B9503D" w:rsidRDefault="00B9503D" w:rsidP="00D36360">
      <w:pPr>
        <w:pStyle w:val="Heading2"/>
      </w:pPr>
    </w:p>
    <w:p w14:paraId="5C21428E" w14:textId="77777777" w:rsidR="00B9503D" w:rsidRDefault="00B9503D" w:rsidP="00D36360">
      <w:pPr>
        <w:pStyle w:val="Heading2"/>
      </w:pPr>
    </w:p>
    <w:p w14:paraId="28CCFB72" w14:textId="77777777" w:rsidR="00B9503D" w:rsidRDefault="00B9503D" w:rsidP="00D36360">
      <w:pPr>
        <w:pStyle w:val="Heading2"/>
      </w:pPr>
    </w:p>
    <w:p w14:paraId="32F1AB52" w14:textId="0303186F" w:rsidR="002E7C15" w:rsidRPr="00D36360" w:rsidRDefault="003C4DA2" w:rsidP="00D36360">
      <w:pPr>
        <w:pStyle w:val="Heading2"/>
      </w:pPr>
      <w:r w:rsidRPr="00EF594A">
        <w:lastRenderedPageBreak/>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6"/>
        <w:gridCol w:w="4412"/>
        <w:gridCol w:w="3602"/>
      </w:tblGrid>
      <w:tr w:rsidR="00330730" w:rsidRPr="00C708F0" w14:paraId="5D172167" w14:textId="4AE5FE47" w:rsidTr="005D7AE8">
        <w:trPr>
          <w:trHeight w:val="278"/>
        </w:trPr>
        <w:tc>
          <w:tcPr>
            <w:tcW w:w="3146" w:type="dxa"/>
          </w:tcPr>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4412"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3602"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5D7AE8" w:rsidRPr="00C708F0" w14:paraId="16A74D94" w14:textId="0BF713CB" w:rsidTr="005D7AE8">
        <w:trPr>
          <w:trHeight w:val="1008"/>
        </w:trPr>
        <w:tc>
          <w:tcPr>
            <w:tcW w:w="3146" w:type="dxa"/>
          </w:tcPr>
          <w:p w14:paraId="68AC4F92" w14:textId="452608AF" w:rsidR="005D7AE8" w:rsidRDefault="005D7AE8" w:rsidP="005D7AE8">
            <w:pPr>
              <w:spacing w:after="120"/>
              <w:rPr>
                <w:rFonts w:ascii="Arial" w:hAnsi="Arial" w:cs="Arial"/>
                <w:sz w:val="18"/>
                <w:szCs w:val="18"/>
              </w:rPr>
            </w:pPr>
            <w:r>
              <w:rPr>
                <w:rFonts w:ascii="Arial" w:hAnsi="Arial" w:cs="Arial"/>
                <w:sz w:val="18"/>
                <w:szCs w:val="18"/>
              </w:rPr>
              <w:t>Guided Hiking and Backpacking</w:t>
            </w:r>
          </w:p>
          <w:p w14:paraId="5B69661A" w14:textId="357571C6" w:rsidR="005D7AE8" w:rsidRPr="00C708F0" w:rsidRDefault="005D7AE8" w:rsidP="005D7AE8">
            <w:pPr>
              <w:tabs>
                <w:tab w:val="left" w:pos="6480"/>
              </w:tabs>
              <w:rPr>
                <w:rFonts w:ascii="Arial" w:hAnsi="Arial" w:cs="Arial"/>
                <w:sz w:val="18"/>
                <w:szCs w:val="18"/>
              </w:rPr>
            </w:pPr>
          </w:p>
        </w:tc>
        <w:tc>
          <w:tcPr>
            <w:tcW w:w="4412" w:type="dxa"/>
          </w:tcPr>
          <w:p w14:paraId="5B5C095E" w14:textId="77777777" w:rsidR="005D7AE8" w:rsidRDefault="005D7AE8" w:rsidP="005D7AE8">
            <w:pPr>
              <w:pStyle w:val="CommentText"/>
              <w:rPr>
                <w:rFonts w:ascii="Arial" w:hAnsi="Arial" w:cs="Arial"/>
                <w:sz w:val="18"/>
                <w:szCs w:val="18"/>
              </w:rPr>
            </w:pPr>
            <w:r>
              <w:rPr>
                <w:rFonts w:ascii="Arial" w:hAnsi="Arial" w:cs="Arial"/>
                <w:sz w:val="18"/>
                <w:szCs w:val="18"/>
              </w:rPr>
              <w:t xml:space="preserve">LAVO CUA Application, Proof of Insurance, Copy of First Aid/CPR certification from 1 guide per group, Emergency Plan, Annual CUA Survey </w:t>
            </w:r>
          </w:p>
          <w:p w14:paraId="757EE3AF" w14:textId="70E4D198" w:rsidR="005D7AE8" w:rsidRPr="00C708F0" w:rsidRDefault="005D7AE8" w:rsidP="005D7AE8">
            <w:pPr>
              <w:pStyle w:val="CommentText"/>
              <w:rPr>
                <w:rFonts w:ascii="Arial" w:hAnsi="Arial" w:cs="Arial"/>
                <w:sz w:val="18"/>
                <w:szCs w:val="18"/>
              </w:rPr>
            </w:pPr>
          </w:p>
          <w:p w14:paraId="1FF1B486" w14:textId="77777777" w:rsidR="005D7AE8" w:rsidRPr="00C708F0" w:rsidRDefault="005D7AE8" w:rsidP="005D7AE8">
            <w:pPr>
              <w:tabs>
                <w:tab w:val="left" w:pos="6480"/>
              </w:tabs>
              <w:rPr>
                <w:rFonts w:ascii="Arial" w:hAnsi="Arial" w:cs="Arial"/>
                <w:sz w:val="18"/>
                <w:szCs w:val="18"/>
              </w:rPr>
            </w:pPr>
          </w:p>
        </w:tc>
        <w:tc>
          <w:tcPr>
            <w:tcW w:w="3602" w:type="dxa"/>
          </w:tcPr>
          <w:p w14:paraId="20BF1AC1" w14:textId="79A118E2" w:rsidR="005D7AE8" w:rsidRPr="00C708F0" w:rsidRDefault="005D7AE8" w:rsidP="005D7AE8">
            <w:pPr>
              <w:pStyle w:val="CommentText"/>
              <w:rPr>
                <w:rFonts w:ascii="Arial" w:hAnsi="Arial" w:cs="Arial"/>
                <w:sz w:val="18"/>
                <w:szCs w:val="18"/>
                <w:highlight w:val="yellow"/>
              </w:rPr>
            </w:pPr>
            <w:r>
              <w:rPr>
                <w:rFonts w:ascii="Arial" w:hAnsi="Arial" w:cs="Arial"/>
                <w:sz w:val="18"/>
                <w:szCs w:val="18"/>
              </w:rPr>
              <w:t>$175.00 Application Fee</w:t>
            </w:r>
          </w:p>
        </w:tc>
      </w:tr>
      <w:tr w:rsidR="005D7AE8" w14:paraId="7BC1BA44" w14:textId="77777777" w:rsidTr="005D7AE8">
        <w:trPr>
          <w:trHeight w:val="1008"/>
        </w:trPr>
        <w:tc>
          <w:tcPr>
            <w:tcW w:w="3146" w:type="dxa"/>
            <w:tcBorders>
              <w:top w:val="single" w:sz="4" w:space="0" w:color="auto"/>
              <w:left w:val="single" w:sz="4" w:space="0" w:color="auto"/>
              <w:bottom w:val="single" w:sz="4" w:space="0" w:color="auto"/>
              <w:right w:val="single" w:sz="4" w:space="0" w:color="auto"/>
            </w:tcBorders>
          </w:tcPr>
          <w:p w14:paraId="20721EE7" w14:textId="26F83FEC" w:rsidR="005D7AE8" w:rsidRDefault="005D7AE8" w:rsidP="005D7AE8">
            <w:pPr>
              <w:tabs>
                <w:tab w:val="left" w:pos="6480"/>
              </w:tabs>
              <w:rPr>
                <w:rFonts w:ascii="Arial" w:hAnsi="Arial" w:cs="Arial"/>
                <w:sz w:val="18"/>
                <w:szCs w:val="18"/>
              </w:rPr>
            </w:pPr>
            <w:r>
              <w:rPr>
                <w:rFonts w:ascii="Arial" w:hAnsi="Arial" w:cs="Arial"/>
                <w:sz w:val="18"/>
                <w:szCs w:val="18"/>
              </w:rPr>
              <w:t>Guided Camping and Backpacking</w:t>
            </w:r>
          </w:p>
        </w:tc>
        <w:tc>
          <w:tcPr>
            <w:tcW w:w="4412" w:type="dxa"/>
            <w:tcBorders>
              <w:top w:val="single" w:sz="4" w:space="0" w:color="auto"/>
              <w:left w:val="single" w:sz="4" w:space="0" w:color="auto"/>
              <w:bottom w:val="single" w:sz="4" w:space="0" w:color="auto"/>
              <w:right w:val="single" w:sz="4" w:space="0" w:color="auto"/>
            </w:tcBorders>
          </w:tcPr>
          <w:p w14:paraId="2A6780B0" w14:textId="77777777" w:rsidR="005D7AE8" w:rsidRDefault="005D7AE8" w:rsidP="005D7AE8">
            <w:pPr>
              <w:pStyle w:val="CommentText"/>
              <w:rPr>
                <w:rFonts w:ascii="Arial" w:hAnsi="Arial" w:cs="Arial"/>
                <w:sz w:val="18"/>
                <w:szCs w:val="18"/>
              </w:rPr>
            </w:pPr>
            <w:r>
              <w:rPr>
                <w:rFonts w:ascii="Arial" w:hAnsi="Arial" w:cs="Arial"/>
                <w:sz w:val="18"/>
                <w:szCs w:val="18"/>
              </w:rPr>
              <w:t xml:space="preserve">LAVO CUA Application, Proof of Insurance, Copy of First Aid/CPR certification from 1 guide per group, Emergency Plan, Annual CUA Survey </w:t>
            </w:r>
          </w:p>
          <w:p w14:paraId="20B54577" w14:textId="77777777" w:rsidR="005D7AE8" w:rsidRDefault="005D7AE8" w:rsidP="005D7AE8">
            <w:pPr>
              <w:tabs>
                <w:tab w:val="left" w:pos="6480"/>
              </w:tabs>
              <w:rPr>
                <w:rFonts w:ascii="Arial" w:hAnsi="Arial" w:cs="Arial"/>
                <w:sz w:val="18"/>
                <w:szCs w:val="18"/>
              </w:rPr>
            </w:pPr>
          </w:p>
        </w:tc>
        <w:tc>
          <w:tcPr>
            <w:tcW w:w="3602" w:type="dxa"/>
            <w:tcBorders>
              <w:top w:val="single" w:sz="4" w:space="0" w:color="auto"/>
              <w:left w:val="single" w:sz="4" w:space="0" w:color="auto"/>
              <w:bottom w:val="single" w:sz="4" w:space="0" w:color="auto"/>
              <w:right w:val="single" w:sz="4" w:space="0" w:color="auto"/>
            </w:tcBorders>
          </w:tcPr>
          <w:p w14:paraId="6536A0BF" w14:textId="038F3BCF" w:rsidR="005D7AE8" w:rsidRDefault="005D7AE8" w:rsidP="005D7AE8">
            <w:pPr>
              <w:tabs>
                <w:tab w:val="left" w:pos="6480"/>
              </w:tabs>
              <w:rPr>
                <w:rFonts w:ascii="Arial" w:hAnsi="Arial" w:cs="Arial"/>
                <w:sz w:val="18"/>
                <w:szCs w:val="18"/>
              </w:rPr>
            </w:pPr>
            <w:r>
              <w:rPr>
                <w:rFonts w:ascii="Arial" w:hAnsi="Arial" w:cs="Arial"/>
                <w:sz w:val="18"/>
                <w:szCs w:val="18"/>
              </w:rPr>
              <w:t>$175.00 Application Fee</w:t>
            </w:r>
          </w:p>
        </w:tc>
      </w:tr>
      <w:tr w:rsidR="005D7AE8" w:rsidRPr="00C708F0" w14:paraId="65DC12D0" w14:textId="5E7226F1" w:rsidTr="005D7AE8">
        <w:trPr>
          <w:trHeight w:val="1008"/>
        </w:trPr>
        <w:tc>
          <w:tcPr>
            <w:tcW w:w="3146" w:type="dxa"/>
          </w:tcPr>
          <w:p w14:paraId="2B57D286" w14:textId="7ECC9E09" w:rsidR="005D7AE8" w:rsidRPr="00C708F0" w:rsidRDefault="005D7AE8" w:rsidP="005D7AE8">
            <w:pPr>
              <w:tabs>
                <w:tab w:val="left" w:pos="6480"/>
              </w:tabs>
              <w:rPr>
                <w:rFonts w:ascii="Arial" w:hAnsi="Arial" w:cs="Arial"/>
                <w:sz w:val="18"/>
                <w:szCs w:val="18"/>
              </w:rPr>
            </w:pPr>
            <w:r>
              <w:rPr>
                <w:rFonts w:ascii="Arial" w:hAnsi="Arial" w:cs="Arial"/>
                <w:sz w:val="18"/>
                <w:szCs w:val="18"/>
              </w:rPr>
              <w:t>Guided Sightseeing</w:t>
            </w:r>
          </w:p>
        </w:tc>
        <w:tc>
          <w:tcPr>
            <w:tcW w:w="4412" w:type="dxa"/>
          </w:tcPr>
          <w:p w14:paraId="70DEAAE9" w14:textId="77777777" w:rsidR="005D7AE8" w:rsidRDefault="005D7AE8" w:rsidP="005D7AE8">
            <w:pPr>
              <w:pStyle w:val="CommentText"/>
              <w:rPr>
                <w:rFonts w:ascii="Arial" w:hAnsi="Arial" w:cs="Arial"/>
                <w:sz w:val="18"/>
                <w:szCs w:val="18"/>
              </w:rPr>
            </w:pPr>
            <w:r>
              <w:rPr>
                <w:rFonts w:ascii="Arial" w:hAnsi="Arial" w:cs="Arial"/>
                <w:sz w:val="18"/>
                <w:szCs w:val="18"/>
              </w:rPr>
              <w:t xml:space="preserve">LAVO CUA Application, Proof of Insurance, Copy of First Aid/CPR certification from 1 guide per group, Emergency Plan, Annual CUA Survey </w:t>
            </w:r>
          </w:p>
          <w:p w14:paraId="63343B84" w14:textId="77777777" w:rsidR="005D7AE8" w:rsidRPr="00C708F0" w:rsidRDefault="005D7AE8" w:rsidP="005D7AE8">
            <w:pPr>
              <w:tabs>
                <w:tab w:val="left" w:pos="6480"/>
              </w:tabs>
              <w:rPr>
                <w:rFonts w:ascii="Arial" w:hAnsi="Arial" w:cs="Arial"/>
                <w:sz w:val="18"/>
                <w:szCs w:val="18"/>
              </w:rPr>
            </w:pPr>
          </w:p>
        </w:tc>
        <w:tc>
          <w:tcPr>
            <w:tcW w:w="3602" w:type="dxa"/>
          </w:tcPr>
          <w:p w14:paraId="5C4CDAAB" w14:textId="023D7A36" w:rsidR="005D7AE8" w:rsidRPr="00C708F0" w:rsidRDefault="005D7AE8" w:rsidP="005D7AE8">
            <w:pPr>
              <w:tabs>
                <w:tab w:val="left" w:pos="6480"/>
              </w:tabs>
              <w:rPr>
                <w:rFonts w:ascii="Arial" w:hAnsi="Arial" w:cs="Arial"/>
                <w:sz w:val="18"/>
                <w:szCs w:val="18"/>
              </w:rPr>
            </w:pPr>
            <w:r>
              <w:rPr>
                <w:rFonts w:ascii="Arial" w:hAnsi="Arial" w:cs="Arial"/>
                <w:sz w:val="18"/>
                <w:szCs w:val="18"/>
              </w:rPr>
              <w:t>$175.00 Application Fee</w:t>
            </w:r>
          </w:p>
        </w:tc>
      </w:tr>
      <w:tr w:rsidR="005D7AE8" w:rsidRPr="00C708F0" w14:paraId="74F59D09" w14:textId="0B6DBA46" w:rsidTr="005D7AE8">
        <w:trPr>
          <w:trHeight w:val="1008"/>
        </w:trPr>
        <w:tc>
          <w:tcPr>
            <w:tcW w:w="3146" w:type="dxa"/>
          </w:tcPr>
          <w:p w14:paraId="46CAA9ED" w14:textId="64DC31B7" w:rsidR="005D7AE8" w:rsidRPr="00C708F0" w:rsidRDefault="00B9503D" w:rsidP="005D7AE8">
            <w:pPr>
              <w:tabs>
                <w:tab w:val="left" w:pos="6480"/>
              </w:tabs>
              <w:rPr>
                <w:rFonts w:ascii="Arial" w:hAnsi="Arial" w:cs="Arial"/>
                <w:sz w:val="18"/>
                <w:szCs w:val="18"/>
              </w:rPr>
            </w:pPr>
            <w:r>
              <w:rPr>
                <w:rFonts w:ascii="Arial" w:hAnsi="Arial" w:cs="Arial"/>
                <w:sz w:val="18"/>
                <w:szCs w:val="18"/>
              </w:rPr>
              <w:t>Guided Photography</w:t>
            </w:r>
          </w:p>
        </w:tc>
        <w:tc>
          <w:tcPr>
            <w:tcW w:w="4412" w:type="dxa"/>
          </w:tcPr>
          <w:p w14:paraId="6FD56090" w14:textId="77777777" w:rsidR="00B9503D" w:rsidRDefault="00B9503D" w:rsidP="00B9503D">
            <w:pPr>
              <w:pStyle w:val="CommentText"/>
              <w:rPr>
                <w:rFonts w:ascii="Arial" w:hAnsi="Arial" w:cs="Arial"/>
                <w:sz w:val="18"/>
                <w:szCs w:val="18"/>
              </w:rPr>
            </w:pPr>
            <w:r>
              <w:rPr>
                <w:rFonts w:ascii="Arial" w:hAnsi="Arial" w:cs="Arial"/>
                <w:sz w:val="18"/>
                <w:szCs w:val="18"/>
              </w:rPr>
              <w:t xml:space="preserve">LAVO CUA Application, Proof of Insurance, Copy of First Aid/CPR certification from 1 guide per group, Emergency Plan, Annual CUA Survey </w:t>
            </w:r>
          </w:p>
          <w:p w14:paraId="67E5C64E" w14:textId="77777777" w:rsidR="005D7AE8" w:rsidRPr="00C708F0" w:rsidRDefault="005D7AE8" w:rsidP="005D7AE8">
            <w:pPr>
              <w:tabs>
                <w:tab w:val="left" w:pos="6480"/>
              </w:tabs>
              <w:rPr>
                <w:rFonts w:ascii="Arial" w:hAnsi="Arial" w:cs="Arial"/>
                <w:sz w:val="18"/>
                <w:szCs w:val="18"/>
              </w:rPr>
            </w:pPr>
          </w:p>
        </w:tc>
        <w:tc>
          <w:tcPr>
            <w:tcW w:w="3602" w:type="dxa"/>
          </w:tcPr>
          <w:p w14:paraId="0B8FD557" w14:textId="1182ABA0" w:rsidR="005D7AE8" w:rsidRPr="00C708F0" w:rsidRDefault="005D7AE8" w:rsidP="005D7AE8">
            <w:pPr>
              <w:tabs>
                <w:tab w:val="left" w:pos="6480"/>
              </w:tabs>
              <w:rPr>
                <w:rFonts w:ascii="Arial" w:hAnsi="Arial" w:cs="Arial"/>
                <w:sz w:val="18"/>
                <w:szCs w:val="18"/>
              </w:rPr>
            </w:pPr>
            <w:r>
              <w:rPr>
                <w:rFonts w:ascii="Arial" w:hAnsi="Arial" w:cs="Arial"/>
                <w:sz w:val="18"/>
                <w:szCs w:val="18"/>
              </w:rPr>
              <w:t>$175.00 Application Fee</w:t>
            </w:r>
          </w:p>
        </w:tc>
      </w:tr>
      <w:tr w:rsidR="00B9503D" w:rsidRPr="00C708F0" w14:paraId="64A29FFB" w14:textId="27F83024" w:rsidTr="005D7AE8">
        <w:trPr>
          <w:trHeight w:val="1008"/>
        </w:trPr>
        <w:tc>
          <w:tcPr>
            <w:tcW w:w="3146" w:type="dxa"/>
          </w:tcPr>
          <w:p w14:paraId="0D966865" w14:textId="00DEDD10" w:rsidR="00B9503D" w:rsidRPr="00C708F0" w:rsidRDefault="00B9503D" w:rsidP="00B9503D">
            <w:pPr>
              <w:tabs>
                <w:tab w:val="left" w:pos="6480"/>
              </w:tabs>
              <w:rPr>
                <w:rFonts w:ascii="Arial" w:hAnsi="Arial" w:cs="Arial"/>
                <w:sz w:val="18"/>
                <w:szCs w:val="18"/>
              </w:rPr>
            </w:pPr>
            <w:r>
              <w:rPr>
                <w:rFonts w:ascii="Arial" w:hAnsi="Arial" w:cs="Arial"/>
                <w:sz w:val="18"/>
                <w:szCs w:val="18"/>
              </w:rPr>
              <w:t>Guided Skiing, Snowshoeing, Snowboarding</w:t>
            </w:r>
          </w:p>
        </w:tc>
        <w:tc>
          <w:tcPr>
            <w:tcW w:w="4412" w:type="dxa"/>
          </w:tcPr>
          <w:p w14:paraId="0506982C" w14:textId="77777777" w:rsidR="00B9503D" w:rsidRDefault="00B9503D" w:rsidP="00B9503D">
            <w:pPr>
              <w:pStyle w:val="CommentText"/>
              <w:rPr>
                <w:rFonts w:ascii="Arial" w:hAnsi="Arial" w:cs="Arial"/>
                <w:sz w:val="18"/>
                <w:szCs w:val="18"/>
              </w:rPr>
            </w:pPr>
            <w:r>
              <w:rPr>
                <w:rFonts w:ascii="Arial" w:hAnsi="Arial" w:cs="Arial"/>
                <w:sz w:val="18"/>
                <w:szCs w:val="18"/>
              </w:rPr>
              <w:t xml:space="preserve">LAVO CUA Application, Proof of Insurance, Copy of First Aid/CPR certification from 1 guide per group, Emergency Plan, Annual CUA Survey </w:t>
            </w:r>
          </w:p>
          <w:p w14:paraId="5E2FA38F" w14:textId="77777777" w:rsidR="00B9503D" w:rsidRPr="00C708F0" w:rsidRDefault="00B9503D" w:rsidP="00B9503D">
            <w:pPr>
              <w:tabs>
                <w:tab w:val="left" w:pos="6480"/>
              </w:tabs>
              <w:rPr>
                <w:rFonts w:ascii="Arial" w:hAnsi="Arial" w:cs="Arial"/>
                <w:sz w:val="18"/>
                <w:szCs w:val="18"/>
              </w:rPr>
            </w:pPr>
          </w:p>
        </w:tc>
        <w:tc>
          <w:tcPr>
            <w:tcW w:w="3602" w:type="dxa"/>
          </w:tcPr>
          <w:p w14:paraId="775B9E21" w14:textId="6E50799E" w:rsidR="00B9503D" w:rsidRPr="00C708F0" w:rsidRDefault="00B9503D" w:rsidP="00B9503D">
            <w:pPr>
              <w:tabs>
                <w:tab w:val="left" w:pos="6480"/>
              </w:tabs>
              <w:rPr>
                <w:rFonts w:ascii="Arial" w:hAnsi="Arial" w:cs="Arial"/>
                <w:sz w:val="18"/>
                <w:szCs w:val="18"/>
              </w:rPr>
            </w:pPr>
            <w:r>
              <w:rPr>
                <w:rFonts w:ascii="Arial" w:hAnsi="Arial" w:cs="Arial"/>
                <w:sz w:val="18"/>
                <w:szCs w:val="18"/>
              </w:rPr>
              <w:t>$175.00 Application Fee</w:t>
            </w:r>
          </w:p>
        </w:tc>
      </w:tr>
      <w:tr w:rsidR="00B9503D" w:rsidRPr="00C708F0" w14:paraId="6DF44F5E" w14:textId="10CE5C04" w:rsidTr="005D7AE8">
        <w:trPr>
          <w:trHeight w:val="1008"/>
        </w:trPr>
        <w:tc>
          <w:tcPr>
            <w:tcW w:w="3146" w:type="dxa"/>
          </w:tcPr>
          <w:p w14:paraId="4DE043C3" w14:textId="5E4A2349" w:rsidR="00B9503D" w:rsidRPr="00C708F0" w:rsidRDefault="00B9503D" w:rsidP="00B9503D">
            <w:pPr>
              <w:tabs>
                <w:tab w:val="left" w:pos="6480"/>
              </w:tabs>
              <w:rPr>
                <w:rFonts w:ascii="Arial" w:hAnsi="Arial" w:cs="Arial"/>
                <w:sz w:val="18"/>
                <w:szCs w:val="18"/>
              </w:rPr>
            </w:pPr>
            <w:r>
              <w:rPr>
                <w:rFonts w:ascii="Arial" w:hAnsi="Arial" w:cs="Arial"/>
                <w:sz w:val="18"/>
                <w:szCs w:val="18"/>
              </w:rPr>
              <w:t>Guided Mountaineering and/or Avalanche Education</w:t>
            </w:r>
          </w:p>
        </w:tc>
        <w:tc>
          <w:tcPr>
            <w:tcW w:w="4412" w:type="dxa"/>
          </w:tcPr>
          <w:p w14:paraId="6BCDC30F" w14:textId="77777777" w:rsidR="00B9503D" w:rsidRDefault="00B9503D" w:rsidP="00B9503D">
            <w:pPr>
              <w:pStyle w:val="CommentText"/>
              <w:rPr>
                <w:rFonts w:ascii="Arial" w:hAnsi="Arial" w:cs="Arial"/>
                <w:sz w:val="18"/>
                <w:szCs w:val="18"/>
              </w:rPr>
            </w:pPr>
            <w:r>
              <w:rPr>
                <w:rFonts w:ascii="Arial" w:hAnsi="Arial" w:cs="Arial"/>
                <w:sz w:val="18"/>
                <w:szCs w:val="18"/>
              </w:rPr>
              <w:t xml:space="preserve">LAVO CUA Application, Proof of Insurance, Copy of First Aid/CPR certification from 1 guide per group, Copy of Avalanche Training certification from each guide, Emergency Plan, Annual CUA Survey </w:t>
            </w:r>
          </w:p>
          <w:p w14:paraId="2F94790A" w14:textId="77777777" w:rsidR="00B9503D" w:rsidRPr="00C708F0" w:rsidRDefault="00B9503D" w:rsidP="00B9503D">
            <w:pPr>
              <w:tabs>
                <w:tab w:val="left" w:pos="6480"/>
              </w:tabs>
              <w:rPr>
                <w:rFonts w:ascii="Arial" w:hAnsi="Arial" w:cs="Arial"/>
                <w:sz w:val="18"/>
                <w:szCs w:val="18"/>
              </w:rPr>
            </w:pPr>
          </w:p>
        </w:tc>
        <w:tc>
          <w:tcPr>
            <w:tcW w:w="3602" w:type="dxa"/>
          </w:tcPr>
          <w:p w14:paraId="57ACBB07" w14:textId="59829739" w:rsidR="00B9503D" w:rsidRPr="00C708F0" w:rsidRDefault="00B9503D" w:rsidP="00B9503D">
            <w:pPr>
              <w:tabs>
                <w:tab w:val="left" w:pos="6480"/>
              </w:tabs>
              <w:rPr>
                <w:rFonts w:ascii="Arial" w:hAnsi="Arial" w:cs="Arial"/>
                <w:sz w:val="18"/>
                <w:szCs w:val="18"/>
              </w:rPr>
            </w:pPr>
            <w:r>
              <w:rPr>
                <w:rFonts w:ascii="Arial" w:hAnsi="Arial" w:cs="Arial"/>
                <w:sz w:val="18"/>
                <w:szCs w:val="18"/>
              </w:rPr>
              <w:t>$175.00 Application Fee</w:t>
            </w:r>
          </w:p>
        </w:tc>
      </w:tr>
      <w:tr w:rsidR="00B9503D" w:rsidRPr="00C708F0" w14:paraId="5A95CE23" w14:textId="188FD084" w:rsidTr="005D7AE8">
        <w:trPr>
          <w:trHeight w:val="1008"/>
        </w:trPr>
        <w:tc>
          <w:tcPr>
            <w:tcW w:w="3146" w:type="dxa"/>
          </w:tcPr>
          <w:p w14:paraId="5095C814" w14:textId="00F29A45" w:rsidR="00B9503D" w:rsidRPr="00C708F0" w:rsidRDefault="00B9503D" w:rsidP="00B9503D">
            <w:pPr>
              <w:tabs>
                <w:tab w:val="left" w:pos="6480"/>
              </w:tabs>
              <w:rPr>
                <w:rFonts w:ascii="Arial" w:hAnsi="Arial" w:cs="Arial"/>
                <w:sz w:val="18"/>
                <w:szCs w:val="18"/>
              </w:rPr>
            </w:pPr>
            <w:r>
              <w:rPr>
                <w:rFonts w:ascii="Arial" w:hAnsi="Arial" w:cs="Arial"/>
                <w:sz w:val="18"/>
                <w:szCs w:val="18"/>
              </w:rPr>
              <w:t>Rock Climbing</w:t>
            </w:r>
          </w:p>
        </w:tc>
        <w:tc>
          <w:tcPr>
            <w:tcW w:w="4412" w:type="dxa"/>
          </w:tcPr>
          <w:p w14:paraId="5C6B8B44" w14:textId="77777777" w:rsidR="00B9503D" w:rsidRDefault="00B9503D" w:rsidP="00B9503D">
            <w:pPr>
              <w:pStyle w:val="CommentText"/>
              <w:rPr>
                <w:rFonts w:ascii="Arial" w:hAnsi="Arial" w:cs="Arial"/>
                <w:sz w:val="18"/>
                <w:szCs w:val="18"/>
              </w:rPr>
            </w:pPr>
            <w:r>
              <w:rPr>
                <w:rFonts w:ascii="Arial" w:hAnsi="Arial" w:cs="Arial"/>
                <w:sz w:val="18"/>
                <w:szCs w:val="18"/>
              </w:rPr>
              <w:t xml:space="preserve">LAVO CUA Application, Proof of Insurance, Copy of First Aid/CPR certification from 1 guide per group, Emergency Plan, Annual CUA Survey </w:t>
            </w:r>
          </w:p>
          <w:p w14:paraId="1D2975B8" w14:textId="77777777" w:rsidR="00B9503D" w:rsidRPr="00C708F0" w:rsidRDefault="00B9503D" w:rsidP="00B9503D">
            <w:pPr>
              <w:tabs>
                <w:tab w:val="left" w:pos="6480"/>
              </w:tabs>
              <w:rPr>
                <w:rFonts w:ascii="Arial" w:hAnsi="Arial" w:cs="Arial"/>
                <w:sz w:val="18"/>
                <w:szCs w:val="18"/>
              </w:rPr>
            </w:pPr>
          </w:p>
        </w:tc>
        <w:tc>
          <w:tcPr>
            <w:tcW w:w="3602" w:type="dxa"/>
          </w:tcPr>
          <w:p w14:paraId="603F0AAE" w14:textId="284E2C35" w:rsidR="00B9503D" w:rsidRPr="00C708F0" w:rsidRDefault="00B9503D" w:rsidP="00B9503D">
            <w:pPr>
              <w:tabs>
                <w:tab w:val="left" w:pos="6480"/>
              </w:tabs>
              <w:rPr>
                <w:rFonts w:ascii="Arial" w:hAnsi="Arial" w:cs="Arial"/>
                <w:sz w:val="18"/>
                <w:szCs w:val="18"/>
              </w:rPr>
            </w:pPr>
            <w:r>
              <w:rPr>
                <w:rFonts w:ascii="Arial" w:hAnsi="Arial" w:cs="Arial"/>
                <w:sz w:val="18"/>
                <w:szCs w:val="18"/>
              </w:rPr>
              <w:t>$175.00 Application Fee</w:t>
            </w:r>
          </w:p>
        </w:tc>
      </w:tr>
      <w:tr w:rsidR="00B9503D" w:rsidRPr="00C708F0" w14:paraId="6B88B2A7" w14:textId="6D898DEC" w:rsidTr="005D7AE8">
        <w:trPr>
          <w:trHeight w:val="1008"/>
        </w:trPr>
        <w:tc>
          <w:tcPr>
            <w:tcW w:w="3146" w:type="dxa"/>
          </w:tcPr>
          <w:p w14:paraId="4011FAB1" w14:textId="2EECED18" w:rsidR="00B9503D" w:rsidRPr="00C708F0" w:rsidRDefault="00B9503D" w:rsidP="00B9503D">
            <w:pPr>
              <w:tabs>
                <w:tab w:val="left" w:pos="6480"/>
              </w:tabs>
              <w:rPr>
                <w:rFonts w:ascii="Arial" w:hAnsi="Arial" w:cs="Arial"/>
                <w:sz w:val="18"/>
                <w:szCs w:val="18"/>
              </w:rPr>
            </w:pPr>
            <w:r>
              <w:rPr>
                <w:rFonts w:ascii="Arial" w:hAnsi="Arial" w:cs="Arial"/>
                <w:sz w:val="18"/>
                <w:szCs w:val="18"/>
              </w:rPr>
              <w:t>Guided Fishing</w:t>
            </w:r>
          </w:p>
        </w:tc>
        <w:tc>
          <w:tcPr>
            <w:tcW w:w="4412" w:type="dxa"/>
          </w:tcPr>
          <w:p w14:paraId="2376386F" w14:textId="77777777" w:rsidR="00B9503D" w:rsidRDefault="00B9503D" w:rsidP="00B9503D">
            <w:pPr>
              <w:pStyle w:val="CommentText"/>
              <w:rPr>
                <w:rFonts w:ascii="Arial" w:hAnsi="Arial" w:cs="Arial"/>
                <w:sz w:val="18"/>
                <w:szCs w:val="18"/>
              </w:rPr>
            </w:pPr>
            <w:r>
              <w:rPr>
                <w:rFonts w:ascii="Arial" w:hAnsi="Arial" w:cs="Arial"/>
                <w:sz w:val="18"/>
                <w:szCs w:val="18"/>
              </w:rPr>
              <w:t xml:space="preserve">LAVO CUA Application, Proof of Insurance, Copy of First Aid/CPR certification from 1 guide per group, Emergency Plan, Annual CUA Survey </w:t>
            </w:r>
          </w:p>
          <w:p w14:paraId="0CCB3A4F" w14:textId="77777777" w:rsidR="00B9503D" w:rsidRPr="00C708F0" w:rsidRDefault="00B9503D" w:rsidP="00B9503D">
            <w:pPr>
              <w:tabs>
                <w:tab w:val="left" w:pos="6480"/>
              </w:tabs>
              <w:rPr>
                <w:rFonts w:ascii="Arial" w:hAnsi="Arial" w:cs="Arial"/>
                <w:sz w:val="18"/>
                <w:szCs w:val="18"/>
              </w:rPr>
            </w:pPr>
          </w:p>
        </w:tc>
        <w:tc>
          <w:tcPr>
            <w:tcW w:w="3602" w:type="dxa"/>
          </w:tcPr>
          <w:p w14:paraId="51169955" w14:textId="56CCEFD9" w:rsidR="00B9503D" w:rsidRPr="00C708F0" w:rsidRDefault="00B9503D" w:rsidP="00B9503D">
            <w:pPr>
              <w:tabs>
                <w:tab w:val="left" w:pos="6480"/>
              </w:tabs>
              <w:rPr>
                <w:rFonts w:ascii="Arial" w:hAnsi="Arial" w:cs="Arial"/>
                <w:sz w:val="18"/>
                <w:szCs w:val="18"/>
              </w:rPr>
            </w:pPr>
            <w:r>
              <w:rPr>
                <w:rFonts w:ascii="Arial" w:hAnsi="Arial" w:cs="Arial"/>
                <w:sz w:val="18"/>
                <w:szCs w:val="18"/>
              </w:rPr>
              <w:t>$175.00 Application Fee</w:t>
            </w:r>
          </w:p>
        </w:tc>
      </w:tr>
      <w:bookmarkEnd w:id="7"/>
      <w:tr w:rsidR="00B9503D" w:rsidRPr="00C708F0" w14:paraId="5C662D20" w14:textId="6B0542CB" w:rsidTr="005D7AE8">
        <w:trPr>
          <w:trHeight w:val="1008"/>
        </w:trPr>
        <w:tc>
          <w:tcPr>
            <w:tcW w:w="3146" w:type="dxa"/>
          </w:tcPr>
          <w:p w14:paraId="763A9538" w14:textId="66FC00A3" w:rsidR="00B9503D" w:rsidRPr="00C708F0" w:rsidRDefault="00B9503D" w:rsidP="00B9503D">
            <w:pPr>
              <w:tabs>
                <w:tab w:val="left" w:pos="6480"/>
              </w:tabs>
              <w:rPr>
                <w:rFonts w:ascii="Arial" w:hAnsi="Arial" w:cs="Arial"/>
                <w:sz w:val="18"/>
                <w:szCs w:val="18"/>
              </w:rPr>
            </w:pPr>
            <w:r>
              <w:rPr>
                <w:rFonts w:ascii="Arial" w:hAnsi="Arial" w:cs="Arial"/>
                <w:sz w:val="18"/>
                <w:szCs w:val="18"/>
              </w:rPr>
              <w:t>Guided Bus Tours</w:t>
            </w:r>
          </w:p>
        </w:tc>
        <w:tc>
          <w:tcPr>
            <w:tcW w:w="4412" w:type="dxa"/>
          </w:tcPr>
          <w:p w14:paraId="244FE3AB" w14:textId="77777777" w:rsidR="00B9503D" w:rsidRDefault="00B9503D" w:rsidP="00B9503D">
            <w:pPr>
              <w:pStyle w:val="CommentText"/>
              <w:rPr>
                <w:rFonts w:ascii="Arial" w:hAnsi="Arial" w:cs="Arial"/>
                <w:sz w:val="18"/>
                <w:szCs w:val="18"/>
              </w:rPr>
            </w:pPr>
            <w:r>
              <w:rPr>
                <w:rFonts w:ascii="Arial" w:hAnsi="Arial" w:cs="Arial"/>
                <w:sz w:val="18"/>
                <w:szCs w:val="18"/>
              </w:rPr>
              <w:t xml:space="preserve">LAVO CUA Application, Proof of Insurance, Copy of First Aid/CPR certification from 1 guide per group, Emergency Plan, Annual CUA Survey </w:t>
            </w:r>
          </w:p>
          <w:p w14:paraId="407B7C8E" w14:textId="77777777" w:rsidR="00B9503D" w:rsidRPr="00C708F0" w:rsidRDefault="00B9503D" w:rsidP="00B9503D">
            <w:pPr>
              <w:tabs>
                <w:tab w:val="left" w:pos="6480"/>
              </w:tabs>
              <w:rPr>
                <w:rFonts w:ascii="Arial" w:hAnsi="Arial" w:cs="Arial"/>
                <w:sz w:val="18"/>
                <w:szCs w:val="18"/>
              </w:rPr>
            </w:pPr>
          </w:p>
        </w:tc>
        <w:tc>
          <w:tcPr>
            <w:tcW w:w="3602" w:type="dxa"/>
          </w:tcPr>
          <w:p w14:paraId="43E05BAF" w14:textId="416D01FC" w:rsidR="00B9503D" w:rsidRPr="00C708F0" w:rsidRDefault="00B9503D" w:rsidP="00B9503D">
            <w:pPr>
              <w:tabs>
                <w:tab w:val="left" w:pos="6480"/>
              </w:tabs>
              <w:rPr>
                <w:rFonts w:ascii="Arial" w:hAnsi="Arial" w:cs="Arial"/>
                <w:sz w:val="18"/>
                <w:szCs w:val="18"/>
              </w:rPr>
            </w:pPr>
            <w:r>
              <w:rPr>
                <w:rFonts w:ascii="Arial" w:hAnsi="Arial" w:cs="Arial"/>
                <w:sz w:val="18"/>
                <w:szCs w:val="18"/>
              </w:rPr>
              <w:t>$175.00 Application Fee</w:t>
            </w:r>
          </w:p>
        </w:tc>
      </w:tr>
      <w:tr w:rsidR="00B9503D" w:rsidRPr="00C708F0" w14:paraId="65EEFCB3" w14:textId="77777777" w:rsidTr="000613DE">
        <w:trPr>
          <w:trHeight w:val="1008"/>
        </w:trPr>
        <w:tc>
          <w:tcPr>
            <w:tcW w:w="3146" w:type="dxa"/>
          </w:tcPr>
          <w:p w14:paraId="5B0D6CB9" w14:textId="7CA79763" w:rsidR="00B9503D" w:rsidRPr="00C708F0" w:rsidRDefault="00B9503D" w:rsidP="00B9503D">
            <w:pPr>
              <w:tabs>
                <w:tab w:val="left" w:pos="6480"/>
              </w:tabs>
              <w:rPr>
                <w:rFonts w:ascii="Arial" w:hAnsi="Arial" w:cs="Arial"/>
                <w:sz w:val="18"/>
                <w:szCs w:val="18"/>
              </w:rPr>
            </w:pPr>
            <w:r>
              <w:rPr>
                <w:rFonts w:ascii="Arial" w:hAnsi="Arial" w:cs="Arial"/>
                <w:sz w:val="18"/>
                <w:szCs w:val="18"/>
              </w:rPr>
              <w:t>Guided Kayaking/Canoeing</w:t>
            </w:r>
          </w:p>
        </w:tc>
        <w:tc>
          <w:tcPr>
            <w:tcW w:w="4412" w:type="dxa"/>
          </w:tcPr>
          <w:p w14:paraId="1613F58A" w14:textId="77777777" w:rsidR="00B9503D" w:rsidRDefault="00B9503D" w:rsidP="00B9503D">
            <w:pPr>
              <w:pStyle w:val="CommentText"/>
              <w:rPr>
                <w:rFonts w:ascii="Arial" w:hAnsi="Arial" w:cs="Arial"/>
                <w:sz w:val="18"/>
                <w:szCs w:val="18"/>
              </w:rPr>
            </w:pPr>
            <w:r>
              <w:rPr>
                <w:rFonts w:ascii="Arial" w:hAnsi="Arial" w:cs="Arial"/>
                <w:sz w:val="18"/>
                <w:szCs w:val="18"/>
              </w:rPr>
              <w:t xml:space="preserve">LAVO CUA Application, Proof of Insurance, Copy of First Aid/CPR certification from 1 guide per group, Emergency Plan, Annual CUA Survey </w:t>
            </w:r>
          </w:p>
          <w:p w14:paraId="2D10E97F" w14:textId="77777777" w:rsidR="00B9503D" w:rsidRPr="00C708F0" w:rsidRDefault="00B9503D" w:rsidP="00B9503D">
            <w:pPr>
              <w:tabs>
                <w:tab w:val="left" w:pos="6480"/>
              </w:tabs>
              <w:rPr>
                <w:rFonts w:ascii="Arial" w:hAnsi="Arial" w:cs="Arial"/>
                <w:sz w:val="18"/>
                <w:szCs w:val="18"/>
              </w:rPr>
            </w:pPr>
          </w:p>
        </w:tc>
        <w:tc>
          <w:tcPr>
            <w:tcW w:w="3602" w:type="dxa"/>
          </w:tcPr>
          <w:p w14:paraId="7CDA8360" w14:textId="77777777" w:rsidR="00B9503D" w:rsidRPr="00C708F0" w:rsidRDefault="00B9503D" w:rsidP="00B9503D">
            <w:pPr>
              <w:tabs>
                <w:tab w:val="left" w:pos="6480"/>
              </w:tabs>
              <w:rPr>
                <w:rFonts w:ascii="Arial" w:hAnsi="Arial" w:cs="Arial"/>
                <w:sz w:val="18"/>
                <w:szCs w:val="18"/>
              </w:rPr>
            </w:pPr>
            <w:r>
              <w:rPr>
                <w:rFonts w:ascii="Arial" w:hAnsi="Arial" w:cs="Arial"/>
                <w:sz w:val="18"/>
                <w:szCs w:val="18"/>
              </w:rPr>
              <w:t>$175.00 Application Fee</w:t>
            </w:r>
          </w:p>
        </w:tc>
      </w:tr>
      <w:tr w:rsidR="00B9503D" w:rsidRPr="00C708F0" w14:paraId="0C607F6C" w14:textId="77777777" w:rsidTr="000613DE">
        <w:trPr>
          <w:trHeight w:val="1008"/>
        </w:trPr>
        <w:tc>
          <w:tcPr>
            <w:tcW w:w="3146" w:type="dxa"/>
          </w:tcPr>
          <w:p w14:paraId="65AF88DE" w14:textId="530A77A2" w:rsidR="00B9503D" w:rsidRPr="00C708F0" w:rsidRDefault="00B9503D" w:rsidP="00B9503D">
            <w:pPr>
              <w:tabs>
                <w:tab w:val="left" w:pos="6480"/>
              </w:tabs>
              <w:rPr>
                <w:rFonts w:ascii="Arial" w:hAnsi="Arial" w:cs="Arial"/>
                <w:sz w:val="18"/>
                <w:szCs w:val="18"/>
              </w:rPr>
            </w:pPr>
            <w:r>
              <w:rPr>
                <w:rFonts w:ascii="Arial" w:hAnsi="Arial" w:cs="Arial"/>
                <w:sz w:val="18"/>
                <w:szCs w:val="18"/>
              </w:rPr>
              <w:t>Guided Yoga Instruction and Retreat</w:t>
            </w:r>
          </w:p>
        </w:tc>
        <w:tc>
          <w:tcPr>
            <w:tcW w:w="4412" w:type="dxa"/>
          </w:tcPr>
          <w:p w14:paraId="2370D419" w14:textId="77777777" w:rsidR="00B9503D" w:rsidRDefault="00B9503D" w:rsidP="00B9503D">
            <w:pPr>
              <w:pStyle w:val="CommentText"/>
              <w:rPr>
                <w:rFonts w:ascii="Arial" w:hAnsi="Arial" w:cs="Arial"/>
                <w:sz w:val="18"/>
                <w:szCs w:val="18"/>
              </w:rPr>
            </w:pPr>
            <w:r>
              <w:rPr>
                <w:rFonts w:ascii="Arial" w:hAnsi="Arial" w:cs="Arial"/>
                <w:sz w:val="18"/>
                <w:szCs w:val="18"/>
              </w:rPr>
              <w:t xml:space="preserve">LAVO CUA Application, Proof of Insurance, Copy of First Aid/CPR certification from 1 guide per group, Emergency Plan, Annual CUA Survey </w:t>
            </w:r>
          </w:p>
          <w:p w14:paraId="1A229759" w14:textId="77777777" w:rsidR="00B9503D" w:rsidRPr="00C708F0" w:rsidRDefault="00B9503D" w:rsidP="00B9503D">
            <w:pPr>
              <w:tabs>
                <w:tab w:val="left" w:pos="6480"/>
              </w:tabs>
              <w:rPr>
                <w:rFonts w:ascii="Arial" w:hAnsi="Arial" w:cs="Arial"/>
                <w:sz w:val="18"/>
                <w:szCs w:val="18"/>
              </w:rPr>
            </w:pPr>
          </w:p>
        </w:tc>
        <w:tc>
          <w:tcPr>
            <w:tcW w:w="3602" w:type="dxa"/>
          </w:tcPr>
          <w:p w14:paraId="3C14FDFC" w14:textId="77777777" w:rsidR="00B9503D" w:rsidRPr="00C708F0" w:rsidRDefault="00B9503D" w:rsidP="00B9503D">
            <w:pPr>
              <w:tabs>
                <w:tab w:val="left" w:pos="6480"/>
              </w:tabs>
              <w:rPr>
                <w:rFonts w:ascii="Arial" w:hAnsi="Arial" w:cs="Arial"/>
                <w:sz w:val="18"/>
                <w:szCs w:val="18"/>
              </w:rPr>
            </w:pPr>
            <w:r>
              <w:rPr>
                <w:rFonts w:ascii="Arial" w:hAnsi="Arial" w:cs="Arial"/>
                <w:sz w:val="18"/>
                <w:szCs w:val="18"/>
              </w:rPr>
              <w:t>$175.00 Application Fee</w:t>
            </w:r>
          </w:p>
        </w:tc>
      </w:tr>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447"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Towery, Samantha M." w:date="2020-10-22T11:51:00Z" w:initials="TSM">
    <w:p w14:paraId="106FD96C" w14:textId="4CCCD128" w:rsidR="004C057B" w:rsidRDefault="004C057B">
      <w:pPr>
        <w:pStyle w:val="CommentText"/>
      </w:pPr>
      <w:r>
        <w:rPr>
          <w:rStyle w:val="CommentReference"/>
        </w:rPr>
        <w:annotationRef/>
      </w:r>
      <w:r w:rsidRPr="00B62E2C">
        <w:t>Parks will enter the minimum general liability insurance amount for each type of commercial activity. Generally, the minimum is $500,000 but may be higher depending on the provided commercial service.</w:t>
      </w:r>
    </w:p>
  </w:comment>
  <w:comment w:id="5" w:author="Towery, Samantha M." w:date="2020-10-21T11:15:00Z" w:initials="TSM">
    <w:p w14:paraId="2EE18202" w14:textId="2844650A" w:rsidR="004C057B" w:rsidRDefault="004C057B">
      <w:pPr>
        <w:pStyle w:val="CommentText"/>
      </w:pPr>
      <w:r>
        <w:rPr>
          <w:rStyle w:val="CommentReference"/>
        </w:rPr>
        <w:annotationRef/>
      </w:r>
      <w:r w:rsidRPr="0028347B">
        <w:t xml:space="preserve">Parks should modify this section and include </w:t>
      </w:r>
      <w:r>
        <w:t>only</w:t>
      </w:r>
      <w:r w:rsidRPr="0028347B">
        <w:t xml:space="preserve"> additional insurance requirement</w:t>
      </w:r>
      <w:r>
        <w:t xml:space="preserve">s specific to the CUA service type </w:t>
      </w:r>
      <w:r w:rsidRPr="0028347B">
        <w:t>(e.g., P&amp;I insurance for vessels).</w:t>
      </w:r>
    </w:p>
  </w:comment>
  <w:comment w:id="6" w:author="Towery, Samantha M." w:date="2020-11-20T09:57:00Z" w:initials="TSM">
    <w:p w14:paraId="0F32EB4A" w14:textId="14B6DE4E" w:rsidR="004C057B" w:rsidRPr="004C057B" w:rsidRDefault="004C057B">
      <w:pPr>
        <w:pStyle w:val="CommentText"/>
      </w:pPr>
      <w:r>
        <w:rPr>
          <w:rStyle w:val="CommentReference"/>
        </w:rPr>
        <w:annotationRef/>
      </w:r>
      <w:r>
        <w:t xml:space="preserve">Parks should only enter the </w:t>
      </w:r>
      <w:r>
        <w:rPr>
          <w:i/>
          <w:iCs/>
        </w:rPr>
        <w:t>intrastate</w:t>
      </w:r>
      <w:r>
        <w:t xml:space="preserve"> passenger transport requirement if it is greater than the </w:t>
      </w:r>
      <w:r>
        <w:rPr>
          <w:i/>
          <w:iCs/>
        </w:rPr>
        <w:t>interstate</w:t>
      </w:r>
      <w:r>
        <w:t xml:space="preserve"> requirement below and the park is sure the CUA applicant only operates in state</w:t>
      </w:r>
      <w:r w:rsidR="00481CFA">
        <w:t xml:space="preserve">. </w:t>
      </w:r>
      <w:r>
        <w:t xml:space="preserve"> If the </w:t>
      </w:r>
      <w:r>
        <w:rPr>
          <w:i/>
          <w:iCs/>
        </w:rPr>
        <w:t>intrastate</w:t>
      </w:r>
      <w:r>
        <w:t xml:space="preserve"> requirement is less than the </w:t>
      </w:r>
      <w:r>
        <w:rPr>
          <w:i/>
          <w:iCs/>
        </w:rPr>
        <w:t xml:space="preserve">interstate </w:t>
      </w:r>
      <w:r>
        <w:t>requirement, delete this sentence and keep the table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6FD96C" w15:done="0"/>
  <w15:commentEx w15:paraId="2EE18202" w15:done="0"/>
  <w15:commentEx w15:paraId="0F32EB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FD96C" w16cid:durableId="233BF0B6"/>
  <w16cid:commentId w16cid:paraId="2EE18202" w16cid:durableId="233A96C9"/>
  <w16cid:commentId w16cid:paraId="0F32EB4A" w16cid:durableId="236211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D3C3" w14:textId="77777777" w:rsidR="006B2B95" w:rsidRDefault="006B2B95">
      <w:r>
        <w:separator/>
      </w:r>
    </w:p>
  </w:endnote>
  <w:endnote w:type="continuationSeparator" w:id="0">
    <w:p w14:paraId="3F079618" w14:textId="77777777" w:rsidR="006B2B95" w:rsidRDefault="006B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006F58"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FB73" w14:textId="77777777" w:rsidR="006B2B95" w:rsidRDefault="006B2B95">
      <w:r>
        <w:separator/>
      </w:r>
    </w:p>
  </w:footnote>
  <w:footnote w:type="continuationSeparator" w:id="0">
    <w:p w14:paraId="7ADD7CA3" w14:textId="77777777" w:rsidR="006B2B95" w:rsidRDefault="006B2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98AB" w14:textId="77777777" w:rsidR="00B9503D" w:rsidRDefault="00B950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75A65620"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343692F" w:rsidR="004C057B" w:rsidRPr="00756350" w:rsidRDefault="004C057B" w:rsidP="00BB3473">
    <w:pPr>
      <w:pStyle w:val="Header"/>
      <w:tabs>
        <w:tab w:val="clear" w:pos="4320"/>
        <w:tab w:val="clear" w:pos="8640"/>
        <w:tab w:val="center" w:pos="5400"/>
        <w:tab w:val="right" w:pos="10800"/>
      </w:tabs>
      <w:rPr>
        <w:sz w:val="16"/>
        <w:szCs w:val="16"/>
      </w:rPr>
    </w:pPr>
    <w:bookmarkStart w:id="8" w:name="_Hlk14762442"/>
    <w:r w:rsidRPr="00B9503D">
      <w:rPr>
        <w:sz w:val="16"/>
        <w:szCs w:val="16"/>
      </w:rPr>
      <w:t xml:space="preserve">NPS Form 10-550 (Rev. </w:t>
    </w:r>
    <w:r w:rsidR="00295107" w:rsidRPr="00B9503D">
      <w:rPr>
        <w:sz w:val="16"/>
        <w:szCs w:val="16"/>
      </w:rPr>
      <w:t>01/2022</w:t>
    </w:r>
    <w:r w:rsidRPr="00B9503D">
      <w:rPr>
        <w:sz w:val="16"/>
        <w:szCs w:val="16"/>
      </w:rPr>
      <w:t>)</w:t>
    </w:r>
    <w:r w:rsidRPr="00B9503D">
      <w:rPr>
        <w:sz w:val="16"/>
        <w:szCs w:val="16"/>
      </w:rPr>
      <w:tab/>
    </w:r>
    <w:r w:rsidRPr="00B9503D">
      <w:rPr>
        <w:sz w:val="16"/>
        <w:szCs w:val="16"/>
      </w:rPr>
      <w:tab/>
      <w:t>OMB Control No. 1024-0268</w:t>
    </w:r>
  </w:p>
  <w:p w14:paraId="2C08E7D2" w14:textId="705969FF"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4C057B" w:rsidRPr="00F43876" w:rsidRDefault="004C057B"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4C057B" w:rsidRPr="00BB3473" w:rsidRDefault="004C057B" w:rsidP="00BB3473">
    <w:pPr>
      <w:tabs>
        <w:tab w:val="center" w:pos="5400"/>
      </w:tabs>
      <w:jc w:val="center"/>
      <w:rPr>
        <w:rFonts w:ascii="Arial" w:hAnsi="Arial" w:cs="Arial"/>
        <w:b/>
        <w:smallCaps/>
        <w:sz w:val="20"/>
        <w:szCs w:val="20"/>
      </w:rPr>
    </w:pPr>
  </w:p>
  <w:p w14:paraId="0553EB42" w14:textId="7E13DC14" w:rsidR="004C057B" w:rsidRPr="00B9503D" w:rsidRDefault="00B9503D" w:rsidP="000E03B8">
    <w:pPr>
      <w:tabs>
        <w:tab w:val="left" w:pos="720"/>
        <w:tab w:val="center" w:pos="5400"/>
      </w:tabs>
      <w:jc w:val="center"/>
      <w:rPr>
        <w:rFonts w:ascii="Arial" w:hAnsi="Arial" w:cs="Arial"/>
        <w:b/>
        <w:sz w:val="18"/>
        <w:szCs w:val="18"/>
      </w:rPr>
    </w:pPr>
    <w:r>
      <w:rPr>
        <w:rFonts w:ascii="Arial" w:hAnsi="Arial" w:cs="Arial"/>
        <w:b/>
        <w:sz w:val="18"/>
        <w:szCs w:val="18"/>
      </w:rPr>
      <w:t>Lassen Volcanic National Park</w:t>
    </w:r>
  </w:p>
  <w:p w14:paraId="7F74EFB5" w14:textId="3399FAFE" w:rsidR="004C057B" w:rsidRPr="00B9503D" w:rsidRDefault="00B9503D" w:rsidP="007244B7">
    <w:pPr>
      <w:tabs>
        <w:tab w:val="left" w:pos="720"/>
        <w:tab w:val="center" w:pos="5400"/>
      </w:tabs>
      <w:jc w:val="center"/>
      <w:rPr>
        <w:rFonts w:ascii="Arial" w:hAnsi="Arial" w:cs="Arial"/>
        <w:sz w:val="18"/>
        <w:szCs w:val="18"/>
      </w:rPr>
    </w:pPr>
    <w:r>
      <w:rPr>
        <w:rFonts w:ascii="Arial" w:hAnsi="Arial" w:cs="Arial"/>
        <w:sz w:val="18"/>
        <w:szCs w:val="18"/>
      </w:rPr>
      <w:t>PO Box 100</w:t>
    </w:r>
  </w:p>
  <w:p w14:paraId="441CDD74" w14:textId="4B90CF85" w:rsidR="004C057B" w:rsidRPr="00B9503D" w:rsidRDefault="00B9503D">
    <w:pPr>
      <w:tabs>
        <w:tab w:val="left" w:pos="720"/>
        <w:tab w:val="center" w:pos="5400"/>
      </w:tabs>
      <w:jc w:val="center"/>
      <w:rPr>
        <w:rFonts w:ascii="Arial" w:hAnsi="Arial" w:cs="Arial"/>
        <w:sz w:val="18"/>
        <w:szCs w:val="18"/>
      </w:rPr>
    </w:pPr>
    <w:r>
      <w:rPr>
        <w:rFonts w:ascii="Arial" w:hAnsi="Arial" w:cs="Arial"/>
        <w:sz w:val="18"/>
        <w:szCs w:val="18"/>
      </w:rPr>
      <w:t>Mineral CA 96063</w:t>
    </w:r>
  </w:p>
  <w:p w14:paraId="226877CB" w14:textId="05E8BC91" w:rsidR="004C057B" w:rsidRPr="00B9503D" w:rsidRDefault="00B9503D">
    <w:pPr>
      <w:tabs>
        <w:tab w:val="left" w:pos="720"/>
        <w:tab w:val="center" w:pos="5400"/>
      </w:tabs>
      <w:jc w:val="center"/>
      <w:rPr>
        <w:rFonts w:ascii="Arial" w:hAnsi="Arial" w:cs="Arial"/>
        <w:sz w:val="18"/>
        <w:szCs w:val="18"/>
      </w:rPr>
    </w:pPr>
    <w:r>
      <w:rPr>
        <w:rFonts w:ascii="Arial" w:hAnsi="Arial" w:cs="Arial"/>
        <w:sz w:val="18"/>
        <w:szCs w:val="18"/>
      </w:rPr>
      <w:t>LAVO Fee Manager</w:t>
    </w:r>
    <w:r w:rsidR="004C057B" w:rsidRPr="00B9503D">
      <w:rPr>
        <w:rFonts w:ascii="Arial" w:hAnsi="Arial" w:cs="Arial"/>
        <w:sz w:val="18"/>
        <w:szCs w:val="18"/>
      </w:rPr>
      <w:t xml:space="preserve"> CUA Coordinator</w:t>
    </w:r>
  </w:p>
  <w:p w14:paraId="1CC8799F" w14:textId="0C0D09AA" w:rsidR="004C057B" w:rsidRPr="004D343B" w:rsidRDefault="004C057B">
    <w:pPr>
      <w:tabs>
        <w:tab w:val="left" w:pos="720"/>
        <w:tab w:val="center" w:pos="5400"/>
      </w:tabs>
      <w:jc w:val="center"/>
      <w:rPr>
        <w:rFonts w:ascii="Arial" w:hAnsi="Arial" w:cs="Arial"/>
        <w:sz w:val="18"/>
        <w:szCs w:val="18"/>
      </w:rPr>
    </w:pPr>
    <w:r w:rsidRPr="00B9503D">
      <w:rPr>
        <w:rFonts w:ascii="Arial" w:hAnsi="Arial" w:cs="Arial"/>
        <w:sz w:val="18"/>
        <w:szCs w:val="18"/>
      </w:rPr>
      <w:t xml:space="preserve">Phone Number: </w:t>
    </w:r>
    <w:r w:rsidR="00B9503D">
      <w:rPr>
        <w:rFonts w:ascii="Arial" w:hAnsi="Arial" w:cs="Arial"/>
        <w:sz w:val="18"/>
        <w:szCs w:val="18"/>
      </w:rPr>
      <w:t>530-595-6120</w:t>
    </w:r>
  </w:p>
  <w:bookmarkEnd w:id="8"/>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95965"/>
    <w:multiLevelType w:val="hybridMultilevel"/>
    <w:tmpl w:val="14520A90"/>
    <w:lvl w:ilvl="0" w:tplc="A602112A">
      <w:start w:val="1"/>
      <w:numFmt w:val="decimal"/>
      <w:lvlText w:val="%1."/>
      <w:lvlJc w:val="left"/>
      <w:pPr>
        <w:ind w:left="36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33185"/>
    <w:multiLevelType w:val="hybridMultilevel"/>
    <w:tmpl w:val="DEA85772"/>
    <w:lvl w:ilvl="0" w:tplc="AD623BC8">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1B6D1C"/>
    <w:multiLevelType w:val="hybridMultilevel"/>
    <w:tmpl w:val="12269ECA"/>
    <w:lvl w:ilvl="0" w:tplc="69569E30">
      <w:start w:val="17"/>
      <w:numFmt w:val="upperLetter"/>
      <w:lvlText w:val="%1."/>
      <w:lvlJc w:val="left"/>
      <w:pPr>
        <w:tabs>
          <w:tab w:val="num" w:pos="720"/>
        </w:tabs>
        <w:ind w:left="720" w:hanging="360"/>
      </w:pPr>
      <w:rPr>
        <w:b/>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E93904"/>
    <w:multiLevelType w:val="hybridMultilevel"/>
    <w:tmpl w:val="92BEF9EA"/>
    <w:lvl w:ilvl="0" w:tplc="3A14670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11E8A"/>
    <w:multiLevelType w:val="hybridMultilevel"/>
    <w:tmpl w:val="6A4437E6"/>
    <w:lvl w:ilvl="0" w:tplc="04090015">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1E114F0"/>
    <w:multiLevelType w:val="hybridMultilevel"/>
    <w:tmpl w:val="015ED4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8"/>
  </w:num>
  <w:num w:numId="4">
    <w:abstractNumId w:val="20"/>
  </w:num>
  <w:num w:numId="5">
    <w:abstractNumId w:val="4"/>
  </w:num>
  <w:num w:numId="6">
    <w:abstractNumId w:val="2"/>
  </w:num>
  <w:num w:numId="7">
    <w:abstractNumId w:val="11"/>
  </w:num>
  <w:num w:numId="8">
    <w:abstractNumId w:val="7"/>
  </w:num>
  <w:num w:numId="9">
    <w:abstractNumId w:val="14"/>
  </w:num>
  <w:num w:numId="10">
    <w:abstractNumId w:val="15"/>
  </w:num>
  <w:num w:numId="11">
    <w:abstractNumId w:val="19"/>
  </w:num>
  <w:num w:numId="12">
    <w:abstractNumId w:val="10"/>
  </w:num>
  <w:num w:numId="13">
    <w:abstractNumId w:val="5"/>
  </w:num>
  <w:num w:numId="14">
    <w:abstractNumId w:val="1"/>
  </w:num>
  <w:num w:numId="15">
    <w:abstractNumId w:val="0"/>
  </w:num>
  <w:num w:numId="16">
    <w:abstractNumId w:val="18"/>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ery, Samantha M.">
    <w15:presenceInfo w15:providerId="AD" w15:userId="S::stowery@nps.gov::6c186a86-9546-441d-b5e9-e76789288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6F58"/>
    <w:rsid w:val="00007206"/>
    <w:rsid w:val="00007B28"/>
    <w:rsid w:val="000101F9"/>
    <w:rsid w:val="0001349E"/>
    <w:rsid w:val="000143E3"/>
    <w:rsid w:val="00015F45"/>
    <w:rsid w:val="00022842"/>
    <w:rsid w:val="00030B8C"/>
    <w:rsid w:val="00030BFB"/>
    <w:rsid w:val="00034BEB"/>
    <w:rsid w:val="00037E3D"/>
    <w:rsid w:val="0004057E"/>
    <w:rsid w:val="0004497D"/>
    <w:rsid w:val="000510EF"/>
    <w:rsid w:val="0005742E"/>
    <w:rsid w:val="00057D0F"/>
    <w:rsid w:val="0006080B"/>
    <w:rsid w:val="000610D7"/>
    <w:rsid w:val="00061C97"/>
    <w:rsid w:val="00070F52"/>
    <w:rsid w:val="000720A2"/>
    <w:rsid w:val="000744F8"/>
    <w:rsid w:val="00074DB4"/>
    <w:rsid w:val="00080A3D"/>
    <w:rsid w:val="00091B1D"/>
    <w:rsid w:val="00096661"/>
    <w:rsid w:val="000A3172"/>
    <w:rsid w:val="000A4E7C"/>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7E7"/>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95107"/>
    <w:rsid w:val="002B09A2"/>
    <w:rsid w:val="002B134F"/>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284D"/>
    <w:rsid w:val="00333B19"/>
    <w:rsid w:val="003408E2"/>
    <w:rsid w:val="00341036"/>
    <w:rsid w:val="0034173F"/>
    <w:rsid w:val="00347A8B"/>
    <w:rsid w:val="00355CE3"/>
    <w:rsid w:val="003604CE"/>
    <w:rsid w:val="00362579"/>
    <w:rsid w:val="003733F2"/>
    <w:rsid w:val="003741F8"/>
    <w:rsid w:val="00374E27"/>
    <w:rsid w:val="00383377"/>
    <w:rsid w:val="00390524"/>
    <w:rsid w:val="003949BF"/>
    <w:rsid w:val="00395D91"/>
    <w:rsid w:val="00397DB9"/>
    <w:rsid w:val="003B0C1E"/>
    <w:rsid w:val="003B1352"/>
    <w:rsid w:val="003B4D4A"/>
    <w:rsid w:val="003B7834"/>
    <w:rsid w:val="003C1119"/>
    <w:rsid w:val="003C4DA2"/>
    <w:rsid w:val="003D0427"/>
    <w:rsid w:val="003D13A3"/>
    <w:rsid w:val="003D278A"/>
    <w:rsid w:val="003D2D50"/>
    <w:rsid w:val="003E4CBB"/>
    <w:rsid w:val="003E61E1"/>
    <w:rsid w:val="003F540E"/>
    <w:rsid w:val="0040076E"/>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665E8"/>
    <w:rsid w:val="005742DF"/>
    <w:rsid w:val="00591B69"/>
    <w:rsid w:val="00592C8E"/>
    <w:rsid w:val="005A3DAD"/>
    <w:rsid w:val="005B012F"/>
    <w:rsid w:val="005B0858"/>
    <w:rsid w:val="005B2C3D"/>
    <w:rsid w:val="005B39D7"/>
    <w:rsid w:val="005B7637"/>
    <w:rsid w:val="005C4C28"/>
    <w:rsid w:val="005C6EF4"/>
    <w:rsid w:val="005D7AE8"/>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2356"/>
    <w:rsid w:val="00685440"/>
    <w:rsid w:val="006907EC"/>
    <w:rsid w:val="00695DC6"/>
    <w:rsid w:val="006A39F1"/>
    <w:rsid w:val="006A7F20"/>
    <w:rsid w:val="006B2B95"/>
    <w:rsid w:val="006B3994"/>
    <w:rsid w:val="006B3C61"/>
    <w:rsid w:val="006C0FA5"/>
    <w:rsid w:val="006C3A4F"/>
    <w:rsid w:val="006D1127"/>
    <w:rsid w:val="006D3D53"/>
    <w:rsid w:val="006D3E55"/>
    <w:rsid w:val="006D7D92"/>
    <w:rsid w:val="006E05E6"/>
    <w:rsid w:val="006E1789"/>
    <w:rsid w:val="006E2317"/>
    <w:rsid w:val="006E3198"/>
    <w:rsid w:val="006F1BE7"/>
    <w:rsid w:val="006F606C"/>
    <w:rsid w:val="007129C2"/>
    <w:rsid w:val="00722E3C"/>
    <w:rsid w:val="00723539"/>
    <w:rsid w:val="007244B7"/>
    <w:rsid w:val="00725C56"/>
    <w:rsid w:val="007327F0"/>
    <w:rsid w:val="00735088"/>
    <w:rsid w:val="00735A3E"/>
    <w:rsid w:val="00735FA0"/>
    <w:rsid w:val="00741AB5"/>
    <w:rsid w:val="00743B2B"/>
    <w:rsid w:val="007457EF"/>
    <w:rsid w:val="00745EC8"/>
    <w:rsid w:val="00750090"/>
    <w:rsid w:val="00751A67"/>
    <w:rsid w:val="00751DB7"/>
    <w:rsid w:val="00761513"/>
    <w:rsid w:val="00763ECB"/>
    <w:rsid w:val="00765D26"/>
    <w:rsid w:val="007740F8"/>
    <w:rsid w:val="00780E7D"/>
    <w:rsid w:val="00783869"/>
    <w:rsid w:val="00790676"/>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724F"/>
    <w:rsid w:val="008117FD"/>
    <w:rsid w:val="00815BAC"/>
    <w:rsid w:val="00821829"/>
    <w:rsid w:val="008237E9"/>
    <w:rsid w:val="00827529"/>
    <w:rsid w:val="008378A7"/>
    <w:rsid w:val="00845F3C"/>
    <w:rsid w:val="00855444"/>
    <w:rsid w:val="0085634C"/>
    <w:rsid w:val="0085742F"/>
    <w:rsid w:val="008655E4"/>
    <w:rsid w:val="00881815"/>
    <w:rsid w:val="00881DAC"/>
    <w:rsid w:val="00885C2A"/>
    <w:rsid w:val="00885E91"/>
    <w:rsid w:val="008A652D"/>
    <w:rsid w:val="008B031C"/>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649A"/>
    <w:rsid w:val="009C7955"/>
    <w:rsid w:val="009D2C82"/>
    <w:rsid w:val="009E2F0B"/>
    <w:rsid w:val="009E3006"/>
    <w:rsid w:val="009E3868"/>
    <w:rsid w:val="009E438E"/>
    <w:rsid w:val="009F09F7"/>
    <w:rsid w:val="009F245B"/>
    <w:rsid w:val="009F3426"/>
    <w:rsid w:val="009F349B"/>
    <w:rsid w:val="009F390E"/>
    <w:rsid w:val="009F3B9D"/>
    <w:rsid w:val="009F4ED4"/>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8272C"/>
    <w:rsid w:val="00A865BC"/>
    <w:rsid w:val="00A87151"/>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37354"/>
    <w:rsid w:val="00B41D9A"/>
    <w:rsid w:val="00B504E8"/>
    <w:rsid w:val="00B6059D"/>
    <w:rsid w:val="00B61C71"/>
    <w:rsid w:val="00B62E2C"/>
    <w:rsid w:val="00B64BD0"/>
    <w:rsid w:val="00B71D33"/>
    <w:rsid w:val="00B743D9"/>
    <w:rsid w:val="00B77ED8"/>
    <w:rsid w:val="00B810A2"/>
    <w:rsid w:val="00B867E1"/>
    <w:rsid w:val="00B9503D"/>
    <w:rsid w:val="00B952DA"/>
    <w:rsid w:val="00B95EA9"/>
    <w:rsid w:val="00BA760A"/>
    <w:rsid w:val="00BB0B44"/>
    <w:rsid w:val="00BB3473"/>
    <w:rsid w:val="00BB5603"/>
    <w:rsid w:val="00BC0FD1"/>
    <w:rsid w:val="00BC2ADE"/>
    <w:rsid w:val="00BD3F46"/>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5CD2"/>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C4C1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E2C69"/>
    <w:rsid w:val="00EF0546"/>
    <w:rsid w:val="00EF444A"/>
    <w:rsid w:val="00EF4CAD"/>
    <w:rsid w:val="00EF594A"/>
    <w:rsid w:val="00EF7300"/>
    <w:rsid w:val="00F02F9D"/>
    <w:rsid w:val="00F07B07"/>
    <w:rsid w:val="00F12B02"/>
    <w:rsid w:val="00F21E2A"/>
    <w:rsid w:val="00F35318"/>
    <w:rsid w:val="00F36E33"/>
    <w:rsid w:val="00F37B0E"/>
    <w:rsid w:val="00F42410"/>
    <w:rsid w:val="00F43876"/>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character" w:styleId="Emphasis">
    <w:name w:val="Emphasis"/>
    <w:basedOn w:val="DefaultParagraphFont"/>
    <w:qFormat/>
    <w:rsid w:val="00741AB5"/>
    <w:rPr>
      <w:i/>
      <w:iCs/>
    </w:rPr>
  </w:style>
  <w:style w:type="paragraph" w:customStyle="1" w:styleId="Default">
    <w:name w:val="Default"/>
    <w:rsid w:val="007740F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ps.gov/lavo"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9" ma:contentTypeDescription="Create a new document." ma:contentTypeScope="" ma:versionID="54b5bdedc02d69248a033f8ca5cb093f">
  <xsd:schema xmlns:xsd="http://www.w3.org/2001/XMLSchema" xmlns:xs="http://www.w3.org/2001/XMLSchema" xmlns:p="http://schemas.microsoft.com/office/2006/metadata/properties" xmlns:ns2="27057e86-5f91-4bb8-8ae3-96c626ef64dd" xmlns:ns3="dd486ada-b033-43f8-9561-82d9abe8172f" targetNamespace="http://schemas.microsoft.com/office/2006/metadata/properties" ma:root="true" ma:fieldsID="6b6f9fb7b1c22f62d15d6bb2f009ce53" ns2:_="" ns3:_="">
    <xsd:import namespace="27057e86-5f91-4bb8-8ae3-96c626ef64dd"/>
    <xsd:import namespace="dd486ada-b033-43f8-9561-82d9abe817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d486ada-b033-43f8-9561-82d9abe8172f">
      <UserInfo>
        <DisplayName>Brice, Cherrie A</DisplayName>
        <AccountId>601</AccountId>
        <AccountType/>
      </UserInfo>
      <UserInfo>
        <DisplayName>Slobodian, Michael</DisplayName>
        <AccountId>204</AccountId>
        <AccountType/>
      </UserInfo>
      <UserInfo>
        <DisplayName>Kager, Kelly M</DisplayName>
        <AccountId>98</AccountId>
        <AccountType/>
      </UserInfo>
      <UserInfo>
        <DisplayName>Hunter, Emily</DisplayName>
        <AccountId>74</AccountId>
        <AccountType/>
      </UserInfo>
      <UserInfo>
        <DisplayName>Segars, Laura L</DisplayName>
        <AccountId>60</AccountId>
        <AccountType/>
      </UserInfo>
      <UserInfo>
        <DisplayName>Irvine, Ginger S</DisplayName>
        <AccountId>298</AccountId>
        <AccountType/>
      </UserInfo>
      <UserInfo>
        <DisplayName>Kimmitt, Greg</DisplayName>
        <AccountId>244</AccountId>
        <AccountType/>
      </UserInfo>
      <UserInfo>
        <DisplayName>Towery, Samantha M</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06D91-0A3F-4B32-B9C8-78C24246A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dd486ada-b033-43f8-9561-82d9abe81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 ds:uri="dd486ada-b033-43f8-9561-82d9abe8172f"/>
  </ds:schemaRefs>
</ds:datastoreItem>
</file>

<file path=customXml/itemProps3.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4.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6110</Words>
  <Characters>35707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41734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Malone, Brian J</cp:lastModifiedBy>
  <cp:revision>2</cp:revision>
  <cp:lastPrinted>2016-04-19T17:13:00Z</cp:lastPrinted>
  <dcterms:created xsi:type="dcterms:W3CDTF">2022-11-13T17:11:00Z</dcterms:created>
  <dcterms:modified xsi:type="dcterms:W3CDTF">2022-11-13T17:11:00Z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