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30F0CFB7"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w:t>
      </w:r>
      <w:r w:rsidR="002364AE">
        <w:rPr>
          <w:rFonts w:ascii="Arial" w:hAnsi="Arial" w:cs="Arial"/>
          <w:sz w:val="18"/>
          <w:szCs w:val="18"/>
        </w:rPr>
        <w:t xml:space="preserve"> $50.00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r w:rsidR="002364AE" w:rsidRPr="00B84C63">
        <w:rPr>
          <w:rFonts w:ascii="Arial" w:hAnsi="Arial" w:cs="Arial"/>
          <w:sz w:val="18"/>
          <w:szCs w:val="18"/>
        </w:rPr>
        <w:t>request,</w:t>
      </w:r>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DC1A01">
        <w:rPr>
          <w:rFonts w:cs="Arial"/>
        </w:rPr>
      </w:r>
      <w:r w:rsidR="00DC1A01">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DC1A01">
        <w:rPr>
          <w:rFonts w:cs="Arial"/>
        </w:rPr>
      </w:r>
      <w:r w:rsidR="00DC1A01">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7DAB6191"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C1A01">
        <w:rPr>
          <w:rFonts w:ascii="Arial" w:hAnsi="Arial" w:cs="Arial"/>
        </w:rPr>
      </w:r>
      <w:r w:rsidR="00DC1A0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2483ADF0" w14:textId="77777777" w:rsidR="00DC1A01" w:rsidRPr="00DC1A01" w:rsidRDefault="00DC1A01" w:rsidP="00DC1A01">
      <w:pPr>
        <w:spacing w:after="80"/>
        <w:rPr>
          <w:rFonts w:ascii="Arial" w:hAnsi="Arial" w:cs="Arial"/>
          <w:sz w:val="18"/>
          <w:szCs w:val="18"/>
        </w:rPr>
      </w:pPr>
      <w:r w:rsidRPr="00DC1A01">
        <w:rPr>
          <w:rFonts w:ascii="Arial" w:hAnsi="Arial" w:cs="Arial"/>
          <w:sz w:val="18"/>
          <w:szCs w:val="18"/>
        </w:rPr>
        <w:t xml:space="preserve">This is an application </w:t>
      </w:r>
      <w:r w:rsidRPr="00DC1A01">
        <w:rPr>
          <w:rFonts w:ascii="Arial" w:hAnsi="Arial" w:cs="Arial"/>
          <w:b/>
          <w:i/>
          <w:sz w:val="18"/>
          <w:szCs w:val="18"/>
        </w:rPr>
        <w:t>only</w:t>
      </w:r>
      <w:r w:rsidRPr="00DC1A0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DC1A01">
        <w:rPr>
          <w:rFonts w:ascii="Arial" w:hAnsi="Arial" w:cs="Arial"/>
          <w:b/>
          <w:sz w:val="18"/>
          <w:szCs w:val="18"/>
          <w:u w:val="single"/>
        </w:rPr>
        <w:t>National Park Service</w:t>
      </w:r>
      <w:r w:rsidRPr="00DC1A01">
        <w:rPr>
          <w:rFonts w:ascii="Arial" w:hAnsi="Arial" w:cs="Arial"/>
          <w:sz w:val="18"/>
          <w:szCs w:val="18"/>
        </w:rPr>
        <w:t xml:space="preserve"> to Special Use Permit Application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19E19204"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r w:rsidR="002364AE">
            <w:rPr>
              <w:rFonts w:ascii="Arial" w:hAnsi="Arial" w:cs="Arial"/>
              <w:b/>
              <w:bCs/>
              <w:sz w:val="20"/>
              <w:szCs w:val="20"/>
            </w:rPr>
            <w:t>PHOTOGRAPHY (</w:t>
          </w:r>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9FCF2C3" w14:textId="77777777" w:rsidR="002364AE" w:rsidRPr="003A4758" w:rsidRDefault="002364AE" w:rsidP="002364A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Lava Beds and Tule Lake National Monuments</w:t>
          </w:r>
        </w:p>
        <w:p w14:paraId="07FA0047" w14:textId="77777777" w:rsidR="002364AE" w:rsidRPr="003A4758" w:rsidRDefault="002364AE" w:rsidP="002364A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1240</w:t>
          </w:r>
        </w:p>
        <w:p w14:paraId="1CE96AAD" w14:textId="77777777" w:rsidR="002364AE" w:rsidRPr="003A4758" w:rsidRDefault="002364AE" w:rsidP="002364A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Tulelake, CA 96134</w:t>
          </w:r>
        </w:p>
        <w:p w14:paraId="2D97FFF9" w14:textId="41AE423E" w:rsidR="00111BD8" w:rsidRPr="002615D8" w:rsidRDefault="002364AE" w:rsidP="002364A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Special Park Uses Coordinator (530-667-8111)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364AE"/>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C1A01"/>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1161</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Still Photography, Short Form (Form 10-931)</vt:lpstr>
    </vt:vector>
  </TitlesOfParts>
  <Company>NPS</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Smith, Jaime L</cp:lastModifiedBy>
  <cp:revision>9</cp:revision>
  <cp:lastPrinted>2015-06-04T18:12:00Z</cp:lastPrinted>
  <dcterms:created xsi:type="dcterms:W3CDTF">2021-08-30T22:48:00Z</dcterms:created>
  <dcterms:modified xsi:type="dcterms:W3CDTF">2021-09-24T18:40:00Z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