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E0DD1">
        <w:rPr>
          <w:rFonts w:ascii="Arial" w:hAnsi="Arial" w:cs="Arial"/>
          <w:i/>
          <w:sz w:val="18"/>
          <w:szCs w:val="18"/>
        </w:rPr>
      </w:r>
      <w:r w:rsidR="00AE0DD1">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E0DD1">
        <w:rPr>
          <w:rFonts w:ascii="Arial" w:hAnsi="Arial" w:cs="Arial"/>
          <w:sz w:val="18"/>
          <w:szCs w:val="18"/>
        </w:rPr>
      </w:r>
      <w:r w:rsidR="00AE0DD1">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E0DD1">
        <w:rPr>
          <w:rFonts w:ascii="Arial" w:hAnsi="Arial" w:cs="Arial"/>
          <w:sz w:val="18"/>
          <w:szCs w:val="18"/>
        </w:rPr>
      </w:r>
      <w:r w:rsidR="00AE0DD1">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E0DD1">
        <w:rPr>
          <w:rFonts w:ascii="Arial" w:hAnsi="Arial" w:cs="Arial"/>
          <w:sz w:val="16"/>
          <w:szCs w:val="16"/>
        </w:rPr>
      </w:r>
      <w:r w:rsidR="00AE0DD1">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36538015" w:rsidR="00397DB9" w:rsidRPr="004B6182" w:rsidRDefault="004B6182" w:rsidP="00397DB9">
      <w:pPr>
        <w:spacing w:after="120"/>
        <w:ind w:left="360"/>
        <w:rPr>
          <w:rFonts w:ascii="Arial" w:hAnsi="Arial" w:cs="Arial"/>
          <w:sz w:val="18"/>
          <w:szCs w:val="18"/>
        </w:rPr>
      </w:pPr>
      <w:r w:rsidRPr="004B6182">
        <w:rPr>
          <w:rFonts w:ascii="Arial" w:hAnsi="Arial" w:cs="Arial"/>
          <w:sz w:val="18"/>
          <w:szCs w:val="18"/>
        </w:rPr>
        <w:t>Environmental tourism</w:t>
      </w:r>
      <w:r>
        <w:rPr>
          <w:rFonts w:ascii="Arial" w:hAnsi="Arial" w:cs="Arial"/>
          <w:sz w:val="18"/>
          <w:szCs w:val="18"/>
        </w:rPr>
        <w:t xml:space="preserve"> not limited to Hiking, Canoeing, Camping,</w:t>
      </w:r>
      <w:r w:rsidR="00886829">
        <w:rPr>
          <w:rFonts w:ascii="Arial" w:hAnsi="Arial" w:cs="Arial"/>
          <w:sz w:val="18"/>
          <w:szCs w:val="18"/>
        </w:rPr>
        <w:t xml:space="preserve"> </w:t>
      </w:r>
      <w:r>
        <w:rPr>
          <w:rFonts w:ascii="Arial" w:hAnsi="Arial" w:cs="Arial"/>
          <w:sz w:val="18"/>
          <w:szCs w:val="18"/>
        </w:rPr>
        <w:t>Skiing</w:t>
      </w:r>
      <w:r w:rsidR="00F7119C">
        <w:rPr>
          <w:rFonts w:ascii="Arial" w:hAnsi="Arial" w:cs="Arial"/>
          <w:sz w:val="18"/>
          <w:szCs w:val="18"/>
        </w:rPr>
        <w:t xml:space="preserve">, </w:t>
      </w:r>
      <w:r w:rsidR="00886829">
        <w:rPr>
          <w:rFonts w:ascii="Arial" w:hAnsi="Arial" w:cs="Arial"/>
          <w:sz w:val="18"/>
          <w:szCs w:val="18"/>
        </w:rPr>
        <w:t>Hunting</w:t>
      </w:r>
      <w:r w:rsidR="00F7119C">
        <w:rPr>
          <w:rFonts w:ascii="Arial" w:hAnsi="Arial" w:cs="Arial"/>
          <w:sz w:val="18"/>
          <w:szCs w:val="18"/>
        </w:rPr>
        <w:t xml:space="preserve"> and Fishing</w:t>
      </w:r>
      <w:r>
        <w:rPr>
          <w:rFonts w:ascii="Arial" w:hAnsi="Arial" w:cs="Arial"/>
          <w:sz w:val="18"/>
          <w:szCs w:val="18"/>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6840303"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191867">
        <w:rPr>
          <w:rFonts w:ascii="Arial" w:hAnsi="Arial" w:cs="Arial"/>
          <w:sz w:val="18"/>
          <w:szCs w:val="18"/>
        </w:rPr>
        <w:t xml:space="preserve">- $ </w:t>
      </w:r>
      <w:r w:rsidR="00191867" w:rsidRPr="00191867">
        <w:rPr>
          <w:rFonts w:ascii="Arial" w:hAnsi="Arial" w:cs="Arial"/>
          <w:sz w:val="18"/>
          <w:szCs w:val="18"/>
        </w:rPr>
        <w:t>150.00</w:t>
      </w:r>
      <w:r w:rsidRPr="00191867">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DB681D" w:rsidRDefault="005665E8" w:rsidP="00DB681D">
      <w:pPr>
        <w:rPr>
          <w:rFonts w:ascii="Arial" w:hAnsi="Arial" w:cs="Arial"/>
          <w:sz w:val="18"/>
          <w:szCs w:val="18"/>
        </w:rPr>
      </w:pPr>
    </w:p>
    <w:p w14:paraId="03BF2360" w14:textId="54C801A3"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750708">
        <w:rPr>
          <w:rFonts w:ascii="Arial" w:hAnsi="Arial" w:cs="Arial"/>
          <w:sz w:val="18"/>
          <w:szCs w:val="18"/>
        </w:rPr>
        <w:t>(207) 267-5782</w:t>
      </w:r>
      <w:r w:rsidRPr="00E7411C">
        <w:rPr>
          <w:rFonts w:ascii="Arial" w:hAnsi="Arial" w:cs="Arial"/>
          <w:sz w:val="18"/>
          <w:szCs w:val="18"/>
        </w:rPr>
        <w:t xml:space="preserve"> or by going to the park CUA webpage at</w:t>
      </w:r>
      <w:r w:rsidR="00750708">
        <w:rPr>
          <w:rFonts w:ascii="Arial" w:hAnsi="Arial" w:cs="Arial"/>
          <w:sz w:val="18"/>
          <w:szCs w:val="18"/>
        </w:rPr>
        <w:t xml:space="preserve"> </w:t>
      </w:r>
      <w:hyperlink r:id="rId12" w:history="1">
        <w:r w:rsidR="00750708" w:rsidRPr="00DD2C6F">
          <w:rPr>
            <w:rStyle w:val="Hyperlink"/>
            <w:rFonts w:ascii="Arial" w:hAnsi="Arial" w:cs="Arial"/>
            <w:sz w:val="18"/>
            <w:szCs w:val="18"/>
          </w:rPr>
          <w:t>https://www.nps.gov/kaww/planyourvisit/permitsandreservations.htm</w:t>
        </w:r>
      </w:hyperlink>
      <w:r w:rsidR="00750708">
        <w:rPr>
          <w:rFonts w:ascii="Arial" w:hAnsi="Arial" w:cs="Arial"/>
          <w:sz w:val="18"/>
          <w:szCs w:val="18"/>
        </w:rPr>
        <w:t xml:space="preserve"> </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6B4B93E0" w14:textId="2FA8545B" w:rsidR="00F83022" w:rsidRPr="00E348AF" w:rsidRDefault="00F83022" w:rsidP="00E348AF">
      <w:pPr>
        <w:rPr>
          <w:rFonts w:ascii="Arial" w:hAnsi="Arial" w:cs="Arial"/>
          <w:b/>
          <w:bCs/>
          <w:sz w:val="18"/>
          <w:szCs w:val="18"/>
        </w:rPr>
      </w:pPr>
    </w:p>
    <w:p w14:paraId="768975DE" w14:textId="77777777" w:rsidR="00F83022" w:rsidRDefault="00F83022" w:rsidP="00F83022">
      <w:pPr>
        <w:pStyle w:val="Heading2"/>
      </w:pPr>
    </w:p>
    <w:p w14:paraId="4A8557BF" w14:textId="77777777" w:rsidR="00EC4CCC" w:rsidRDefault="00EC4CCC">
      <w:pPr>
        <w:rPr>
          <w:rFonts w:ascii="Arial" w:hAnsi="Arial" w:cs="Arial"/>
          <w:b/>
          <w:smallCaps/>
          <w:sz w:val="20"/>
          <w:szCs w:val="20"/>
        </w:rPr>
      </w:pPr>
      <w:r>
        <w:br w:type="page"/>
      </w:r>
    </w:p>
    <w:p w14:paraId="18770FF0" w14:textId="472AA83F" w:rsidR="00F94168" w:rsidRPr="00F43876" w:rsidRDefault="00F94168" w:rsidP="00F83022">
      <w:pPr>
        <w:pStyle w:val="Heading2"/>
      </w:pPr>
      <w:r w:rsidRPr="00F43876">
        <w:lastRenderedPageBreak/>
        <w:t>SPECIAL PARK CONDITIONS</w:t>
      </w:r>
    </w:p>
    <w:p w14:paraId="2AAB3425" w14:textId="4C04F8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bookmarkEnd w:id="2"/>
    <w:p w14:paraId="596F708C" w14:textId="644AE4F0" w:rsidR="00E8360D" w:rsidRDefault="00E8360D" w:rsidP="00330730">
      <w:pPr>
        <w:tabs>
          <w:tab w:val="left" w:pos="6480"/>
        </w:tabs>
        <w:rPr>
          <w:rFonts w:ascii="Arial" w:hAnsi="Arial" w:cs="Arial"/>
          <w:sz w:val="18"/>
          <w:szCs w:val="18"/>
        </w:rPr>
      </w:pPr>
    </w:p>
    <w:p w14:paraId="0EE07FD5" w14:textId="51C7A21D" w:rsidR="008A02B7" w:rsidRPr="00146563" w:rsidRDefault="008A02B7" w:rsidP="00146563">
      <w:pPr>
        <w:pStyle w:val="ListParagraph"/>
        <w:numPr>
          <w:ilvl w:val="0"/>
          <w:numId w:val="18"/>
        </w:numPr>
        <w:tabs>
          <w:tab w:val="left" w:pos="6480"/>
        </w:tabs>
        <w:spacing w:after="120"/>
        <w:rPr>
          <w:rFonts w:ascii="Arial" w:hAnsi="Arial" w:cs="Arial"/>
          <w:sz w:val="28"/>
          <w:szCs w:val="28"/>
        </w:rPr>
      </w:pPr>
      <w:bookmarkStart w:id="3" w:name="_Hlk129875284"/>
      <w:r w:rsidRPr="00146563">
        <w:rPr>
          <w:rFonts w:ascii="Arial" w:hAnsi="Arial" w:cs="Arial"/>
          <w:sz w:val="28"/>
          <w:szCs w:val="28"/>
        </w:rPr>
        <w:t xml:space="preserve">Emergency Notification – Call </w:t>
      </w:r>
      <w:r w:rsidRPr="00146563">
        <w:rPr>
          <w:rFonts w:ascii="Arial" w:hAnsi="Arial" w:cs="Arial"/>
          <w:b/>
          <w:bCs/>
          <w:sz w:val="28"/>
          <w:szCs w:val="28"/>
        </w:rPr>
        <w:t>911</w:t>
      </w:r>
      <w:r w:rsidRPr="00146563">
        <w:rPr>
          <w:rFonts w:ascii="Arial" w:hAnsi="Arial" w:cs="Arial"/>
          <w:sz w:val="28"/>
          <w:szCs w:val="28"/>
        </w:rPr>
        <w:t xml:space="preserve"> or Maine Warden Service 24-hr Houlton Dispatch at </w:t>
      </w:r>
      <w:r w:rsidRPr="00146563">
        <w:rPr>
          <w:rFonts w:ascii="Arial" w:hAnsi="Arial" w:cs="Arial"/>
          <w:b/>
          <w:bCs/>
          <w:sz w:val="28"/>
          <w:szCs w:val="28"/>
        </w:rPr>
        <w:t>800-924-2261</w:t>
      </w:r>
      <w:r w:rsidRPr="00146563">
        <w:rPr>
          <w:rFonts w:ascii="Arial" w:hAnsi="Arial" w:cs="Arial"/>
          <w:sz w:val="28"/>
          <w:szCs w:val="28"/>
        </w:rPr>
        <w:t>. Report Incidents to the KAWW CUA Coordinator as soon as possible.</w:t>
      </w:r>
    </w:p>
    <w:p w14:paraId="4328FA4A" w14:textId="689C18A6" w:rsidR="008A02B7" w:rsidRPr="00146563" w:rsidRDefault="008A02B7"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The person named on the authorization in charge of the activity on-site must have full authority to make any decisions about the activity and must </w:t>
      </w:r>
      <w:proofErr w:type="gramStart"/>
      <w:r w:rsidRPr="00146563">
        <w:rPr>
          <w:rFonts w:ascii="Arial" w:hAnsi="Arial" w:cs="Arial"/>
          <w:sz w:val="28"/>
          <w:szCs w:val="28"/>
        </w:rPr>
        <w:t>remain available at all times</w:t>
      </w:r>
      <w:proofErr w:type="gramEnd"/>
      <w:r w:rsidRPr="00146563">
        <w:rPr>
          <w:rFonts w:ascii="Arial" w:hAnsi="Arial" w:cs="Arial"/>
          <w:sz w:val="28"/>
          <w:szCs w:val="28"/>
        </w:rPr>
        <w:t xml:space="preserve">. They shall be responsible for all individuals, groups, vendors, etc. involved with the activity. </w:t>
      </w:r>
    </w:p>
    <w:p w14:paraId="476A834D" w14:textId="6906151D" w:rsidR="009B219E" w:rsidRPr="00146563" w:rsidRDefault="009B219E"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All participants will be briefed on hazards associated with provided activity, traveling </w:t>
      </w:r>
      <w:r w:rsidR="00E348AF" w:rsidRPr="00146563">
        <w:rPr>
          <w:rFonts w:ascii="Arial" w:hAnsi="Arial" w:cs="Arial"/>
          <w:sz w:val="28"/>
          <w:szCs w:val="28"/>
        </w:rPr>
        <w:t>conditions of</w:t>
      </w:r>
      <w:r w:rsidRPr="00146563">
        <w:rPr>
          <w:rFonts w:ascii="Arial" w:hAnsi="Arial" w:cs="Arial"/>
          <w:sz w:val="28"/>
          <w:szCs w:val="28"/>
        </w:rPr>
        <w:t xml:space="preserve"> unimproved roads </w:t>
      </w:r>
      <w:r w:rsidR="00E348AF" w:rsidRPr="00146563">
        <w:rPr>
          <w:rFonts w:ascii="Arial" w:hAnsi="Arial" w:cs="Arial"/>
          <w:sz w:val="28"/>
          <w:szCs w:val="28"/>
        </w:rPr>
        <w:t>open to</w:t>
      </w:r>
      <w:r w:rsidRPr="00146563">
        <w:rPr>
          <w:rFonts w:ascii="Arial" w:hAnsi="Arial" w:cs="Arial"/>
          <w:sz w:val="28"/>
          <w:szCs w:val="28"/>
        </w:rPr>
        <w:t xml:space="preserve"> logging trucks, and Emergency Protocols</w:t>
      </w:r>
      <w:r w:rsidR="00E348AF" w:rsidRPr="00146563">
        <w:rPr>
          <w:rFonts w:ascii="Arial" w:hAnsi="Arial" w:cs="Arial"/>
          <w:sz w:val="28"/>
          <w:szCs w:val="28"/>
        </w:rPr>
        <w:t>.</w:t>
      </w:r>
    </w:p>
    <w:p w14:paraId="0635AA55" w14:textId="625375F2" w:rsidR="008A02B7" w:rsidRPr="00146563" w:rsidRDefault="008A02B7"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Permittee will follow all federal and state regulations governing KAWW.</w:t>
      </w:r>
      <w:r w:rsidR="00E348AF" w:rsidRPr="00146563">
        <w:rPr>
          <w:rFonts w:ascii="Arial" w:hAnsi="Arial" w:cs="Arial"/>
          <w:sz w:val="28"/>
          <w:szCs w:val="28"/>
        </w:rPr>
        <w:t xml:space="preserve"> </w:t>
      </w:r>
      <w:r w:rsidR="00692C1E" w:rsidRPr="00146563">
        <w:rPr>
          <w:rFonts w:ascii="Arial" w:hAnsi="Arial" w:cs="Arial"/>
          <w:sz w:val="28"/>
          <w:szCs w:val="28"/>
        </w:rPr>
        <w:t>Permittee will review and disseminate information from the</w:t>
      </w:r>
      <w:r w:rsidR="00E348AF" w:rsidRPr="00146563">
        <w:rPr>
          <w:rFonts w:ascii="Arial" w:hAnsi="Arial" w:cs="Arial"/>
          <w:sz w:val="28"/>
          <w:szCs w:val="28"/>
        </w:rPr>
        <w:t xml:space="preserve"> park compendiu</w:t>
      </w:r>
      <w:r w:rsidR="00692C1E" w:rsidRPr="00146563">
        <w:rPr>
          <w:rFonts w:ascii="Arial" w:hAnsi="Arial" w:cs="Arial"/>
          <w:sz w:val="28"/>
          <w:szCs w:val="28"/>
        </w:rPr>
        <w:t>m</w:t>
      </w:r>
      <w:r w:rsidR="00E348AF" w:rsidRPr="00146563">
        <w:rPr>
          <w:rFonts w:ascii="Arial" w:hAnsi="Arial" w:cs="Arial"/>
          <w:sz w:val="28"/>
          <w:szCs w:val="28"/>
        </w:rPr>
        <w:t>.</w:t>
      </w:r>
    </w:p>
    <w:p w14:paraId="224D292E" w14:textId="77777777" w:rsidR="00F70A4B" w:rsidRPr="00146563" w:rsidRDefault="00F70A4B" w:rsidP="00F70A4B">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Permittee will </w:t>
      </w:r>
      <w:r>
        <w:rPr>
          <w:rFonts w:ascii="Arial" w:hAnsi="Arial" w:cs="Arial"/>
          <w:sz w:val="28"/>
          <w:szCs w:val="28"/>
        </w:rPr>
        <w:t xml:space="preserve">comply with all safety and regulatory standards governing water activities, hunting, </w:t>
      </w:r>
      <w:proofErr w:type="gramStart"/>
      <w:r>
        <w:rPr>
          <w:rFonts w:ascii="Arial" w:hAnsi="Arial" w:cs="Arial"/>
          <w:sz w:val="28"/>
          <w:szCs w:val="28"/>
        </w:rPr>
        <w:t>fishing</w:t>
      </w:r>
      <w:proofErr w:type="gramEnd"/>
      <w:r>
        <w:rPr>
          <w:rFonts w:ascii="Arial" w:hAnsi="Arial" w:cs="Arial"/>
          <w:sz w:val="28"/>
          <w:szCs w:val="28"/>
        </w:rPr>
        <w:t xml:space="preserve"> and use of firearms.</w:t>
      </w:r>
    </w:p>
    <w:p w14:paraId="4524FE39" w14:textId="011F98F2" w:rsidR="00186637" w:rsidRPr="00146563" w:rsidRDefault="00886829"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Permittee may not close off any part of an area to the public.</w:t>
      </w:r>
    </w:p>
    <w:p w14:paraId="343B3B14" w14:textId="215D7E61" w:rsidR="00E348AF" w:rsidRPr="00146563" w:rsidRDefault="00E348AF"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Trespassing on posted land and areas closed to the public is prohibited.</w:t>
      </w:r>
    </w:p>
    <w:p w14:paraId="1AC60989" w14:textId="66862142" w:rsidR="00E348AF" w:rsidRPr="00146563" w:rsidRDefault="00E348AF"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Campfires are allowed in designated locations</w:t>
      </w:r>
      <w:r w:rsidR="00EC4CCC" w:rsidRPr="00146563">
        <w:rPr>
          <w:rFonts w:ascii="Arial" w:hAnsi="Arial" w:cs="Arial"/>
          <w:sz w:val="28"/>
          <w:szCs w:val="28"/>
        </w:rPr>
        <w:t xml:space="preserve"> after o</w:t>
      </w:r>
      <w:r w:rsidRPr="00146563">
        <w:rPr>
          <w:rFonts w:ascii="Arial" w:hAnsi="Arial" w:cs="Arial"/>
          <w:sz w:val="28"/>
          <w:szCs w:val="28"/>
        </w:rPr>
        <w:t>btain</w:t>
      </w:r>
      <w:r w:rsidR="00EC4CCC" w:rsidRPr="00146563">
        <w:rPr>
          <w:rFonts w:ascii="Arial" w:hAnsi="Arial" w:cs="Arial"/>
          <w:sz w:val="28"/>
          <w:szCs w:val="28"/>
        </w:rPr>
        <w:t>ing a permit through the Maine Forest Service Ashland Office at 207-435-7963.</w:t>
      </w:r>
    </w:p>
    <w:p w14:paraId="494223F6" w14:textId="2C43EE8F" w:rsidR="005F4B8A" w:rsidRPr="00146563" w:rsidRDefault="005F4B8A"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Permitted use will not substantially impair the visitor experience nor will it interfere with administrative, interpretive, or law enforcement functions of the National Park Service.</w:t>
      </w:r>
    </w:p>
    <w:p w14:paraId="56431872" w14:textId="6B3E0E20" w:rsidR="00886829" w:rsidRPr="00146563" w:rsidRDefault="00886829"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Permittee is not authorized to leave permanent evidence of use; all supporting equipment must be temporary in nature.</w:t>
      </w:r>
    </w:p>
    <w:p w14:paraId="46B0D623" w14:textId="5F9D3740" w:rsidR="00886829" w:rsidRPr="00146563" w:rsidRDefault="00886829"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Any property left behind shall be removed and destroyed per 36 CFR </w:t>
      </w:r>
      <w:r w:rsidR="009102BC" w:rsidRPr="00146563">
        <w:rPr>
          <w:rFonts w:ascii="Arial" w:hAnsi="Arial" w:cs="Arial"/>
          <w:sz w:val="28"/>
          <w:szCs w:val="28"/>
        </w:rPr>
        <w:t>§ 2.22.</w:t>
      </w:r>
    </w:p>
    <w:p w14:paraId="0D47FFBF" w14:textId="4E2422DE" w:rsidR="007516A5" w:rsidRPr="00146563" w:rsidRDefault="00E25C22" w:rsidP="00146563">
      <w:pPr>
        <w:pStyle w:val="ListParagraph"/>
        <w:numPr>
          <w:ilvl w:val="0"/>
          <w:numId w:val="18"/>
        </w:numPr>
        <w:tabs>
          <w:tab w:val="left" w:pos="6480"/>
        </w:tabs>
        <w:spacing w:after="120"/>
        <w:rPr>
          <w:rFonts w:ascii="Arial" w:hAnsi="Arial" w:cs="Arial"/>
          <w:sz w:val="28"/>
          <w:szCs w:val="28"/>
        </w:rPr>
      </w:pPr>
      <w:r>
        <w:rPr>
          <w:rFonts w:ascii="Arial" w:hAnsi="Arial" w:cs="Arial"/>
          <w:sz w:val="28"/>
          <w:szCs w:val="28"/>
        </w:rPr>
        <w:t>Permittee</w:t>
      </w:r>
      <w:r w:rsidR="007516A5" w:rsidRPr="00146563">
        <w:rPr>
          <w:rFonts w:ascii="Arial" w:hAnsi="Arial" w:cs="Arial"/>
          <w:sz w:val="28"/>
          <w:szCs w:val="28"/>
        </w:rPr>
        <w:t xml:space="preserve"> will remove</w:t>
      </w:r>
      <w:r>
        <w:rPr>
          <w:rFonts w:ascii="Arial" w:hAnsi="Arial" w:cs="Arial"/>
          <w:sz w:val="28"/>
          <w:szCs w:val="28"/>
        </w:rPr>
        <w:t xml:space="preserve"> all garbage</w:t>
      </w:r>
      <w:r w:rsidR="007516A5" w:rsidRPr="00146563">
        <w:rPr>
          <w:rFonts w:ascii="Arial" w:hAnsi="Arial" w:cs="Arial"/>
          <w:sz w:val="28"/>
          <w:szCs w:val="28"/>
        </w:rPr>
        <w:t xml:space="preserve"> from the site immediately following the event.</w:t>
      </w:r>
      <w:r w:rsidR="00E348AF" w:rsidRPr="00146563">
        <w:rPr>
          <w:rFonts w:ascii="Arial" w:hAnsi="Arial" w:cs="Arial"/>
          <w:sz w:val="28"/>
          <w:szCs w:val="28"/>
        </w:rPr>
        <w:t xml:space="preserve"> Practice Leave-No-Trace.</w:t>
      </w:r>
    </w:p>
    <w:p w14:paraId="080647E7" w14:textId="31A55C3F" w:rsidR="00F7119C" w:rsidRPr="00146563" w:rsidRDefault="00AD1007"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Maximum vehicle length is 27 feet and maximum width is 8 feet. Maximum vehicle capacity is 24 </w:t>
      </w:r>
      <w:r w:rsidR="00E348AF" w:rsidRPr="00146563">
        <w:rPr>
          <w:rFonts w:ascii="Arial" w:hAnsi="Arial" w:cs="Arial"/>
          <w:sz w:val="28"/>
          <w:szCs w:val="28"/>
        </w:rPr>
        <w:t>passengers</w:t>
      </w:r>
      <w:r w:rsidRPr="00146563">
        <w:rPr>
          <w:rFonts w:ascii="Arial" w:hAnsi="Arial" w:cs="Arial"/>
          <w:sz w:val="28"/>
          <w:szCs w:val="28"/>
        </w:rPr>
        <w:t>.</w:t>
      </w:r>
    </w:p>
    <w:p w14:paraId="153F405F" w14:textId="2E967F7F" w:rsidR="00E348AF" w:rsidRPr="00146563" w:rsidRDefault="00692C1E" w:rsidP="00146563">
      <w:pPr>
        <w:pStyle w:val="ListParagraph"/>
        <w:numPr>
          <w:ilvl w:val="0"/>
          <w:numId w:val="18"/>
        </w:numPr>
        <w:tabs>
          <w:tab w:val="left" w:pos="6480"/>
        </w:tabs>
        <w:spacing w:after="120"/>
        <w:rPr>
          <w:rFonts w:ascii="Arial" w:hAnsi="Arial" w:cs="Arial"/>
          <w:sz w:val="28"/>
          <w:szCs w:val="28"/>
        </w:rPr>
      </w:pPr>
      <w:r w:rsidRPr="00146563">
        <w:rPr>
          <w:rFonts w:ascii="Arial" w:hAnsi="Arial" w:cs="Arial"/>
          <w:sz w:val="28"/>
          <w:szCs w:val="28"/>
        </w:rPr>
        <w:t xml:space="preserve"> Visitor Use Data – At the end of the calendar year, permittee will be required to submit customer use information to the CUA Coordinator no later tha</w:t>
      </w:r>
      <w:r w:rsidR="00E54142">
        <w:rPr>
          <w:rFonts w:ascii="Arial" w:hAnsi="Arial" w:cs="Arial"/>
          <w:sz w:val="28"/>
          <w:szCs w:val="28"/>
        </w:rPr>
        <w:t>n</w:t>
      </w:r>
      <w:r w:rsidRPr="00146563">
        <w:rPr>
          <w:rFonts w:ascii="Arial" w:hAnsi="Arial" w:cs="Arial"/>
          <w:sz w:val="28"/>
          <w:szCs w:val="28"/>
        </w:rPr>
        <w:t xml:space="preserve"> February 1</w:t>
      </w:r>
      <w:r w:rsidRPr="00146563">
        <w:rPr>
          <w:rFonts w:ascii="Arial" w:hAnsi="Arial" w:cs="Arial"/>
          <w:sz w:val="28"/>
          <w:szCs w:val="28"/>
          <w:vertAlign w:val="superscript"/>
        </w:rPr>
        <w:t>st</w:t>
      </w:r>
      <w:r w:rsidRPr="00146563">
        <w:rPr>
          <w:rFonts w:ascii="Arial" w:hAnsi="Arial" w:cs="Arial"/>
          <w:sz w:val="28"/>
          <w:szCs w:val="28"/>
        </w:rPr>
        <w:t>. Email benjamin_polloni@nps.gov</w:t>
      </w:r>
    </w:p>
    <w:bookmarkEnd w:id="3"/>
    <w:p w14:paraId="0DB34F30" w14:textId="44243506" w:rsidR="001B2B3F" w:rsidRDefault="001B2B3F" w:rsidP="00E348AF">
      <w:pPr>
        <w:tabs>
          <w:tab w:val="left" w:pos="6480"/>
        </w:tabs>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4"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1AE3BFB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4B6182">
        <w:rPr>
          <w:rFonts w:ascii="Arial" w:hAnsi="Arial" w:cs="Arial"/>
          <w:bCs/>
          <w:sz w:val="18"/>
          <w:szCs w:val="18"/>
        </w:rPr>
        <w:t xml:space="preserve"> $500,000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166D9C7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1620DE15" w14:textId="4C34BEE6" w:rsidR="001058BC" w:rsidRDefault="001058BC" w:rsidP="00B16610">
      <w:pPr>
        <w:tabs>
          <w:tab w:val="left" w:pos="6480"/>
        </w:tabs>
        <w:rPr>
          <w:rFonts w:ascii="Arial" w:hAnsi="Arial" w:cs="Arial"/>
          <w:bCs/>
          <w:sz w:val="18"/>
          <w:szCs w:val="18"/>
        </w:rPr>
      </w:pPr>
    </w:p>
    <w:p w14:paraId="0B8EFE31" w14:textId="73A0F55C" w:rsidR="00E50C2F" w:rsidRDefault="00E50C2F" w:rsidP="001058BC">
      <w:pPr>
        <w:tabs>
          <w:tab w:val="left" w:pos="6480"/>
        </w:tabs>
        <w:rPr>
          <w:rFonts w:ascii="Arial" w:hAnsi="Arial" w:cs="Arial"/>
          <w:sz w:val="18"/>
          <w:szCs w:val="18"/>
          <w:highlight w:val="yellow"/>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5" w:name="_Hlk14767216"/>
      <w:bookmarkEnd w:id="4"/>
    </w:p>
    <w:p w14:paraId="00630987" w14:textId="77777777" w:rsidR="005F76A6" w:rsidRDefault="005F76A6">
      <w:pPr>
        <w:rPr>
          <w:rFonts w:ascii="Arial" w:hAnsi="Arial" w:cs="Arial"/>
          <w:b/>
          <w:smallCaps/>
          <w:sz w:val="20"/>
          <w:szCs w:val="20"/>
        </w:rPr>
      </w:pPr>
      <w:r>
        <w:br w:type="page"/>
      </w:r>
    </w:p>
    <w:p w14:paraId="32F1AB52" w14:textId="698A7979"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5A26CFD6" w14:textId="473DEF8B" w:rsidR="005A57D9" w:rsidRPr="00AE0DD1" w:rsidRDefault="00AE0DD1" w:rsidP="00D36360">
      <w:pPr>
        <w:tabs>
          <w:tab w:val="left" w:pos="6480"/>
        </w:tabs>
        <w:ind w:left="720" w:hanging="720"/>
        <w:jc w:val="center"/>
        <w:rPr>
          <w:rFonts w:ascii="Arial" w:hAnsi="Arial" w:cs="Arial"/>
          <w:b/>
          <w:bCs/>
          <w:color w:val="FF0000"/>
          <w:sz w:val="18"/>
          <w:szCs w:val="18"/>
        </w:rPr>
      </w:pPr>
      <w:r w:rsidRPr="00AE0DD1">
        <w:rPr>
          <w:rFonts w:ascii="Arial" w:hAnsi="Arial" w:cs="Arial"/>
          <w:b/>
          <w:bCs/>
          <w:color w:val="FF0000"/>
          <w:sz w:val="18"/>
          <w:szCs w:val="18"/>
        </w:rPr>
        <w:t>(You can include services from each category)</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74780B" w:rsidRPr="00C708F0" w14:paraId="16A74D94" w14:textId="0BF713CB" w:rsidTr="00453B5F">
        <w:trPr>
          <w:trHeight w:val="1008"/>
        </w:trPr>
        <w:tc>
          <w:tcPr>
            <w:tcW w:w="3145" w:type="dxa"/>
            <w:vAlign w:val="center"/>
          </w:tcPr>
          <w:p w14:paraId="5B69661A" w14:textId="7532F4CF" w:rsidR="0074780B" w:rsidRPr="00C708F0" w:rsidRDefault="0074780B" w:rsidP="0074780B">
            <w:pPr>
              <w:tabs>
                <w:tab w:val="left" w:pos="6480"/>
              </w:tabs>
              <w:rPr>
                <w:rFonts w:ascii="Arial" w:hAnsi="Arial" w:cs="Arial"/>
                <w:sz w:val="18"/>
                <w:szCs w:val="18"/>
              </w:rPr>
            </w:pPr>
            <w:r>
              <w:rPr>
                <w:rFonts w:ascii="Arial" w:hAnsi="Arial" w:cs="Arial"/>
                <w:sz w:val="18"/>
                <w:szCs w:val="18"/>
              </w:rPr>
              <w:t>Livery Services – Motorcoach, van, taxi, limo for tours.</w:t>
            </w:r>
          </w:p>
        </w:tc>
        <w:tc>
          <w:tcPr>
            <w:tcW w:w="4410" w:type="dxa"/>
            <w:vAlign w:val="center"/>
          </w:tcPr>
          <w:p w14:paraId="70A54430" w14:textId="042484A1" w:rsidR="0074780B" w:rsidRPr="00C708F0" w:rsidRDefault="0074780B" w:rsidP="0074780B">
            <w:pPr>
              <w:pStyle w:val="CommentText"/>
              <w:rPr>
                <w:rFonts w:ascii="Arial" w:hAnsi="Arial" w:cs="Arial"/>
                <w:sz w:val="18"/>
                <w:szCs w:val="18"/>
              </w:rPr>
            </w:pPr>
            <w:r>
              <w:rPr>
                <w:rFonts w:ascii="Arial" w:hAnsi="Arial" w:cs="Arial"/>
                <w:sz w:val="18"/>
                <w:szCs w:val="18"/>
              </w:rPr>
              <w:t xml:space="preserve">List of operators along with their commercial driver’s licenses and certifications. A list of all vehicles being used with DOT information, length, width, height, and maximum number of seats.  </w:t>
            </w:r>
            <w:r w:rsidR="00857C5F">
              <w:rPr>
                <w:rFonts w:ascii="Arial" w:hAnsi="Arial" w:cs="Arial"/>
                <w:sz w:val="18"/>
                <w:szCs w:val="18"/>
              </w:rPr>
              <w:t xml:space="preserve">Identifiable </w:t>
            </w:r>
            <w:r w:rsidR="00F87195">
              <w:rPr>
                <w:rFonts w:ascii="Arial" w:hAnsi="Arial" w:cs="Arial"/>
                <w:sz w:val="18"/>
                <w:szCs w:val="18"/>
              </w:rPr>
              <w:t xml:space="preserve">organization </w:t>
            </w:r>
            <w:r w:rsidR="00174778">
              <w:rPr>
                <w:rFonts w:ascii="Arial" w:hAnsi="Arial" w:cs="Arial"/>
                <w:sz w:val="18"/>
                <w:szCs w:val="18"/>
              </w:rPr>
              <w:t>marking/card on vehicle</w:t>
            </w:r>
            <w:r w:rsidR="005078E9">
              <w:rPr>
                <w:rFonts w:ascii="Arial" w:hAnsi="Arial" w:cs="Arial"/>
                <w:sz w:val="18"/>
                <w:szCs w:val="18"/>
              </w:rPr>
              <w:t xml:space="preserve">. </w:t>
            </w:r>
            <w:r>
              <w:rPr>
                <w:rFonts w:ascii="Arial" w:hAnsi="Arial" w:cs="Arial"/>
                <w:sz w:val="18"/>
                <w:szCs w:val="18"/>
              </w:rPr>
              <w:t>Also see Special Park Conditions for operating conditions.</w:t>
            </w:r>
          </w:p>
          <w:p w14:paraId="1FF1B486" w14:textId="77777777" w:rsidR="0074780B" w:rsidRPr="00C708F0" w:rsidRDefault="0074780B" w:rsidP="0074780B">
            <w:pPr>
              <w:pStyle w:val="CommentText"/>
              <w:rPr>
                <w:rFonts w:ascii="Arial" w:hAnsi="Arial" w:cs="Arial"/>
                <w:sz w:val="18"/>
                <w:szCs w:val="18"/>
              </w:rPr>
            </w:pPr>
          </w:p>
        </w:tc>
        <w:tc>
          <w:tcPr>
            <w:tcW w:w="3600" w:type="dxa"/>
          </w:tcPr>
          <w:p w14:paraId="20BF1AC1" w14:textId="3CBB3237" w:rsidR="0074780B" w:rsidRPr="00C708F0" w:rsidRDefault="00F55B94" w:rsidP="0074780B">
            <w:pPr>
              <w:pStyle w:val="CommentText"/>
              <w:rPr>
                <w:rFonts w:ascii="Arial" w:hAnsi="Arial" w:cs="Arial"/>
                <w:sz w:val="18"/>
                <w:szCs w:val="18"/>
                <w:highlight w:val="yellow"/>
              </w:rPr>
            </w:pPr>
            <w:r>
              <w:rPr>
                <w:rFonts w:ascii="Arial" w:hAnsi="Arial" w:cs="Arial"/>
                <w:sz w:val="18"/>
                <w:szCs w:val="18"/>
              </w:rPr>
              <w:t>$150.00 per application</w:t>
            </w:r>
          </w:p>
        </w:tc>
      </w:tr>
      <w:tr w:rsidR="0074780B" w:rsidRPr="00C708F0" w14:paraId="65DC12D0" w14:textId="5E7226F1" w:rsidTr="00453B5F">
        <w:trPr>
          <w:trHeight w:val="1008"/>
        </w:trPr>
        <w:tc>
          <w:tcPr>
            <w:tcW w:w="3145" w:type="dxa"/>
            <w:vAlign w:val="center"/>
          </w:tcPr>
          <w:p w14:paraId="2B57D286" w14:textId="3EE699BE" w:rsidR="0074780B" w:rsidRPr="00C708F0" w:rsidRDefault="0074780B" w:rsidP="0074780B">
            <w:pPr>
              <w:tabs>
                <w:tab w:val="left" w:pos="6480"/>
              </w:tabs>
              <w:rPr>
                <w:rFonts w:ascii="Arial" w:hAnsi="Arial" w:cs="Arial"/>
                <w:sz w:val="18"/>
                <w:szCs w:val="18"/>
              </w:rPr>
            </w:pPr>
            <w:r>
              <w:rPr>
                <w:rFonts w:ascii="Arial" w:hAnsi="Arial" w:cs="Arial"/>
                <w:sz w:val="18"/>
                <w:szCs w:val="18"/>
              </w:rPr>
              <w:t xml:space="preserve">Guided Services – Biking, Hiking, </w:t>
            </w:r>
            <w:proofErr w:type="gramStart"/>
            <w:r>
              <w:rPr>
                <w:rFonts w:ascii="Arial" w:hAnsi="Arial" w:cs="Arial"/>
                <w:sz w:val="18"/>
                <w:szCs w:val="18"/>
              </w:rPr>
              <w:t>Non Water</w:t>
            </w:r>
            <w:proofErr w:type="gramEnd"/>
            <w:r>
              <w:rPr>
                <w:rFonts w:ascii="Arial" w:hAnsi="Arial" w:cs="Arial"/>
                <w:sz w:val="18"/>
                <w:szCs w:val="18"/>
              </w:rPr>
              <w:t xml:space="preserve"> Associated Camping, Running, Skiing, Snowshoeing, Birding, Snowmobiling, Nature Tours, Photography Tours (not commercial filming), Artists, Horseback Riding</w:t>
            </w:r>
          </w:p>
        </w:tc>
        <w:tc>
          <w:tcPr>
            <w:tcW w:w="4410" w:type="dxa"/>
            <w:vAlign w:val="center"/>
          </w:tcPr>
          <w:p w14:paraId="63343B84" w14:textId="1D734779" w:rsidR="0074780B" w:rsidRPr="00C708F0" w:rsidRDefault="0074780B" w:rsidP="0074780B">
            <w:pPr>
              <w:tabs>
                <w:tab w:val="left" w:pos="6480"/>
              </w:tabs>
              <w:rPr>
                <w:rFonts w:ascii="Arial" w:hAnsi="Arial" w:cs="Arial"/>
                <w:sz w:val="18"/>
                <w:szCs w:val="18"/>
              </w:rPr>
            </w:pPr>
            <w:r>
              <w:rPr>
                <w:rFonts w:ascii="Arial" w:hAnsi="Arial" w:cs="Arial"/>
                <w:sz w:val="18"/>
                <w:szCs w:val="18"/>
              </w:rPr>
              <w:t>List of guides, including phone numbers and all associated safety training including First Aid, CPR, etc.  Include any known itinerary with dates, times, location in the monument and number of vehicles.  Indicate the estimated number of trips per year.</w:t>
            </w:r>
          </w:p>
        </w:tc>
        <w:tc>
          <w:tcPr>
            <w:tcW w:w="3600" w:type="dxa"/>
          </w:tcPr>
          <w:p w14:paraId="5C4CDAAB" w14:textId="09143B89" w:rsidR="0074780B" w:rsidRPr="00C708F0" w:rsidRDefault="00F55B94" w:rsidP="0074780B">
            <w:pPr>
              <w:tabs>
                <w:tab w:val="left" w:pos="6480"/>
              </w:tabs>
              <w:rPr>
                <w:rFonts w:ascii="Arial" w:hAnsi="Arial" w:cs="Arial"/>
                <w:sz w:val="18"/>
                <w:szCs w:val="18"/>
              </w:rPr>
            </w:pPr>
            <w:r>
              <w:rPr>
                <w:rFonts w:ascii="Arial" w:hAnsi="Arial" w:cs="Arial"/>
                <w:sz w:val="18"/>
                <w:szCs w:val="18"/>
              </w:rPr>
              <w:t>$150.00 per application</w:t>
            </w:r>
          </w:p>
        </w:tc>
      </w:tr>
      <w:tr w:rsidR="0074780B" w:rsidRPr="00C708F0" w14:paraId="74F59D09" w14:textId="0B6DBA46" w:rsidTr="00D916FC">
        <w:trPr>
          <w:trHeight w:val="1322"/>
        </w:trPr>
        <w:tc>
          <w:tcPr>
            <w:tcW w:w="3145" w:type="dxa"/>
            <w:vAlign w:val="center"/>
          </w:tcPr>
          <w:p w14:paraId="46CAA9ED" w14:textId="2FA4E145" w:rsidR="0074780B" w:rsidRPr="00C708F0" w:rsidRDefault="0074780B" w:rsidP="0074780B">
            <w:pPr>
              <w:tabs>
                <w:tab w:val="left" w:pos="6480"/>
              </w:tabs>
              <w:rPr>
                <w:rFonts w:ascii="Arial" w:hAnsi="Arial" w:cs="Arial"/>
                <w:sz w:val="18"/>
                <w:szCs w:val="18"/>
              </w:rPr>
            </w:pPr>
            <w:r>
              <w:rPr>
                <w:rFonts w:ascii="Arial" w:hAnsi="Arial" w:cs="Arial"/>
                <w:sz w:val="18"/>
                <w:szCs w:val="18"/>
              </w:rPr>
              <w:t>Water, Fishing, and Hunting Activities – Kayaking, Canoeing, Fishing Guide, Hunting Guide</w:t>
            </w:r>
          </w:p>
        </w:tc>
        <w:tc>
          <w:tcPr>
            <w:tcW w:w="4410" w:type="dxa"/>
            <w:vAlign w:val="center"/>
          </w:tcPr>
          <w:p w14:paraId="67E5C64E" w14:textId="6A89A00E" w:rsidR="0074780B" w:rsidRPr="00C708F0" w:rsidRDefault="0074780B" w:rsidP="0074780B">
            <w:pPr>
              <w:tabs>
                <w:tab w:val="left" w:pos="6480"/>
              </w:tabs>
              <w:rPr>
                <w:rFonts w:ascii="Arial" w:hAnsi="Arial" w:cs="Arial"/>
                <w:sz w:val="18"/>
                <w:szCs w:val="18"/>
              </w:rPr>
            </w:pPr>
            <w:r>
              <w:rPr>
                <w:rFonts w:ascii="Arial" w:hAnsi="Arial" w:cs="Arial"/>
                <w:sz w:val="18"/>
                <w:szCs w:val="18"/>
              </w:rPr>
              <w:t>List of guides, including phone numbers and all associated safety training including First Aid, CPR, etc.  Include any known itinerary with dates, times, and locations in the monument.  List fulfillment of State of Maine requirements to guide for hunting or fishing.</w:t>
            </w:r>
          </w:p>
        </w:tc>
        <w:tc>
          <w:tcPr>
            <w:tcW w:w="3600" w:type="dxa"/>
          </w:tcPr>
          <w:p w14:paraId="0B8FD557" w14:textId="43845510" w:rsidR="0074780B" w:rsidRPr="00C708F0" w:rsidRDefault="00F55B94" w:rsidP="0074780B">
            <w:pPr>
              <w:tabs>
                <w:tab w:val="left" w:pos="6480"/>
              </w:tabs>
              <w:rPr>
                <w:rFonts w:ascii="Arial" w:hAnsi="Arial" w:cs="Arial"/>
                <w:sz w:val="18"/>
                <w:szCs w:val="18"/>
              </w:rPr>
            </w:pPr>
            <w:r>
              <w:rPr>
                <w:rFonts w:ascii="Arial" w:hAnsi="Arial" w:cs="Arial"/>
                <w:sz w:val="18"/>
                <w:szCs w:val="18"/>
              </w:rPr>
              <w:t>$150.00 per application</w:t>
            </w:r>
          </w:p>
        </w:tc>
      </w:tr>
      <w:tr w:rsidR="0074780B" w:rsidRPr="00C708F0" w14:paraId="64A29FFB" w14:textId="27F83024" w:rsidTr="00D916FC">
        <w:trPr>
          <w:trHeight w:val="1340"/>
        </w:trPr>
        <w:tc>
          <w:tcPr>
            <w:tcW w:w="3145" w:type="dxa"/>
            <w:vAlign w:val="center"/>
          </w:tcPr>
          <w:p w14:paraId="0D966865" w14:textId="6362E656" w:rsidR="0074780B" w:rsidRPr="00C708F0" w:rsidRDefault="0074780B" w:rsidP="0074780B">
            <w:pPr>
              <w:tabs>
                <w:tab w:val="left" w:pos="6480"/>
              </w:tabs>
              <w:rPr>
                <w:rFonts w:ascii="Arial" w:hAnsi="Arial" w:cs="Arial"/>
                <w:sz w:val="18"/>
                <w:szCs w:val="18"/>
              </w:rPr>
            </w:pPr>
            <w:r>
              <w:rPr>
                <w:rFonts w:ascii="Arial" w:hAnsi="Arial" w:cs="Arial"/>
                <w:sz w:val="18"/>
                <w:szCs w:val="18"/>
              </w:rPr>
              <w:t xml:space="preserve">Shuttle Services – Drop off and </w:t>
            </w:r>
            <w:proofErr w:type="gramStart"/>
            <w:r>
              <w:rPr>
                <w:rFonts w:ascii="Arial" w:hAnsi="Arial" w:cs="Arial"/>
                <w:sz w:val="18"/>
                <w:szCs w:val="18"/>
              </w:rPr>
              <w:t>Pick</w:t>
            </w:r>
            <w:proofErr w:type="gramEnd"/>
            <w:r>
              <w:rPr>
                <w:rFonts w:ascii="Arial" w:hAnsi="Arial" w:cs="Arial"/>
                <w:sz w:val="18"/>
                <w:szCs w:val="18"/>
              </w:rPr>
              <w:t xml:space="preserve"> up of individuals or small groups in vehicles on monument lands</w:t>
            </w:r>
          </w:p>
        </w:tc>
        <w:tc>
          <w:tcPr>
            <w:tcW w:w="4410" w:type="dxa"/>
            <w:vAlign w:val="center"/>
          </w:tcPr>
          <w:p w14:paraId="5E2FA38F" w14:textId="2CBB42EB" w:rsidR="0074780B" w:rsidRPr="00C708F0" w:rsidRDefault="0074780B" w:rsidP="0074780B">
            <w:pPr>
              <w:tabs>
                <w:tab w:val="left" w:pos="6480"/>
              </w:tabs>
              <w:rPr>
                <w:rFonts w:ascii="Arial" w:hAnsi="Arial" w:cs="Arial"/>
                <w:sz w:val="18"/>
                <w:szCs w:val="18"/>
              </w:rPr>
            </w:pPr>
            <w:r>
              <w:rPr>
                <w:rFonts w:ascii="Arial" w:hAnsi="Arial" w:cs="Arial"/>
                <w:sz w:val="18"/>
                <w:szCs w:val="18"/>
              </w:rPr>
              <w:t>List of operators along with their driver’s licenses and any certifications.  A list of vehicles being used with the length, width, height, and maximum number of seats.</w:t>
            </w:r>
            <w:r w:rsidR="000B4852">
              <w:rPr>
                <w:rFonts w:ascii="Arial" w:hAnsi="Arial" w:cs="Arial"/>
                <w:sz w:val="18"/>
                <w:szCs w:val="18"/>
              </w:rPr>
              <w:t xml:space="preserve"> Identifiable organization marking/card on vehicle.</w:t>
            </w:r>
          </w:p>
        </w:tc>
        <w:tc>
          <w:tcPr>
            <w:tcW w:w="3600" w:type="dxa"/>
          </w:tcPr>
          <w:p w14:paraId="775B9E21" w14:textId="59991A5D" w:rsidR="0074780B" w:rsidRPr="00C708F0" w:rsidRDefault="00F55B94" w:rsidP="0074780B">
            <w:pPr>
              <w:tabs>
                <w:tab w:val="left" w:pos="6480"/>
              </w:tabs>
              <w:rPr>
                <w:rFonts w:ascii="Arial" w:hAnsi="Arial" w:cs="Arial"/>
                <w:sz w:val="18"/>
                <w:szCs w:val="18"/>
              </w:rPr>
            </w:pPr>
            <w:r>
              <w:rPr>
                <w:rFonts w:ascii="Arial" w:hAnsi="Arial" w:cs="Arial"/>
                <w:sz w:val="18"/>
                <w:szCs w:val="18"/>
              </w:rPr>
              <w:t>$150.00 per application</w:t>
            </w: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5"/>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C718" w14:textId="77777777" w:rsidR="00715026" w:rsidRDefault="00715026">
      <w:r>
        <w:separator/>
      </w:r>
    </w:p>
  </w:endnote>
  <w:endnote w:type="continuationSeparator" w:id="0">
    <w:p w14:paraId="0AC76E51" w14:textId="77777777" w:rsidR="00715026" w:rsidRDefault="00715026">
      <w:r>
        <w:continuationSeparator/>
      </w:r>
    </w:p>
  </w:endnote>
  <w:endnote w:type="continuationNotice" w:id="1">
    <w:p w14:paraId="6620DE78" w14:textId="77777777" w:rsidR="00715026" w:rsidRDefault="00715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AE0DD1"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57E0" w14:textId="77777777" w:rsidR="00715026" w:rsidRDefault="00715026">
      <w:r>
        <w:separator/>
      </w:r>
    </w:p>
  </w:footnote>
  <w:footnote w:type="continuationSeparator" w:id="0">
    <w:p w14:paraId="5CDFE888" w14:textId="77777777" w:rsidR="00715026" w:rsidRDefault="00715026">
      <w:r>
        <w:continuationSeparator/>
      </w:r>
    </w:p>
  </w:footnote>
  <w:footnote w:type="continuationNotice" w:id="1">
    <w:p w14:paraId="3810ED46" w14:textId="77777777" w:rsidR="00715026" w:rsidRDefault="00715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58241"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8240"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28FB52DE" w:rsidR="004C057B" w:rsidRPr="00750708" w:rsidRDefault="00750708" w:rsidP="000E03B8">
    <w:pPr>
      <w:tabs>
        <w:tab w:val="left" w:pos="720"/>
        <w:tab w:val="center" w:pos="5400"/>
      </w:tabs>
      <w:jc w:val="center"/>
      <w:rPr>
        <w:rFonts w:ascii="Arial" w:hAnsi="Arial" w:cs="Arial"/>
        <w:b/>
        <w:sz w:val="18"/>
        <w:szCs w:val="18"/>
      </w:rPr>
    </w:pPr>
    <w:r w:rsidRPr="00750708">
      <w:rPr>
        <w:rFonts w:ascii="Arial" w:hAnsi="Arial" w:cs="Arial"/>
        <w:b/>
        <w:sz w:val="18"/>
        <w:szCs w:val="18"/>
      </w:rPr>
      <w:t>Katahdin Woods and Waters National Monument</w:t>
    </w:r>
  </w:p>
  <w:p w14:paraId="7F74EFB5" w14:textId="768BA85A" w:rsidR="004C057B" w:rsidRPr="00750708" w:rsidRDefault="00750708" w:rsidP="007244B7">
    <w:pPr>
      <w:tabs>
        <w:tab w:val="left" w:pos="720"/>
        <w:tab w:val="center" w:pos="5400"/>
      </w:tabs>
      <w:jc w:val="center"/>
      <w:rPr>
        <w:rFonts w:ascii="Arial" w:hAnsi="Arial" w:cs="Arial"/>
        <w:sz w:val="18"/>
        <w:szCs w:val="18"/>
      </w:rPr>
    </w:pPr>
    <w:r w:rsidRPr="00750708">
      <w:rPr>
        <w:rFonts w:ascii="Arial" w:hAnsi="Arial" w:cs="Arial"/>
        <w:sz w:val="18"/>
        <w:szCs w:val="18"/>
      </w:rPr>
      <w:t>PO Box 446</w:t>
    </w:r>
  </w:p>
  <w:p w14:paraId="441CDD74" w14:textId="1873194F" w:rsidR="004C057B" w:rsidRPr="00750708" w:rsidRDefault="00750708">
    <w:pPr>
      <w:tabs>
        <w:tab w:val="left" w:pos="720"/>
        <w:tab w:val="center" w:pos="5400"/>
      </w:tabs>
      <w:jc w:val="center"/>
      <w:rPr>
        <w:rFonts w:ascii="Arial" w:hAnsi="Arial" w:cs="Arial"/>
        <w:sz w:val="18"/>
        <w:szCs w:val="18"/>
      </w:rPr>
    </w:pPr>
    <w:r w:rsidRPr="00750708">
      <w:rPr>
        <w:rFonts w:ascii="Arial" w:hAnsi="Arial" w:cs="Arial"/>
        <w:sz w:val="18"/>
        <w:szCs w:val="18"/>
      </w:rPr>
      <w:t>Patten, Maine 04765</w:t>
    </w:r>
  </w:p>
  <w:p w14:paraId="226877CB" w14:textId="0BA074BA" w:rsidR="004C057B" w:rsidRPr="003C4DA2" w:rsidRDefault="00750708">
    <w:pPr>
      <w:tabs>
        <w:tab w:val="left" w:pos="720"/>
        <w:tab w:val="center" w:pos="5400"/>
      </w:tabs>
      <w:jc w:val="center"/>
      <w:rPr>
        <w:rFonts w:ascii="Arial" w:hAnsi="Arial" w:cs="Arial"/>
        <w:sz w:val="18"/>
        <w:szCs w:val="18"/>
      </w:rPr>
    </w:pPr>
    <w:r>
      <w:rPr>
        <w:rFonts w:ascii="Arial" w:hAnsi="Arial" w:cs="Arial"/>
        <w:sz w:val="18"/>
        <w:szCs w:val="18"/>
      </w:rPr>
      <w:t>Benjamin Polloni CR,</w:t>
    </w:r>
    <w:r w:rsidR="004C057B" w:rsidRPr="003C4DA2">
      <w:rPr>
        <w:rFonts w:ascii="Arial" w:hAnsi="Arial" w:cs="Arial"/>
        <w:sz w:val="18"/>
        <w:szCs w:val="18"/>
      </w:rPr>
      <w:t xml:space="preserve"> CUA Coordinator</w:t>
    </w:r>
  </w:p>
  <w:p w14:paraId="1CC8799F" w14:textId="6007C417"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sidR="00750708">
      <w:rPr>
        <w:rFonts w:ascii="Arial" w:hAnsi="Arial" w:cs="Arial"/>
        <w:sz w:val="18"/>
        <w:szCs w:val="18"/>
      </w:rPr>
      <w:t>: (207) 267-5782</w:t>
    </w:r>
  </w:p>
  <w:bookmarkEnd w:id="6"/>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B9"/>
    <w:multiLevelType w:val="hybridMultilevel"/>
    <w:tmpl w:val="9A54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C66C9F"/>
    <w:multiLevelType w:val="hybridMultilevel"/>
    <w:tmpl w:val="DEF277F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357315">
    <w:abstractNumId w:val="6"/>
  </w:num>
  <w:num w:numId="2" w16cid:durableId="770318485">
    <w:abstractNumId w:val="11"/>
  </w:num>
  <w:num w:numId="3" w16cid:durableId="1488787541">
    <w:abstractNumId w:val="8"/>
  </w:num>
  <w:num w:numId="4" w16cid:durableId="228424241">
    <w:abstractNumId w:val="16"/>
  </w:num>
  <w:num w:numId="5" w16cid:durableId="1813063072">
    <w:abstractNumId w:val="4"/>
  </w:num>
  <w:num w:numId="6" w16cid:durableId="1570388311">
    <w:abstractNumId w:val="3"/>
  </w:num>
  <w:num w:numId="7" w16cid:durableId="1727293994">
    <w:abstractNumId w:val="10"/>
  </w:num>
  <w:num w:numId="8" w16cid:durableId="657731048">
    <w:abstractNumId w:val="7"/>
  </w:num>
  <w:num w:numId="9" w16cid:durableId="23870939">
    <w:abstractNumId w:val="12"/>
  </w:num>
  <w:num w:numId="10" w16cid:durableId="1642416384">
    <w:abstractNumId w:val="13"/>
  </w:num>
  <w:num w:numId="11" w16cid:durableId="266475135">
    <w:abstractNumId w:val="15"/>
  </w:num>
  <w:num w:numId="12" w16cid:durableId="77949827">
    <w:abstractNumId w:val="9"/>
  </w:num>
  <w:num w:numId="13" w16cid:durableId="654257116">
    <w:abstractNumId w:val="5"/>
  </w:num>
  <w:num w:numId="14" w16cid:durableId="1164317757">
    <w:abstractNumId w:val="2"/>
  </w:num>
  <w:num w:numId="15" w16cid:durableId="1601835475">
    <w:abstractNumId w:val="1"/>
  </w:num>
  <w:num w:numId="16" w16cid:durableId="2079940260">
    <w:abstractNumId w:val="14"/>
  </w:num>
  <w:num w:numId="17" w16cid:durableId="1908883088">
    <w:abstractNumId w:val="0"/>
  </w:num>
  <w:num w:numId="18" w16cid:durableId="12773246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B97"/>
    <w:rsid w:val="00091B1D"/>
    <w:rsid w:val="00096661"/>
    <w:rsid w:val="000A3172"/>
    <w:rsid w:val="000A4E7C"/>
    <w:rsid w:val="000B1824"/>
    <w:rsid w:val="000B2C89"/>
    <w:rsid w:val="000B4852"/>
    <w:rsid w:val="000B6D5E"/>
    <w:rsid w:val="000C4405"/>
    <w:rsid w:val="000C6F40"/>
    <w:rsid w:val="000D513D"/>
    <w:rsid w:val="000E0107"/>
    <w:rsid w:val="000E03B8"/>
    <w:rsid w:val="000E11E7"/>
    <w:rsid w:val="000E1EA0"/>
    <w:rsid w:val="000E2B7C"/>
    <w:rsid w:val="000E3B17"/>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46563"/>
    <w:rsid w:val="0015166D"/>
    <w:rsid w:val="00152AD2"/>
    <w:rsid w:val="00153095"/>
    <w:rsid w:val="00154B3D"/>
    <w:rsid w:val="001602C4"/>
    <w:rsid w:val="001632C6"/>
    <w:rsid w:val="0016349F"/>
    <w:rsid w:val="00164CC7"/>
    <w:rsid w:val="00174778"/>
    <w:rsid w:val="00174973"/>
    <w:rsid w:val="00176C6C"/>
    <w:rsid w:val="001828FC"/>
    <w:rsid w:val="00186637"/>
    <w:rsid w:val="001874EA"/>
    <w:rsid w:val="00191867"/>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28C8"/>
    <w:rsid w:val="0042588D"/>
    <w:rsid w:val="00427826"/>
    <w:rsid w:val="00430789"/>
    <w:rsid w:val="0043157C"/>
    <w:rsid w:val="004332E0"/>
    <w:rsid w:val="00434180"/>
    <w:rsid w:val="00442DD1"/>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B6182"/>
    <w:rsid w:val="004C02CD"/>
    <w:rsid w:val="004C057B"/>
    <w:rsid w:val="004C4D30"/>
    <w:rsid w:val="004C531F"/>
    <w:rsid w:val="004C6CC2"/>
    <w:rsid w:val="004C793E"/>
    <w:rsid w:val="004D343B"/>
    <w:rsid w:val="004D3482"/>
    <w:rsid w:val="004D5F78"/>
    <w:rsid w:val="004D6FAA"/>
    <w:rsid w:val="004E2C24"/>
    <w:rsid w:val="004F42D4"/>
    <w:rsid w:val="005012A2"/>
    <w:rsid w:val="00504DF4"/>
    <w:rsid w:val="005078E9"/>
    <w:rsid w:val="005148FF"/>
    <w:rsid w:val="00515C33"/>
    <w:rsid w:val="00536CC6"/>
    <w:rsid w:val="005407A5"/>
    <w:rsid w:val="005431C1"/>
    <w:rsid w:val="00545650"/>
    <w:rsid w:val="00551374"/>
    <w:rsid w:val="00551692"/>
    <w:rsid w:val="005551FF"/>
    <w:rsid w:val="00556EC8"/>
    <w:rsid w:val="00562A4E"/>
    <w:rsid w:val="00565561"/>
    <w:rsid w:val="005665E8"/>
    <w:rsid w:val="00571F26"/>
    <w:rsid w:val="005742DF"/>
    <w:rsid w:val="00591B69"/>
    <w:rsid w:val="00592C8E"/>
    <w:rsid w:val="005A3DAD"/>
    <w:rsid w:val="005A57D9"/>
    <w:rsid w:val="005B012F"/>
    <w:rsid w:val="005B0858"/>
    <w:rsid w:val="005B2C3D"/>
    <w:rsid w:val="005B39D7"/>
    <w:rsid w:val="005B7637"/>
    <w:rsid w:val="005C4C28"/>
    <w:rsid w:val="005C6EF4"/>
    <w:rsid w:val="005E2465"/>
    <w:rsid w:val="005F3F7E"/>
    <w:rsid w:val="005F4B8A"/>
    <w:rsid w:val="005F76A6"/>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2C1E"/>
    <w:rsid w:val="00695DC6"/>
    <w:rsid w:val="006A39F1"/>
    <w:rsid w:val="006A7F20"/>
    <w:rsid w:val="006B33AE"/>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15026"/>
    <w:rsid w:val="00715A2F"/>
    <w:rsid w:val="00722E3C"/>
    <w:rsid w:val="00723539"/>
    <w:rsid w:val="007244B7"/>
    <w:rsid w:val="00725C56"/>
    <w:rsid w:val="007327F0"/>
    <w:rsid w:val="00735088"/>
    <w:rsid w:val="00735A3E"/>
    <w:rsid w:val="00735FA0"/>
    <w:rsid w:val="00743B2B"/>
    <w:rsid w:val="007457EF"/>
    <w:rsid w:val="00745EC8"/>
    <w:rsid w:val="0074780B"/>
    <w:rsid w:val="00750090"/>
    <w:rsid w:val="00750708"/>
    <w:rsid w:val="007516A5"/>
    <w:rsid w:val="00751A67"/>
    <w:rsid w:val="00751DB7"/>
    <w:rsid w:val="00753F05"/>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17A70"/>
    <w:rsid w:val="00821829"/>
    <w:rsid w:val="00822B4D"/>
    <w:rsid w:val="008237E9"/>
    <w:rsid w:val="00827529"/>
    <w:rsid w:val="0084278D"/>
    <w:rsid w:val="00845F3C"/>
    <w:rsid w:val="00855444"/>
    <w:rsid w:val="0085634C"/>
    <w:rsid w:val="0085742F"/>
    <w:rsid w:val="00857C5F"/>
    <w:rsid w:val="008655E4"/>
    <w:rsid w:val="00881815"/>
    <w:rsid w:val="00881DAC"/>
    <w:rsid w:val="00885C2A"/>
    <w:rsid w:val="00885E91"/>
    <w:rsid w:val="00886829"/>
    <w:rsid w:val="008A02B7"/>
    <w:rsid w:val="008A652D"/>
    <w:rsid w:val="008B51E7"/>
    <w:rsid w:val="008B58D4"/>
    <w:rsid w:val="008B5F4E"/>
    <w:rsid w:val="008B6732"/>
    <w:rsid w:val="008B7A85"/>
    <w:rsid w:val="008C1287"/>
    <w:rsid w:val="008C1364"/>
    <w:rsid w:val="008C2588"/>
    <w:rsid w:val="008C468A"/>
    <w:rsid w:val="008C4A1D"/>
    <w:rsid w:val="008C674A"/>
    <w:rsid w:val="008D01E6"/>
    <w:rsid w:val="008D07A7"/>
    <w:rsid w:val="008E0A79"/>
    <w:rsid w:val="008E3A07"/>
    <w:rsid w:val="008F02A7"/>
    <w:rsid w:val="008F3D4C"/>
    <w:rsid w:val="008F58EE"/>
    <w:rsid w:val="008F7CA6"/>
    <w:rsid w:val="00902EF4"/>
    <w:rsid w:val="00903520"/>
    <w:rsid w:val="009058A5"/>
    <w:rsid w:val="00905D3E"/>
    <w:rsid w:val="009102BC"/>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B219E"/>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1007"/>
    <w:rsid w:val="00AD21C4"/>
    <w:rsid w:val="00AE0DD1"/>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30CA"/>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373C6"/>
    <w:rsid w:val="00C4786E"/>
    <w:rsid w:val="00C5172E"/>
    <w:rsid w:val="00C525D2"/>
    <w:rsid w:val="00C5422A"/>
    <w:rsid w:val="00C56B22"/>
    <w:rsid w:val="00C623A4"/>
    <w:rsid w:val="00C645DD"/>
    <w:rsid w:val="00C701A0"/>
    <w:rsid w:val="00C708F0"/>
    <w:rsid w:val="00C80883"/>
    <w:rsid w:val="00C81CA4"/>
    <w:rsid w:val="00C86D98"/>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16FC"/>
    <w:rsid w:val="00D93917"/>
    <w:rsid w:val="00D939B9"/>
    <w:rsid w:val="00D9512A"/>
    <w:rsid w:val="00D96743"/>
    <w:rsid w:val="00DA3704"/>
    <w:rsid w:val="00DA694C"/>
    <w:rsid w:val="00DB1F6C"/>
    <w:rsid w:val="00DB681D"/>
    <w:rsid w:val="00DC21EA"/>
    <w:rsid w:val="00DC3740"/>
    <w:rsid w:val="00DC4420"/>
    <w:rsid w:val="00DC4C10"/>
    <w:rsid w:val="00DD1A20"/>
    <w:rsid w:val="00DD46AD"/>
    <w:rsid w:val="00DE2126"/>
    <w:rsid w:val="00DE323D"/>
    <w:rsid w:val="00DE5639"/>
    <w:rsid w:val="00DF2020"/>
    <w:rsid w:val="00DF304E"/>
    <w:rsid w:val="00E02EDA"/>
    <w:rsid w:val="00E031CE"/>
    <w:rsid w:val="00E06ECD"/>
    <w:rsid w:val="00E11ACB"/>
    <w:rsid w:val="00E121C1"/>
    <w:rsid w:val="00E212FB"/>
    <w:rsid w:val="00E24B9D"/>
    <w:rsid w:val="00E2526E"/>
    <w:rsid w:val="00E25C22"/>
    <w:rsid w:val="00E278FD"/>
    <w:rsid w:val="00E31599"/>
    <w:rsid w:val="00E348AF"/>
    <w:rsid w:val="00E3689C"/>
    <w:rsid w:val="00E50C2F"/>
    <w:rsid w:val="00E50C51"/>
    <w:rsid w:val="00E53F98"/>
    <w:rsid w:val="00E54142"/>
    <w:rsid w:val="00E575D2"/>
    <w:rsid w:val="00E71160"/>
    <w:rsid w:val="00E71299"/>
    <w:rsid w:val="00E7411C"/>
    <w:rsid w:val="00E8035C"/>
    <w:rsid w:val="00E8360D"/>
    <w:rsid w:val="00E86926"/>
    <w:rsid w:val="00EA2330"/>
    <w:rsid w:val="00EA6C4A"/>
    <w:rsid w:val="00EA781F"/>
    <w:rsid w:val="00EB796D"/>
    <w:rsid w:val="00EC23B8"/>
    <w:rsid w:val="00EC4CCC"/>
    <w:rsid w:val="00ED0C45"/>
    <w:rsid w:val="00ED2436"/>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55B94"/>
    <w:rsid w:val="00F61103"/>
    <w:rsid w:val="00F63807"/>
    <w:rsid w:val="00F70A4B"/>
    <w:rsid w:val="00F70C10"/>
    <w:rsid w:val="00F7109F"/>
    <w:rsid w:val="00F7119C"/>
    <w:rsid w:val="00F73623"/>
    <w:rsid w:val="00F74076"/>
    <w:rsid w:val="00F8012B"/>
    <w:rsid w:val="00F81BF5"/>
    <w:rsid w:val="00F82F57"/>
    <w:rsid w:val="00F83022"/>
    <w:rsid w:val="00F86B91"/>
    <w:rsid w:val="00F87195"/>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75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kaww/planyourvisit/permitsandreservations.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9ECE2D65F736419117AF3433A9427B" ma:contentTypeVersion="15" ma:contentTypeDescription="Create a new document." ma:contentTypeScope="" ma:versionID="a61f447a317d2eea65bc7f5583c2085b">
  <xsd:schema xmlns:xsd="http://www.w3.org/2001/XMLSchema" xmlns:xs="http://www.w3.org/2001/XMLSchema" xmlns:p="http://schemas.microsoft.com/office/2006/metadata/properties" xmlns:ns2="e409b93e-cc8d-442f-8a39-22fadff74284" xmlns:ns3="59db29d2-bc1b-4949-9ea5-0d937d3bca66" xmlns:ns4="31062a0d-ede8-4112-b4bb-00a9c1bc8e16" targetNamespace="http://schemas.microsoft.com/office/2006/metadata/properties" ma:root="true" ma:fieldsID="4ef0eaa88e0a19fa2ba88aaf249b8344" ns2:_="" ns3:_="" ns4:_="">
    <xsd:import namespace="e409b93e-cc8d-442f-8a39-22fadff74284"/>
    <xsd:import namespace="59db29d2-bc1b-4949-9ea5-0d937d3bca66"/>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Facil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b93e-cc8d-442f-8a39-22fadff74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Facilities" ma:index="22" nillable="true" ma:displayName="Facilities" ma:format="Dropdown" ma:internalName="Faciliti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29d2-bc1b-4949-9ea5-0d937d3bca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758cc9-1446-4886-b46e-aa99527834e0}" ma:internalName="TaxCatchAll" ma:showField="CatchAllData" ma:web="59db29d2-bc1b-4949-9ea5-0d937d3bca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db29d2-bc1b-4949-9ea5-0d937d3bca66">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Facilities xmlns="e409b93e-cc8d-442f-8a39-22fadff74284" xsi:nil="true"/>
    <lcf76f155ced4ddcb4097134ff3c332f xmlns="e409b93e-cc8d-442f-8a39-22fadff74284">
      <Terms xmlns="http://schemas.microsoft.com/office/infopath/2007/PartnerControls"/>
    </lcf76f155ced4ddcb4097134ff3c332f>
    <TaxCatchAll xmlns="31062a0d-ede8-4112-b4bb-00a9c1bc8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6445FB72-9526-432C-AE4C-64A3B70C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b93e-cc8d-442f-8a39-22fadff74284"/>
    <ds:schemaRef ds:uri="59db29d2-bc1b-4949-9ea5-0d937d3bca66"/>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59db29d2-bc1b-4949-9ea5-0d937d3bca66"/>
    <ds:schemaRef ds:uri="e409b93e-cc8d-442f-8a39-22fadff74284"/>
    <ds:schemaRef ds:uri="31062a0d-ede8-4112-b4bb-00a9c1bc8e16"/>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9</Pages>
  <Words>4163</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Polloni, Benjamin J</cp:lastModifiedBy>
  <cp:revision>35</cp:revision>
  <cp:lastPrinted>2016-04-19T17:13:00Z</cp:lastPrinted>
  <dcterms:created xsi:type="dcterms:W3CDTF">2023-03-15T20:51:00Z</dcterms:created>
  <dcterms:modified xsi:type="dcterms:W3CDTF">2023-06-23T14:05:00Z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0x0101007D9ECE2D65F736419117AF3433A9427B</vt:lpwstr>
  </property>
  <property fmtid="{D5CDD505-2E9C-101B-9397-08002B2CF9AE}" pid="3" name="MediaServiceImageTags">
    <vt:lpwstr/>
  </property>
</Properties>
</file>