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A93C" w14:textId="77777777" w:rsidR="008E567F" w:rsidRDefault="00C46CF5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2DF6EEA" wp14:editId="753D165C">
            <wp:simplePos x="0" y="0"/>
            <wp:positionH relativeFrom="page">
              <wp:posOffset>1172717</wp:posOffset>
            </wp:positionH>
            <wp:positionV relativeFrom="paragraph">
              <wp:posOffset>111057</wp:posOffset>
            </wp:positionV>
            <wp:extent cx="749757" cy="724661"/>
            <wp:effectExtent l="0" t="0" r="0" b="0"/>
            <wp:wrapNone/>
            <wp:docPr id="1" name="image1.png" descr="The logo of the Juan Bautista de Anza National Historic Tra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he logo of the Juan Bautista de Anza National Historic Trail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57" cy="724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411FA90E" wp14:editId="612669C2">
            <wp:simplePos x="0" y="0"/>
            <wp:positionH relativeFrom="page">
              <wp:posOffset>5972555</wp:posOffset>
            </wp:positionH>
            <wp:positionV relativeFrom="paragraph">
              <wp:posOffset>-2480</wp:posOffset>
            </wp:positionV>
            <wp:extent cx="609612" cy="775716"/>
            <wp:effectExtent l="0" t="0" r="0" b="0"/>
            <wp:wrapNone/>
            <wp:docPr id="3" name="image2.png" descr="The National Park Service arrowhea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The National Park Service arrowhead logo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12" cy="775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Alta</w:t>
      </w:r>
      <w:r>
        <w:rPr>
          <w:spacing w:val="-6"/>
        </w:rPr>
        <w:t xml:space="preserve"> </w:t>
      </w:r>
      <w:r>
        <w:t>California</w:t>
      </w:r>
      <w:r>
        <w:rPr>
          <w:spacing w:val="-5"/>
        </w:rPr>
        <w:t xml:space="preserve"> </w:t>
      </w:r>
      <w:r>
        <w:t>Here</w:t>
      </w:r>
      <w:r>
        <w:rPr>
          <w:spacing w:val="-12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Come!</w:t>
      </w:r>
    </w:p>
    <w:p w14:paraId="701C1CF0" w14:textId="77777777" w:rsidR="008E567F" w:rsidRDefault="00C46CF5">
      <w:pPr>
        <w:spacing w:line="413" w:lineRule="exact"/>
        <w:ind w:left="2327" w:right="2327"/>
        <w:jc w:val="center"/>
        <w:rPr>
          <w:sz w:val="36"/>
        </w:rPr>
      </w:pPr>
      <w:r>
        <w:rPr>
          <w:sz w:val="36"/>
        </w:rPr>
        <w:t>3</w:t>
      </w:r>
      <w:r>
        <w:rPr>
          <w:sz w:val="36"/>
          <w:vertAlign w:val="superscript"/>
        </w:rPr>
        <w:t>rd</w:t>
      </w:r>
      <w:r>
        <w:rPr>
          <w:spacing w:val="-2"/>
          <w:sz w:val="36"/>
        </w:rPr>
        <w:t xml:space="preserve"> </w:t>
      </w:r>
      <w:r>
        <w:rPr>
          <w:sz w:val="36"/>
        </w:rPr>
        <w:t>–</w:t>
      </w:r>
      <w:r>
        <w:rPr>
          <w:spacing w:val="-1"/>
          <w:sz w:val="36"/>
        </w:rPr>
        <w:t xml:space="preserve"> </w:t>
      </w:r>
      <w:r>
        <w:rPr>
          <w:sz w:val="36"/>
        </w:rPr>
        <w:t>4</w:t>
      </w:r>
      <w:r>
        <w:rPr>
          <w:sz w:val="36"/>
          <w:vertAlign w:val="superscript"/>
        </w:rPr>
        <w:t>th</w:t>
      </w:r>
      <w:r>
        <w:rPr>
          <w:spacing w:val="-2"/>
          <w:sz w:val="36"/>
        </w:rPr>
        <w:t xml:space="preserve"> </w:t>
      </w:r>
      <w:r>
        <w:rPr>
          <w:sz w:val="36"/>
        </w:rPr>
        <w:t>Grade</w:t>
      </w:r>
      <w:r>
        <w:rPr>
          <w:spacing w:val="-2"/>
          <w:sz w:val="36"/>
        </w:rPr>
        <w:t xml:space="preserve"> </w:t>
      </w:r>
      <w:r>
        <w:rPr>
          <w:sz w:val="36"/>
        </w:rPr>
        <w:t>Lesson</w:t>
      </w:r>
      <w:r>
        <w:rPr>
          <w:spacing w:val="-2"/>
          <w:sz w:val="36"/>
        </w:rPr>
        <w:t xml:space="preserve"> </w:t>
      </w:r>
      <w:r>
        <w:rPr>
          <w:sz w:val="36"/>
        </w:rPr>
        <w:t>Plan</w:t>
      </w:r>
    </w:p>
    <w:p w14:paraId="018F2198" w14:textId="77777777" w:rsidR="008E567F" w:rsidRDefault="00C46CF5">
      <w:pPr>
        <w:spacing w:line="321" w:lineRule="exact"/>
        <w:ind w:left="2327" w:right="2328"/>
        <w:jc w:val="center"/>
        <w:rPr>
          <w:sz w:val="28"/>
        </w:rPr>
      </w:pPr>
      <w:r>
        <w:rPr>
          <w:sz w:val="28"/>
        </w:rPr>
        <w:t>Juan</w:t>
      </w:r>
      <w:r>
        <w:rPr>
          <w:spacing w:val="-2"/>
          <w:sz w:val="28"/>
        </w:rPr>
        <w:t xml:space="preserve"> </w:t>
      </w:r>
      <w:r>
        <w:rPr>
          <w:sz w:val="28"/>
        </w:rPr>
        <w:t>Bautista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Anza</w:t>
      </w:r>
      <w:r>
        <w:rPr>
          <w:spacing w:val="-2"/>
          <w:sz w:val="28"/>
        </w:rPr>
        <w:t xml:space="preserve"> </w:t>
      </w:r>
      <w:r>
        <w:rPr>
          <w:sz w:val="28"/>
        </w:rPr>
        <w:t>National</w:t>
      </w:r>
      <w:r>
        <w:rPr>
          <w:spacing w:val="-2"/>
          <w:sz w:val="28"/>
        </w:rPr>
        <w:t xml:space="preserve"> </w:t>
      </w:r>
      <w:r>
        <w:rPr>
          <w:sz w:val="28"/>
        </w:rPr>
        <w:t>Historic</w:t>
      </w:r>
      <w:r>
        <w:rPr>
          <w:spacing w:val="-2"/>
          <w:sz w:val="28"/>
        </w:rPr>
        <w:t xml:space="preserve"> </w:t>
      </w:r>
      <w:r>
        <w:rPr>
          <w:sz w:val="28"/>
        </w:rPr>
        <w:t>Trail</w:t>
      </w:r>
    </w:p>
    <w:p w14:paraId="6B08882D" w14:textId="77777777" w:rsidR="008E567F" w:rsidRDefault="008E567F">
      <w:pPr>
        <w:pStyle w:val="BodyText"/>
        <w:rPr>
          <w:sz w:val="20"/>
        </w:rPr>
      </w:pPr>
    </w:p>
    <w:p w14:paraId="415D1CE3" w14:textId="77777777" w:rsidR="008E567F" w:rsidRDefault="008E567F">
      <w:pPr>
        <w:pStyle w:val="BodyText"/>
        <w:spacing w:before="5"/>
        <w:rPr>
          <w:sz w:val="20"/>
        </w:rPr>
      </w:pPr>
    </w:p>
    <w:p w14:paraId="2C29FD1E" w14:textId="77777777" w:rsidR="008E567F" w:rsidRDefault="00C46CF5">
      <w:pPr>
        <w:pStyle w:val="Heading1"/>
        <w:spacing w:before="90"/>
        <w:rPr>
          <w:u w:val="none"/>
        </w:rPr>
      </w:pPr>
      <w:r>
        <w:rPr>
          <w:u w:val="thick"/>
        </w:rPr>
        <w:t>Objectives</w:t>
      </w:r>
    </w:p>
    <w:p w14:paraId="61E03AC4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spacing w:before="74"/>
        <w:rPr>
          <w:sz w:val="24"/>
        </w:rPr>
      </w:pPr>
      <w:r>
        <w:rPr>
          <w:sz w:val="24"/>
        </w:rPr>
        <w:t>Recognize</w:t>
      </w:r>
      <w:r>
        <w:rPr>
          <w:spacing w:val="-1"/>
          <w:sz w:val="24"/>
        </w:rPr>
        <w:t xml:space="preserve"> </w:t>
      </w:r>
      <w:r>
        <w:rPr>
          <w:sz w:val="24"/>
        </w:rPr>
        <w:t>the benefits</w:t>
      </w:r>
      <w:r>
        <w:rPr>
          <w:spacing w:val="-1"/>
          <w:sz w:val="24"/>
        </w:rPr>
        <w:t xml:space="preserve"> </w:t>
      </w:r>
      <w:r>
        <w:rPr>
          <w:sz w:val="24"/>
        </w:rPr>
        <w:t>of moving</w:t>
      </w:r>
      <w:r>
        <w:rPr>
          <w:spacing w:val="-1"/>
          <w:sz w:val="24"/>
        </w:rPr>
        <w:t xml:space="preserve"> </w:t>
      </w:r>
      <w:r>
        <w:rPr>
          <w:sz w:val="24"/>
        </w:rPr>
        <w:t>from Mexico to</w:t>
      </w:r>
      <w:r>
        <w:rPr>
          <w:spacing w:val="-1"/>
          <w:sz w:val="24"/>
        </w:rPr>
        <w:t xml:space="preserve"> </w:t>
      </w:r>
      <w:r>
        <w:rPr>
          <w:sz w:val="24"/>
        </w:rPr>
        <w:t>California</w:t>
      </w:r>
    </w:p>
    <w:p w14:paraId="723B6D5B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rPr>
          <w:sz w:val="24"/>
        </w:rPr>
      </w:pP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hardships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traveling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eight</w:t>
      </w:r>
      <w:r>
        <w:rPr>
          <w:spacing w:val="-2"/>
          <w:sz w:val="24"/>
        </w:rPr>
        <w:t xml:space="preserve"> </w:t>
      </w:r>
      <w:r>
        <w:rPr>
          <w:sz w:val="24"/>
        </w:rPr>
        <w:t>months</w:t>
      </w:r>
    </w:p>
    <w:p w14:paraId="6CDF3B6F" w14:textId="77777777" w:rsidR="008E567F" w:rsidRDefault="00C46CF5">
      <w:pPr>
        <w:pStyle w:val="Heading1"/>
        <w:spacing w:before="244"/>
        <w:rPr>
          <w:u w:val="none"/>
        </w:rPr>
      </w:pPr>
      <w:r>
        <w:rPr>
          <w:u w:val="thick"/>
        </w:rPr>
        <w:t>Grade</w:t>
      </w:r>
      <w:r>
        <w:rPr>
          <w:spacing w:val="-2"/>
          <w:u w:val="thick"/>
        </w:rPr>
        <w:t xml:space="preserve"> </w:t>
      </w:r>
      <w:r>
        <w:rPr>
          <w:u w:val="thick"/>
        </w:rPr>
        <w:t>Levels</w:t>
      </w:r>
      <w:r>
        <w:rPr>
          <w:spacing w:val="-2"/>
          <w:u w:val="thick"/>
        </w:rPr>
        <w:t xml:space="preserve"> </w:t>
      </w:r>
      <w:r>
        <w:rPr>
          <w:u w:val="thick"/>
        </w:rPr>
        <w:t>&amp;</w:t>
      </w:r>
      <w:r>
        <w:rPr>
          <w:spacing w:val="-1"/>
          <w:u w:val="thick"/>
        </w:rPr>
        <w:t xml:space="preserve"> </w:t>
      </w:r>
      <w:r>
        <w:rPr>
          <w:u w:val="thick"/>
        </w:rPr>
        <w:t>Time</w:t>
      </w:r>
      <w:r>
        <w:rPr>
          <w:spacing w:val="-1"/>
          <w:u w:val="thick"/>
        </w:rPr>
        <w:t xml:space="preserve"> </w:t>
      </w:r>
      <w:r>
        <w:rPr>
          <w:u w:val="thick"/>
        </w:rPr>
        <w:t>Allocation</w:t>
      </w:r>
    </w:p>
    <w:p w14:paraId="4AF8096F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spacing w:before="74"/>
        <w:rPr>
          <w:sz w:val="24"/>
        </w:rPr>
      </w:pPr>
      <w:r>
        <w:rPr>
          <w:sz w:val="24"/>
        </w:rPr>
        <w:t>Grades</w:t>
      </w:r>
      <w:r>
        <w:rPr>
          <w:spacing w:val="-2"/>
          <w:sz w:val="24"/>
        </w:rPr>
        <w:t xml:space="preserve"> </w:t>
      </w:r>
      <w:r>
        <w:rPr>
          <w:sz w:val="24"/>
        </w:rPr>
        <w:t>3rd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4th</w:t>
      </w:r>
    </w:p>
    <w:p w14:paraId="288EC7C2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spacing w:before="57"/>
        <w:rPr>
          <w:sz w:val="24"/>
        </w:rPr>
      </w:pP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to 60</w:t>
      </w:r>
      <w:r>
        <w:rPr>
          <w:spacing w:val="-1"/>
          <w:sz w:val="24"/>
        </w:rPr>
        <w:t xml:space="preserve"> </w:t>
      </w:r>
      <w:r>
        <w:rPr>
          <w:sz w:val="24"/>
        </w:rPr>
        <w:t>minutes</w:t>
      </w:r>
    </w:p>
    <w:p w14:paraId="08922E8D" w14:textId="77777777" w:rsidR="008E567F" w:rsidRDefault="00C46CF5">
      <w:pPr>
        <w:pStyle w:val="Heading1"/>
        <w:spacing w:before="243"/>
        <w:rPr>
          <w:u w:val="none"/>
        </w:rPr>
      </w:pPr>
      <w:r>
        <w:pict w14:anchorId="3F1CBCED">
          <v:group id="docshapegroup3" o:spid="_x0000_s1026" alt="" style="position:absolute;left:0;text-align:left;margin-left:66.35pt;margin-top:29pt;width:479.3pt;height:238.6pt;z-index:-251657216;mso-wrap-distance-left:0;mso-wrap-distance-right:0;mso-position-horizontal-relative:page" coordorigin="1327,580" coordsize="9586,4772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alt="" style="position:absolute;left:6120;top:584;width:4788;height:4762;mso-wrap-style:square;v-text-anchor:top" filled="f" strokeweight=".48pt">
              <v:textbox inset="0,0,0,0">
                <w:txbxContent>
                  <w:p w14:paraId="180267F7" w14:textId="77777777" w:rsidR="008E567F" w:rsidRDefault="00C46CF5">
                    <w:pPr>
                      <w:spacing w:line="273" w:lineRule="exact"/>
                      <w:ind w:left="19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  <w:vertAlign w:val="superscript"/>
                      </w:rPr>
                      <w:t>th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Grade</w:t>
                    </w:r>
                  </w:p>
                  <w:p w14:paraId="2F5B371D" w14:textId="77777777" w:rsidR="008E567F" w:rsidRDefault="00C46CF5">
                    <w:pPr>
                      <w:spacing w:before="61" w:line="275" w:lineRule="exact"/>
                      <w:ind w:left="10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Essential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Standards</w:t>
                    </w:r>
                  </w:p>
                  <w:p w14:paraId="595E18D8" w14:textId="77777777" w:rsidR="008E567F" w:rsidRDefault="00C46CF5">
                    <w:pPr>
                      <w:numPr>
                        <w:ilvl w:val="2"/>
                        <w:numId w:val="2"/>
                      </w:numPr>
                      <w:tabs>
                        <w:tab w:val="left" w:pos="703"/>
                      </w:tabs>
                      <w:ind w:right="222" w:hanging="61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Identify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early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land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routes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 European settlements in, California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with a focus on the exploration of the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North Pacific</w:t>
                    </w:r>
                  </w:p>
                  <w:p w14:paraId="09EBF0FC" w14:textId="77777777" w:rsidR="008E567F" w:rsidRDefault="00C46CF5">
                    <w:pPr>
                      <w:numPr>
                        <w:ilvl w:val="2"/>
                        <w:numId w:val="2"/>
                      </w:numPr>
                      <w:tabs>
                        <w:tab w:val="left" w:pos="704"/>
                      </w:tabs>
                      <w:ind w:right="200" w:hanging="61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Describe the Spanish exploration and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colonization of California, including the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relationships among soldiers,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missionaries,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 Indians</w:t>
                    </w:r>
                  </w:p>
                  <w:p w14:paraId="3B88B735" w14:textId="77777777" w:rsidR="008E567F" w:rsidRDefault="00C46CF5">
                    <w:pPr>
                      <w:ind w:left="715" w:right="398" w:hanging="61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4.2.6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Discuss the role of the Franciscans in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changing the economy of California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from a hunter-gatherer economy to an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agri</w:t>
                    </w:r>
                    <w:r>
                      <w:rPr>
                        <w:sz w:val="24"/>
                      </w:rPr>
                      <w:t>cultural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economy</w:t>
                    </w:r>
                  </w:p>
                  <w:p w14:paraId="06E946EC" w14:textId="77777777" w:rsidR="008E567F" w:rsidRDefault="00C46CF5">
                    <w:pPr>
                      <w:spacing w:before="1" w:line="275" w:lineRule="exact"/>
                      <w:ind w:left="10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Secondary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Standards</w:t>
                    </w:r>
                  </w:p>
                  <w:p w14:paraId="3E5276F8" w14:textId="77777777" w:rsidR="008E567F" w:rsidRDefault="00C46CF5">
                    <w:pPr>
                      <w:spacing w:line="275" w:lineRule="exact"/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4.1.4</w:t>
                    </w:r>
                  </w:p>
                  <w:p w14:paraId="7CAADA83" w14:textId="77777777" w:rsidR="008E567F" w:rsidRDefault="00C46CF5">
                    <w:pPr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4.2.4</w:t>
                    </w:r>
                  </w:p>
                </w:txbxContent>
              </v:textbox>
            </v:shape>
            <v:shape id="docshape5" o:spid="_x0000_s1028" type="#_x0000_t202" alt="" style="position:absolute;left:1332;top:584;width:4788;height:4762;mso-wrap-style:square;v-text-anchor:top" filled="f" strokeweight=".48pt">
              <v:textbox inset="0,0,0,0">
                <w:txbxContent>
                  <w:p w14:paraId="77E3716C" w14:textId="77777777" w:rsidR="008E567F" w:rsidRDefault="00C46CF5">
                    <w:pPr>
                      <w:spacing w:line="273" w:lineRule="exact"/>
                      <w:ind w:left="19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  <w:vertAlign w:val="superscript"/>
                      </w:rPr>
                      <w:t>rd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Grade</w:t>
                    </w:r>
                  </w:p>
                  <w:p w14:paraId="6B833910" w14:textId="77777777" w:rsidR="008E567F" w:rsidRDefault="00C46CF5">
                    <w:pPr>
                      <w:spacing w:before="61" w:line="275" w:lineRule="exact"/>
                      <w:ind w:left="10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Essential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Standards</w:t>
                    </w:r>
                  </w:p>
                  <w:p w14:paraId="24310C55" w14:textId="01FBC201" w:rsidR="008E567F" w:rsidRDefault="00C46CF5">
                    <w:pPr>
                      <w:ind w:left="733" w:right="326" w:hanging="6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3.2.4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Discuss the interaction of </w:t>
                    </w:r>
                    <w:r w:rsidR="00006804">
                      <w:rPr>
                        <w:sz w:val="24"/>
                      </w:rPr>
                      <w:t>colonists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with the already established Indians of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 region</w:t>
                    </w:r>
                  </w:p>
                  <w:p w14:paraId="08B2D38D" w14:textId="77777777" w:rsidR="008E567F" w:rsidRDefault="00C46CF5">
                    <w:pPr>
                      <w:ind w:left="733" w:right="126" w:hanging="63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3.3.1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Research the explorers who visited here,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 newcomers who settled here</w:t>
                    </w:r>
                    <w:r>
                      <w:rPr>
                        <w:sz w:val="24"/>
                      </w:rPr>
                      <w:t>, and the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people who continue to come to the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region, including their cultural and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religious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traditions and contributions</w:t>
                    </w:r>
                  </w:p>
                  <w:p w14:paraId="4F6A8451" w14:textId="77777777" w:rsidR="008E567F" w:rsidRDefault="00C46CF5">
                    <w:pPr>
                      <w:spacing w:before="1" w:line="275" w:lineRule="exact"/>
                      <w:ind w:left="10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Secondary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Standards</w:t>
                    </w:r>
                  </w:p>
                  <w:p w14:paraId="4462E4D4" w14:textId="77777777" w:rsidR="008E567F" w:rsidRDefault="00C46CF5">
                    <w:pPr>
                      <w:spacing w:line="275" w:lineRule="exact"/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3.1.1</w:t>
                    </w:r>
                  </w:p>
                  <w:p w14:paraId="20F164D8" w14:textId="77777777" w:rsidR="008E567F" w:rsidRDefault="00C46CF5">
                    <w:pPr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3.2.2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u w:val="thick"/>
        </w:rPr>
        <w:t>Standards</w:t>
      </w:r>
    </w:p>
    <w:p w14:paraId="6B109F3A" w14:textId="77777777" w:rsidR="008E567F" w:rsidRDefault="008E567F">
      <w:pPr>
        <w:pStyle w:val="BodyText"/>
        <w:spacing w:before="1"/>
        <w:rPr>
          <w:b/>
          <w:sz w:val="16"/>
        </w:rPr>
      </w:pPr>
    </w:p>
    <w:p w14:paraId="77B96343" w14:textId="77777777" w:rsidR="008E567F" w:rsidRDefault="00C46CF5">
      <w:pPr>
        <w:spacing w:before="90"/>
        <w:ind w:left="220"/>
        <w:rPr>
          <w:b/>
          <w:sz w:val="24"/>
        </w:rPr>
      </w:pPr>
      <w:r>
        <w:rPr>
          <w:b/>
          <w:sz w:val="24"/>
          <w:u w:val="thick"/>
        </w:rPr>
        <w:t>Key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Vocabulary &amp; People of Interest</w:t>
      </w:r>
    </w:p>
    <w:p w14:paraId="1E21F076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spacing w:before="74"/>
        <w:rPr>
          <w:sz w:val="24"/>
        </w:rPr>
      </w:pPr>
      <w:r>
        <w:rPr>
          <w:sz w:val="24"/>
        </w:rPr>
        <w:t>Expedition</w:t>
      </w:r>
    </w:p>
    <w:p w14:paraId="1712A0BB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rPr>
          <w:sz w:val="24"/>
        </w:rPr>
      </w:pPr>
      <w:r>
        <w:rPr>
          <w:sz w:val="24"/>
        </w:rPr>
        <w:t>Colonization</w:t>
      </w:r>
    </w:p>
    <w:p w14:paraId="40ACF2CF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rPr>
          <w:sz w:val="24"/>
        </w:rPr>
      </w:pPr>
      <w:r>
        <w:rPr>
          <w:sz w:val="24"/>
        </w:rPr>
        <w:t>Presidio</w:t>
      </w:r>
    </w:p>
    <w:p w14:paraId="45EBD6FA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rPr>
          <w:sz w:val="24"/>
        </w:rPr>
      </w:pPr>
      <w:r>
        <w:rPr>
          <w:sz w:val="24"/>
        </w:rPr>
        <w:t>Cultivation</w:t>
      </w:r>
    </w:p>
    <w:p w14:paraId="03A2FE41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spacing w:before="56"/>
        <w:rPr>
          <w:sz w:val="24"/>
        </w:rPr>
      </w:pPr>
      <w:r>
        <w:rPr>
          <w:sz w:val="24"/>
        </w:rPr>
        <w:t>Juan Bautista de Anza</w:t>
      </w:r>
    </w:p>
    <w:p w14:paraId="1F00B764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rPr>
          <w:sz w:val="24"/>
        </w:rPr>
      </w:pPr>
      <w:r>
        <w:rPr>
          <w:sz w:val="24"/>
        </w:rPr>
        <w:t>Father Pedro Font</w:t>
      </w:r>
    </w:p>
    <w:p w14:paraId="79883E82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rPr>
          <w:sz w:val="24"/>
        </w:rPr>
      </w:pPr>
      <w:r>
        <w:rPr>
          <w:sz w:val="24"/>
        </w:rPr>
        <w:t>Chumash,</w:t>
      </w:r>
      <w:r>
        <w:rPr>
          <w:spacing w:val="-1"/>
          <w:sz w:val="24"/>
        </w:rPr>
        <w:t xml:space="preserve"> </w:t>
      </w:r>
      <w:r>
        <w:rPr>
          <w:sz w:val="24"/>
        </w:rPr>
        <w:t>Gabrielino,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Yuma</w:t>
      </w:r>
      <w:r>
        <w:rPr>
          <w:spacing w:val="-1"/>
          <w:sz w:val="24"/>
        </w:rPr>
        <w:t xml:space="preserve"> </w:t>
      </w:r>
      <w:r>
        <w:rPr>
          <w:sz w:val="24"/>
        </w:rPr>
        <w:t>Native</w:t>
      </w:r>
      <w:r>
        <w:rPr>
          <w:spacing w:val="-1"/>
          <w:sz w:val="24"/>
        </w:rPr>
        <w:t xml:space="preserve"> </w:t>
      </w:r>
      <w:r>
        <w:rPr>
          <w:sz w:val="24"/>
        </w:rPr>
        <w:t>Americans</w:t>
      </w:r>
    </w:p>
    <w:p w14:paraId="7AD2F07E" w14:textId="77777777" w:rsidR="008E567F" w:rsidRDefault="00C46CF5">
      <w:pPr>
        <w:pStyle w:val="Heading1"/>
        <w:spacing w:before="243"/>
        <w:rPr>
          <w:u w:val="none"/>
        </w:rPr>
      </w:pPr>
      <w:r>
        <w:rPr>
          <w:u w:val="thick"/>
        </w:rPr>
        <w:t>Resources</w:t>
      </w:r>
    </w:p>
    <w:p w14:paraId="096107F0" w14:textId="28DE599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spacing w:before="75"/>
        <w:rPr>
          <w:sz w:val="24"/>
        </w:rPr>
      </w:pPr>
      <w:r>
        <w:rPr>
          <w:sz w:val="24"/>
        </w:rPr>
        <w:t>Juan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Bautista de Anza National Historic Trail, </w:t>
      </w:r>
      <w:hyperlink r:id="rId9">
        <w:proofErr w:type="gramStart"/>
        <w:r>
          <w:rPr>
            <w:sz w:val="24"/>
          </w:rPr>
          <w:t>http:www.nps.gov</w:t>
        </w:r>
        <w:r>
          <w:rPr>
            <w:sz w:val="24"/>
          </w:rPr>
          <w:t>/juba/</w:t>
        </w:r>
        <w:proofErr w:type="gramEnd"/>
      </w:hyperlink>
    </w:p>
    <w:p w14:paraId="6A7A46E5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spacing w:before="57" w:line="276" w:lineRule="auto"/>
        <w:ind w:left="795" w:right="903"/>
        <w:rPr>
          <w:sz w:val="24"/>
        </w:rPr>
      </w:pPr>
      <w:r>
        <w:rPr>
          <w:sz w:val="24"/>
        </w:rPr>
        <w:t>Guerrero Vladimir. The Anza Trail and the S</w:t>
      </w:r>
      <w:r>
        <w:rPr>
          <w:sz w:val="24"/>
        </w:rPr>
        <w:t>ettling of California. Berkeley: Heyday</w:t>
      </w:r>
      <w:r>
        <w:rPr>
          <w:spacing w:val="-57"/>
          <w:sz w:val="24"/>
        </w:rPr>
        <w:t xml:space="preserve"> </w:t>
      </w:r>
      <w:r>
        <w:rPr>
          <w:sz w:val="24"/>
        </w:rPr>
        <w:t>Books,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14:paraId="6FFEAEAF" w14:textId="77777777" w:rsidR="008E567F" w:rsidRDefault="008E567F">
      <w:pPr>
        <w:spacing w:line="276" w:lineRule="auto"/>
        <w:rPr>
          <w:sz w:val="24"/>
        </w:rPr>
        <w:sectPr w:rsidR="008E567F">
          <w:footerReference w:type="default" r:id="rId10"/>
          <w:type w:val="continuous"/>
          <w:pgSz w:w="12240" w:h="15840"/>
          <w:pgMar w:top="620" w:right="1220" w:bottom="940" w:left="1220" w:header="0" w:footer="745" w:gutter="0"/>
          <w:pgNumType w:start="1"/>
          <w:cols w:space="720"/>
        </w:sectPr>
      </w:pPr>
    </w:p>
    <w:p w14:paraId="18805435" w14:textId="73197B38" w:rsidR="008E567F" w:rsidRDefault="00C46CF5">
      <w:pPr>
        <w:pStyle w:val="BodyText"/>
        <w:spacing w:before="76"/>
        <w:ind w:left="220"/>
      </w:pPr>
      <w:r>
        <w:rPr>
          <w:b/>
          <w:u w:val="thick"/>
        </w:rPr>
        <w:lastRenderedPageBreak/>
        <w:t>Materials</w:t>
      </w:r>
      <w:r>
        <w:rPr>
          <w:b/>
          <w:spacing w:val="52"/>
        </w:rPr>
        <w:t xml:space="preserve"> </w:t>
      </w:r>
      <w:r>
        <w:t>(available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11" w:history="1">
        <w:r w:rsidR="00457296" w:rsidRPr="00767EC4">
          <w:rPr>
            <w:rStyle w:val="Hyperlink"/>
          </w:rPr>
          <w:t>www.nps.gov/juba/fortea</w:t>
        </w:r>
        <w:r w:rsidR="00457296" w:rsidRPr="00767EC4">
          <w:rPr>
            <w:rStyle w:val="Hyperlink"/>
          </w:rPr>
          <w:t>c</w:t>
        </w:r>
        <w:r w:rsidR="00457296" w:rsidRPr="00767EC4">
          <w:rPr>
            <w:rStyle w:val="Hyperlink"/>
          </w:rPr>
          <w:t>he</w:t>
        </w:r>
        <w:r w:rsidR="00457296" w:rsidRPr="00767EC4">
          <w:rPr>
            <w:rStyle w:val="Hyperlink"/>
          </w:rPr>
          <w:t>rs</w:t>
        </w:r>
        <w:r w:rsidR="00457296" w:rsidRPr="00767EC4">
          <w:rPr>
            <w:rStyle w:val="Hyperlink"/>
            <w:spacing w:val="-3"/>
          </w:rPr>
          <w:t xml:space="preserve"> </w:t>
        </w:r>
      </w:hyperlink>
      <w:r>
        <w:t>)</w:t>
      </w:r>
    </w:p>
    <w:p w14:paraId="0E2B26A3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spacing w:before="77"/>
        <w:rPr>
          <w:sz w:val="24"/>
        </w:rPr>
      </w:pPr>
      <w:r>
        <w:rPr>
          <w:sz w:val="24"/>
        </w:rPr>
        <w:t>Lesson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</w:p>
    <w:p w14:paraId="2875E33A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rPr>
          <w:sz w:val="24"/>
        </w:rPr>
      </w:pPr>
      <w:r>
        <w:rPr>
          <w:sz w:val="24"/>
        </w:rPr>
        <w:t>Pre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Quiz</w:t>
      </w:r>
    </w:p>
    <w:p w14:paraId="4D9B01C2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rPr>
          <w:sz w:val="24"/>
        </w:rPr>
      </w:pPr>
      <w:r>
        <w:rPr>
          <w:sz w:val="24"/>
        </w:rPr>
        <w:t>PowerPoint</w:t>
      </w:r>
      <w:r>
        <w:rPr>
          <w:spacing w:val="-11"/>
          <w:sz w:val="24"/>
        </w:rPr>
        <w:t xml:space="preserve"> </w:t>
      </w:r>
      <w:r>
        <w:rPr>
          <w:sz w:val="24"/>
        </w:rPr>
        <w:t>presentation</w:t>
      </w:r>
    </w:p>
    <w:p w14:paraId="4E9F5993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spacing w:before="57"/>
        <w:rPr>
          <w:sz w:val="24"/>
        </w:rPr>
      </w:pPr>
      <w:r>
        <w:rPr>
          <w:sz w:val="24"/>
        </w:rPr>
        <w:t>PowerPoint</w:t>
      </w:r>
      <w:r>
        <w:rPr>
          <w:spacing w:val="-2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script/notes</w:t>
      </w:r>
    </w:p>
    <w:p w14:paraId="523C3E08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spacing w:before="57"/>
        <w:rPr>
          <w:sz w:val="24"/>
        </w:rPr>
      </w:pPr>
      <w:r>
        <w:rPr>
          <w:sz w:val="24"/>
        </w:rPr>
        <w:t>Copies</w:t>
      </w:r>
      <w:r>
        <w:rPr>
          <w:spacing w:val="-1"/>
          <w:sz w:val="24"/>
        </w:rPr>
        <w:t xml:space="preserve"> </w:t>
      </w:r>
      <w:r>
        <w:rPr>
          <w:sz w:val="24"/>
        </w:rPr>
        <w:t>of student</w:t>
      </w:r>
      <w:r>
        <w:rPr>
          <w:spacing w:val="-1"/>
          <w:sz w:val="24"/>
        </w:rPr>
        <w:t xml:space="preserve"> </w:t>
      </w:r>
      <w:r>
        <w:rPr>
          <w:sz w:val="24"/>
        </w:rPr>
        <w:t>map</w:t>
      </w:r>
    </w:p>
    <w:p w14:paraId="6C24ACBE" w14:textId="77777777" w:rsidR="008E567F" w:rsidRDefault="00C46CF5">
      <w:pPr>
        <w:pStyle w:val="Heading1"/>
        <w:spacing w:before="244"/>
        <w:rPr>
          <w:u w:val="none"/>
        </w:rPr>
      </w:pPr>
      <w:r>
        <w:rPr>
          <w:u w:val="thick"/>
        </w:rPr>
        <w:t>Introduction</w:t>
      </w:r>
    </w:p>
    <w:p w14:paraId="5603EE2E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spacing w:before="74"/>
        <w:rPr>
          <w:sz w:val="24"/>
        </w:rPr>
      </w:pP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expedition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located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PowerPoint</w:t>
      </w:r>
      <w:r>
        <w:rPr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script/notes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</w:p>
    <w:p w14:paraId="6FD54FF9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spacing w:line="276" w:lineRule="auto"/>
        <w:ind w:right="319"/>
        <w:rPr>
          <w:sz w:val="24"/>
        </w:rPr>
      </w:pPr>
      <w:r>
        <w:rPr>
          <w:sz w:val="24"/>
        </w:rPr>
        <w:t>Alternatively,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overhead</w:t>
      </w:r>
      <w:r>
        <w:rPr>
          <w:spacing w:val="-3"/>
          <w:sz w:val="24"/>
        </w:rPr>
        <w:t xml:space="preserve"> </w:t>
      </w:r>
      <w:r>
        <w:rPr>
          <w:sz w:val="24"/>
        </w:rPr>
        <w:t>transparencies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hard</w:t>
      </w:r>
      <w:r>
        <w:rPr>
          <w:spacing w:val="-3"/>
          <w:sz w:val="24"/>
        </w:rPr>
        <w:t xml:space="preserve"> </w:t>
      </w:r>
      <w:r>
        <w:rPr>
          <w:sz w:val="24"/>
        </w:rPr>
        <w:t>copies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PowerPoint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instruction</w:t>
      </w:r>
    </w:p>
    <w:p w14:paraId="6569E78F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spacing w:before="16" w:line="276" w:lineRule="auto"/>
        <w:ind w:right="683"/>
        <w:rPr>
          <w:sz w:val="24"/>
        </w:rPr>
      </w:pPr>
      <w:r>
        <w:rPr>
          <w:sz w:val="24"/>
        </w:rPr>
        <w:t>Slides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pertain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essential</w:t>
      </w:r>
      <w:r>
        <w:rPr>
          <w:spacing w:val="-1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journey:</w:t>
      </w:r>
      <w:r>
        <w:rPr>
          <w:spacing w:val="59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moving to</w:t>
      </w:r>
      <w:r>
        <w:rPr>
          <w:spacing w:val="-1"/>
          <w:sz w:val="24"/>
        </w:rPr>
        <w:t xml:space="preserve"> </w:t>
      </w:r>
      <w:r>
        <w:rPr>
          <w:sz w:val="24"/>
        </w:rPr>
        <w:t>San</w:t>
      </w:r>
      <w:r>
        <w:rPr>
          <w:spacing w:val="-57"/>
          <w:sz w:val="24"/>
        </w:rPr>
        <w:t xml:space="preserve"> </w:t>
      </w:r>
      <w:r>
        <w:rPr>
          <w:sz w:val="24"/>
        </w:rPr>
        <w:t>Francisco</w:t>
      </w:r>
      <w:r>
        <w:rPr>
          <w:spacing w:val="-1"/>
          <w:sz w:val="24"/>
        </w:rPr>
        <w:t xml:space="preserve"> </w:t>
      </w:r>
      <w:r>
        <w:rPr>
          <w:sz w:val="24"/>
        </w:rPr>
        <w:t>better than staying in Mexico?</w:t>
      </w:r>
    </w:p>
    <w:p w14:paraId="2AE54C91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spacing w:before="16"/>
        <w:rPr>
          <w:sz w:val="24"/>
        </w:rPr>
      </w:pPr>
      <w:r>
        <w:rPr>
          <w:sz w:val="24"/>
        </w:rPr>
        <w:t>Slide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Anza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expedition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</w:p>
    <w:p w14:paraId="39B71491" w14:textId="77777777" w:rsidR="008E567F" w:rsidRDefault="00C46CF5">
      <w:pPr>
        <w:pStyle w:val="Heading1"/>
        <w:spacing w:before="243"/>
        <w:rPr>
          <w:u w:val="none"/>
        </w:rPr>
      </w:pPr>
      <w:r>
        <w:rPr>
          <w:u w:val="thick"/>
        </w:rPr>
        <w:t>Guided</w:t>
      </w:r>
      <w:r>
        <w:rPr>
          <w:spacing w:val="-2"/>
          <w:u w:val="thick"/>
        </w:rPr>
        <w:t xml:space="preserve"> </w:t>
      </w:r>
      <w:r>
        <w:rPr>
          <w:u w:val="thick"/>
        </w:rPr>
        <w:t>Practice</w:t>
      </w:r>
    </w:p>
    <w:p w14:paraId="3F9CD9DD" w14:textId="77777777" w:rsidR="008E567F" w:rsidRDefault="00C46CF5">
      <w:pPr>
        <w:pStyle w:val="BodyText"/>
        <w:spacing w:before="58"/>
        <w:ind w:left="219"/>
      </w:pPr>
      <w:r>
        <w:t>Journey</w:t>
      </w:r>
      <w:r>
        <w:rPr>
          <w:spacing w:val="-1"/>
        </w:rPr>
        <w:t xml:space="preserve"> </w:t>
      </w:r>
      <w:r>
        <w:t>is presented in 4 sections, each</w:t>
      </w:r>
      <w:r>
        <w:rPr>
          <w:spacing w:val="-1"/>
        </w:rPr>
        <w:t xml:space="preserve"> </w:t>
      </w:r>
      <w:r>
        <w:t>consisting of information, map, and question</w:t>
      </w:r>
    </w:p>
    <w:p w14:paraId="7F5ECF4B" w14:textId="77777777" w:rsidR="008E567F" w:rsidRDefault="00C46CF5">
      <w:pPr>
        <w:pStyle w:val="ListParagraph"/>
        <w:numPr>
          <w:ilvl w:val="0"/>
          <w:numId w:val="1"/>
        </w:numPr>
        <w:tabs>
          <w:tab w:val="left" w:pos="940"/>
        </w:tabs>
        <w:spacing w:before="1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conducts</w:t>
      </w:r>
      <w:r>
        <w:rPr>
          <w:spacing w:val="-1"/>
          <w:sz w:val="24"/>
        </w:rPr>
        <w:t xml:space="preserve"> </w:t>
      </w:r>
      <w:r>
        <w:rPr>
          <w:sz w:val="24"/>
        </w:rPr>
        <w:t>pre-quiz</w:t>
      </w:r>
    </w:p>
    <w:p w14:paraId="7343728B" w14:textId="77777777" w:rsidR="008E567F" w:rsidRDefault="00C46CF5">
      <w:pPr>
        <w:pStyle w:val="ListParagraph"/>
        <w:numPr>
          <w:ilvl w:val="0"/>
          <w:numId w:val="1"/>
        </w:numPr>
        <w:tabs>
          <w:tab w:val="left" w:pos="940"/>
        </w:tabs>
        <w:spacing w:before="41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presents</w:t>
      </w:r>
      <w:r>
        <w:rPr>
          <w:spacing w:val="-1"/>
          <w:sz w:val="24"/>
        </w:rPr>
        <w:t xml:space="preserve"> </w:t>
      </w:r>
      <w:r>
        <w:rPr>
          <w:sz w:val="24"/>
        </w:rPr>
        <w:t>inf</w:t>
      </w:r>
      <w:r>
        <w:rPr>
          <w:sz w:val="24"/>
        </w:rPr>
        <w:t>ormation for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section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journey</w:t>
      </w:r>
    </w:p>
    <w:p w14:paraId="7D8E39E6" w14:textId="77777777" w:rsidR="008E567F" w:rsidRDefault="00C46CF5">
      <w:pPr>
        <w:pStyle w:val="ListParagraph"/>
        <w:numPr>
          <w:ilvl w:val="0"/>
          <w:numId w:val="1"/>
        </w:numPr>
        <w:tabs>
          <w:tab w:val="left" w:pos="940"/>
        </w:tabs>
        <w:spacing w:before="42" w:line="276" w:lineRule="auto"/>
        <w:ind w:right="333"/>
        <w:rPr>
          <w:sz w:val="24"/>
        </w:rPr>
      </w:pPr>
      <w:r>
        <w:rPr>
          <w:sz w:val="24"/>
        </w:rPr>
        <w:t>Teacher presents that section’s map, as students find and draw the route presented on the</w:t>
      </w:r>
      <w:r>
        <w:rPr>
          <w:spacing w:val="-57"/>
          <w:sz w:val="24"/>
        </w:rPr>
        <w:t xml:space="preserve"> </w:t>
      </w:r>
      <w:r>
        <w:rPr>
          <w:sz w:val="24"/>
        </w:rPr>
        <w:t>PowerPoint</w:t>
      </w:r>
      <w:r>
        <w:rPr>
          <w:spacing w:val="-2"/>
          <w:sz w:val="24"/>
        </w:rPr>
        <w:t xml:space="preserve"> </w:t>
      </w:r>
      <w:r>
        <w:rPr>
          <w:sz w:val="24"/>
        </w:rPr>
        <w:t>map</w:t>
      </w:r>
      <w:r>
        <w:rPr>
          <w:spacing w:val="-1"/>
          <w:sz w:val="24"/>
        </w:rPr>
        <w:t xml:space="preserve"> </w:t>
      </w:r>
      <w:r>
        <w:rPr>
          <w:sz w:val="24"/>
        </w:rPr>
        <w:t>to the map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their desks</w:t>
      </w:r>
    </w:p>
    <w:p w14:paraId="5450330D" w14:textId="77777777" w:rsidR="008E567F" w:rsidRDefault="00C46CF5">
      <w:pPr>
        <w:pStyle w:val="ListParagraph"/>
        <w:numPr>
          <w:ilvl w:val="0"/>
          <w:numId w:val="1"/>
        </w:numPr>
        <w:tabs>
          <w:tab w:val="left" w:pos="940"/>
        </w:tabs>
        <w:spacing w:before="0" w:line="276" w:lineRule="auto"/>
        <w:ind w:right="827"/>
        <w:rPr>
          <w:sz w:val="24"/>
        </w:rPr>
      </w:pPr>
      <w:r>
        <w:rPr>
          <w:sz w:val="24"/>
        </w:rPr>
        <w:t>Teach</w:t>
      </w:r>
      <w:r>
        <w:rPr>
          <w:spacing w:val="-1"/>
          <w:sz w:val="24"/>
        </w:rPr>
        <w:t xml:space="preserve"> </w:t>
      </w:r>
      <w:r>
        <w:rPr>
          <w:sz w:val="24"/>
        </w:rPr>
        <w:t>instructs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cut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glue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symbol</w:t>
      </w:r>
      <w:r>
        <w:rPr>
          <w:spacing w:val="-1"/>
          <w:sz w:val="24"/>
        </w:rPr>
        <w:t xml:space="preserve"> </w:t>
      </w:r>
      <w:r>
        <w:rPr>
          <w:sz w:val="24"/>
        </w:rPr>
        <w:t>in corresponding</w:t>
      </w:r>
      <w:r>
        <w:rPr>
          <w:spacing w:val="-1"/>
          <w:sz w:val="24"/>
        </w:rPr>
        <w:t xml:space="preserve"> </w:t>
      </w:r>
      <w:r>
        <w:rPr>
          <w:sz w:val="24"/>
        </w:rPr>
        <w:t>box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map</w:t>
      </w:r>
    </w:p>
    <w:p w14:paraId="23C3555D" w14:textId="77777777" w:rsidR="008E567F" w:rsidRDefault="00C46CF5">
      <w:pPr>
        <w:pStyle w:val="ListParagraph"/>
        <w:numPr>
          <w:ilvl w:val="0"/>
          <w:numId w:val="1"/>
        </w:numPr>
        <w:tabs>
          <w:tab w:val="left" w:pos="940"/>
        </w:tabs>
        <w:spacing w:before="0"/>
        <w:rPr>
          <w:sz w:val="24"/>
        </w:rPr>
      </w:pPr>
      <w:r>
        <w:rPr>
          <w:sz w:val="24"/>
        </w:rPr>
        <w:t>Teach</w:t>
      </w:r>
      <w:r>
        <w:rPr>
          <w:spacing w:val="-2"/>
          <w:sz w:val="24"/>
        </w:rPr>
        <w:t xml:space="preserve"> </w:t>
      </w:r>
      <w:r>
        <w:rPr>
          <w:sz w:val="24"/>
        </w:rPr>
        <w:t>leads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PowerPoint</w:t>
      </w:r>
    </w:p>
    <w:p w14:paraId="17AE89E2" w14:textId="77777777" w:rsidR="008E567F" w:rsidRDefault="00C46CF5">
      <w:pPr>
        <w:pStyle w:val="ListParagraph"/>
        <w:numPr>
          <w:ilvl w:val="0"/>
          <w:numId w:val="1"/>
        </w:numPr>
        <w:tabs>
          <w:tab w:val="left" w:pos="940"/>
        </w:tabs>
        <w:spacing w:before="41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conducts</w:t>
      </w:r>
      <w:r>
        <w:rPr>
          <w:spacing w:val="-1"/>
          <w:sz w:val="24"/>
        </w:rPr>
        <w:t xml:space="preserve"> </w:t>
      </w:r>
      <w:r>
        <w:rPr>
          <w:sz w:val="24"/>
        </w:rPr>
        <w:t>post-quiz</w:t>
      </w:r>
    </w:p>
    <w:p w14:paraId="1DEC6651" w14:textId="77777777" w:rsidR="008E567F" w:rsidRDefault="008E567F">
      <w:pPr>
        <w:pStyle w:val="BodyText"/>
        <w:spacing w:before="1"/>
        <w:rPr>
          <w:sz w:val="21"/>
        </w:rPr>
      </w:pPr>
    </w:p>
    <w:p w14:paraId="111DE248" w14:textId="77777777" w:rsidR="008E567F" w:rsidRDefault="00C46CF5">
      <w:pPr>
        <w:pStyle w:val="Heading1"/>
        <w:spacing w:line="275" w:lineRule="exact"/>
        <w:rPr>
          <w:u w:val="none"/>
        </w:rPr>
      </w:pPr>
      <w:r>
        <w:rPr>
          <w:u w:val="thick"/>
        </w:rPr>
        <w:t>Independent</w:t>
      </w:r>
      <w:r>
        <w:rPr>
          <w:spacing w:val="-1"/>
          <w:u w:val="thick"/>
        </w:rPr>
        <w:t xml:space="preserve"> </w:t>
      </w:r>
      <w:r>
        <w:rPr>
          <w:u w:val="thick"/>
        </w:rPr>
        <w:t>Practice</w:t>
      </w:r>
    </w:p>
    <w:p w14:paraId="427EA81E" w14:textId="77777777" w:rsidR="008E567F" w:rsidRDefault="00C46CF5">
      <w:pPr>
        <w:pStyle w:val="BodyText"/>
        <w:ind w:left="220" w:right="436"/>
      </w:pPr>
      <w:r>
        <w:t>The beginning of the lesson will require some help from the teacher in the areas of drawing the</w:t>
      </w:r>
      <w:r>
        <w:rPr>
          <w:spacing w:val="-57"/>
        </w:rPr>
        <w:t xml:space="preserve"> </w:t>
      </w:r>
      <w:r>
        <w:t>trail lines and gluing the corresponding symbols.</w:t>
      </w:r>
      <w:r>
        <w:rPr>
          <w:spacing w:val="1"/>
        </w:rPr>
        <w:t xml:space="preserve"> </w:t>
      </w:r>
      <w:r>
        <w:t>However, as the lesson progresses, it is</w:t>
      </w:r>
      <w:r>
        <w:rPr>
          <w:spacing w:val="1"/>
        </w:rPr>
        <w:t xml:space="preserve"> </w:t>
      </w:r>
      <w:r>
        <w:t>recommended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instructor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assisting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learner.</w:t>
      </w:r>
    </w:p>
    <w:p w14:paraId="10045713" w14:textId="77777777" w:rsidR="008E567F" w:rsidRDefault="008E567F">
      <w:pPr>
        <w:pStyle w:val="BodyText"/>
        <w:spacing w:before="5"/>
      </w:pPr>
    </w:p>
    <w:p w14:paraId="118D3505" w14:textId="77777777" w:rsidR="008E567F" w:rsidRDefault="00C46CF5">
      <w:pPr>
        <w:pStyle w:val="Heading1"/>
        <w:ind w:left="219"/>
        <w:rPr>
          <w:u w:val="none"/>
        </w:rPr>
      </w:pPr>
      <w:r>
        <w:rPr>
          <w:u w:val="thick"/>
        </w:rPr>
        <w:t>Assessment</w:t>
      </w:r>
    </w:p>
    <w:p w14:paraId="7137AE5F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spacing w:before="75"/>
        <w:rPr>
          <w:sz w:val="24"/>
        </w:rPr>
      </w:pPr>
      <w:r>
        <w:rPr>
          <w:sz w:val="24"/>
        </w:rPr>
        <w:t>Anecdotal</w:t>
      </w:r>
      <w:r>
        <w:rPr>
          <w:spacing w:val="-1"/>
          <w:sz w:val="24"/>
        </w:rPr>
        <w:t xml:space="preserve"> </w:t>
      </w:r>
      <w:r>
        <w:rPr>
          <w:sz w:val="24"/>
        </w:rPr>
        <w:t>points for oral answer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</w:p>
    <w:p w14:paraId="00295D24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spacing w:before="57"/>
        <w:rPr>
          <w:sz w:val="24"/>
        </w:rPr>
      </w:pP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map worksheet</w:t>
      </w:r>
      <w:r>
        <w:rPr>
          <w:spacing w:val="-1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points)</w:t>
      </w:r>
    </w:p>
    <w:p w14:paraId="4DE6CD79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rPr>
          <w:sz w:val="24"/>
        </w:rPr>
      </w:pPr>
      <w:r>
        <w:rPr>
          <w:sz w:val="24"/>
        </w:rPr>
        <w:t>Pre &amp;</w:t>
      </w:r>
      <w:r>
        <w:rPr>
          <w:spacing w:val="-1"/>
          <w:sz w:val="24"/>
        </w:rPr>
        <w:t xml:space="preserve"> </w:t>
      </w:r>
      <w:r>
        <w:rPr>
          <w:sz w:val="24"/>
        </w:rPr>
        <w:t>post quiz (20 points)</w:t>
      </w:r>
    </w:p>
    <w:p w14:paraId="2A6578EC" w14:textId="77777777" w:rsidR="008E567F" w:rsidRDefault="00C46CF5">
      <w:pPr>
        <w:pStyle w:val="Heading1"/>
        <w:spacing w:before="244" w:line="275" w:lineRule="exact"/>
        <w:rPr>
          <w:u w:val="none"/>
        </w:rPr>
      </w:pPr>
      <w:r>
        <w:rPr>
          <w:u w:val="thick"/>
        </w:rPr>
        <w:t>Homework</w:t>
      </w:r>
    </w:p>
    <w:p w14:paraId="11DCAF0F" w14:textId="77777777" w:rsidR="008E567F" w:rsidRDefault="00C46CF5">
      <w:pPr>
        <w:pStyle w:val="BodyText"/>
        <w:ind w:left="220"/>
      </w:pPr>
      <w:r>
        <w:t xml:space="preserve">Students may visit </w:t>
      </w:r>
      <w:hyperlink r:id="rId12">
        <w:r>
          <w:t>www.anzajuni</w:t>
        </w:r>
        <w:r>
          <w:t xml:space="preserve">orranger.org </w:t>
        </w:r>
      </w:hyperlink>
      <w:r>
        <w:t>to become a Junior Ranger for the National Park</w:t>
      </w:r>
      <w:r>
        <w:rPr>
          <w:spacing w:val="1"/>
        </w:rPr>
        <w:t xml:space="preserve"> </w:t>
      </w:r>
      <w:r>
        <w:t>Service.</w:t>
      </w:r>
      <w:r>
        <w:rPr>
          <w:spacing w:val="1"/>
        </w:rPr>
        <w:t xml:space="preserve"> </w:t>
      </w:r>
      <w:r>
        <w:t>This is an engaging educational opportunity that will build upon and expand a student’s</w:t>
      </w:r>
      <w:r>
        <w:rPr>
          <w:spacing w:val="-58"/>
        </w:rPr>
        <w:t xml:space="preserve"> </w:t>
      </w:r>
      <w:r>
        <w:t>understanding of the lesson.</w:t>
      </w:r>
    </w:p>
    <w:p w14:paraId="5A348433" w14:textId="77777777" w:rsidR="008E567F" w:rsidRDefault="008E567F">
      <w:pPr>
        <w:sectPr w:rsidR="008E567F">
          <w:pgSz w:w="12240" w:h="15840"/>
          <w:pgMar w:top="1360" w:right="1220" w:bottom="940" w:left="1220" w:header="0" w:footer="745" w:gutter="0"/>
          <w:cols w:space="720"/>
        </w:sectPr>
      </w:pPr>
    </w:p>
    <w:p w14:paraId="2BC089BF" w14:textId="77777777" w:rsidR="008E567F" w:rsidRDefault="00C46CF5">
      <w:pPr>
        <w:pStyle w:val="Heading1"/>
        <w:spacing w:before="79" w:line="275" w:lineRule="exact"/>
        <w:rPr>
          <w:u w:val="none"/>
        </w:rPr>
      </w:pPr>
      <w:r>
        <w:rPr>
          <w:u w:val="thick"/>
        </w:rPr>
        <w:lastRenderedPageBreak/>
        <w:t>English</w:t>
      </w:r>
      <w:r>
        <w:rPr>
          <w:spacing w:val="-8"/>
          <w:u w:val="thick"/>
        </w:rPr>
        <w:t xml:space="preserve"> </w:t>
      </w:r>
      <w:r>
        <w:rPr>
          <w:u w:val="thick"/>
        </w:rPr>
        <w:t>Language</w:t>
      </w:r>
      <w:r>
        <w:rPr>
          <w:spacing w:val="-7"/>
          <w:u w:val="thick"/>
        </w:rPr>
        <w:t xml:space="preserve"> </w:t>
      </w:r>
      <w:r>
        <w:rPr>
          <w:u w:val="thick"/>
        </w:rPr>
        <w:t>Learner</w:t>
      </w:r>
      <w:r>
        <w:rPr>
          <w:spacing w:val="-8"/>
          <w:u w:val="thick"/>
        </w:rPr>
        <w:t xml:space="preserve"> </w:t>
      </w:r>
      <w:r>
        <w:rPr>
          <w:u w:val="thick"/>
        </w:rPr>
        <w:t>Extension</w:t>
      </w:r>
    </w:p>
    <w:p w14:paraId="14712979" w14:textId="77777777" w:rsidR="008E567F" w:rsidRDefault="00C46CF5">
      <w:pPr>
        <w:pStyle w:val="BodyText"/>
        <w:ind w:left="220" w:right="247"/>
      </w:pPr>
      <w:r>
        <w:t>The lesson is design</w:t>
      </w:r>
      <w:r>
        <w:t>ed to have simple graphics, text, and language to appeal to all learners.</w:t>
      </w:r>
      <w:r>
        <w:rPr>
          <w:spacing w:val="1"/>
        </w:rPr>
        <w:t xml:space="preserve"> </w:t>
      </w:r>
      <w:r>
        <w:t>Educators are encouraged to take advantage of this opportunity to incorporate some “realia”</w:t>
      </w:r>
      <w:r>
        <w:rPr>
          <w:spacing w:val="1"/>
        </w:rPr>
        <w:t xml:space="preserve"> </w:t>
      </w:r>
      <w:r>
        <w:t>(artifacts) into the lesson.</w:t>
      </w:r>
      <w:r>
        <w:rPr>
          <w:spacing w:val="1"/>
        </w:rPr>
        <w:t xml:space="preserve"> </w:t>
      </w:r>
      <w:r>
        <w:t>Another way of incorporating realia is through pictures.</w:t>
      </w:r>
      <w:r>
        <w:rPr>
          <w:spacing w:val="60"/>
        </w:rPr>
        <w:t xml:space="preserve"> </w:t>
      </w:r>
      <w:r>
        <w:t xml:space="preserve">For </w:t>
      </w:r>
      <w:r>
        <w:t>example,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graphical</w:t>
      </w:r>
      <w:r>
        <w:rPr>
          <w:spacing w:val="-2"/>
        </w:rPr>
        <w:t xml:space="preserve"> </w:t>
      </w:r>
      <w:r>
        <w:t>representation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mule might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 student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“muleteer.”</w:t>
      </w:r>
    </w:p>
    <w:p w14:paraId="5450CC91" w14:textId="77777777" w:rsidR="008E567F" w:rsidRDefault="008E567F">
      <w:pPr>
        <w:pStyle w:val="BodyText"/>
        <w:spacing w:before="1"/>
      </w:pPr>
    </w:p>
    <w:p w14:paraId="3AC4A6B3" w14:textId="77777777" w:rsidR="008E567F" w:rsidRDefault="00C46CF5">
      <w:pPr>
        <w:pStyle w:val="Heading1"/>
        <w:ind w:left="219"/>
        <w:rPr>
          <w:u w:val="none"/>
        </w:rPr>
      </w:pPr>
      <w:r>
        <w:rPr>
          <w:u w:val="thick"/>
        </w:rPr>
        <w:t>GATE</w:t>
      </w:r>
      <w:r>
        <w:rPr>
          <w:spacing w:val="-1"/>
          <w:u w:val="thick"/>
        </w:rPr>
        <w:t xml:space="preserve"> </w:t>
      </w:r>
      <w:r>
        <w:rPr>
          <w:u w:val="thick"/>
        </w:rPr>
        <w:t>for Advanced Learner Extension</w:t>
      </w:r>
    </w:p>
    <w:p w14:paraId="253BFA92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spacing w:before="75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key</w:t>
      </w:r>
      <w:r>
        <w:rPr>
          <w:spacing w:val="-1"/>
          <w:sz w:val="24"/>
        </w:rPr>
        <w:t xml:space="preserve"> </w:t>
      </w:r>
      <w:r>
        <w:rPr>
          <w:sz w:val="24"/>
        </w:rPr>
        <w:t>figures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expedition</w:t>
      </w:r>
    </w:p>
    <w:p w14:paraId="090868D7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a summary</w:t>
      </w:r>
      <w:r>
        <w:rPr>
          <w:spacing w:val="-1"/>
          <w:sz w:val="24"/>
        </w:rPr>
        <w:t xml:space="preserve"> </w:t>
      </w:r>
      <w:r>
        <w:rPr>
          <w:sz w:val="24"/>
        </w:rPr>
        <w:t>for one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sections of the</w:t>
      </w:r>
      <w:r>
        <w:rPr>
          <w:spacing w:val="-1"/>
          <w:sz w:val="24"/>
        </w:rPr>
        <w:t xml:space="preserve"> </w:t>
      </w:r>
      <w:r>
        <w:rPr>
          <w:sz w:val="24"/>
        </w:rPr>
        <w:t>trip</w:t>
      </w:r>
    </w:p>
    <w:p w14:paraId="22AAC39E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spacing w:before="57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journal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civilian</w:t>
      </w:r>
      <w:r>
        <w:rPr>
          <w:spacing w:val="-1"/>
          <w:sz w:val="24"/>
        </w:rPr>
        <w:t xml:space="preserve"> </w:t>
      </w:r>
      <w:r>
        <w:rPr>
          <w:sz w:val="24"/>
        </w:rPr>
        <w:t>member’s perspective</w:t>
      </w:r>
    </w:p>
    <w:p w14:paraId="0C1F5121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spacing w:before="57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graphic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 presidio</w:t>
      </w:r>
    </w:p>
    <w:p w14:paraId="28781277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rPr>
          <w:sz w:val="24"/>
        </w:rPr>
      </w:pP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trip</w:t>
      </w:r>
    </w:p>
    <w:p w14:paraId="216930E8" w14:textId="77777777" w:rsidR="008E567F" w:rsidRDefault="00C46CF5">
      <w:pPr>
        <w:pStyle w:val="ListParagraph"/>
        <w:numPr>
          <w:ilvl w:val="0"/>
          <w:numId w:val="3"/>
        </w:numPr>
        <w:tabs>
          <w:tab w:val="left" w:pos="796"/>
        </w:tabs>
        <w:spacing w:before="57"/>
        <w:rPr>
          <w:sz w:val="24"/>
        </w:rPr>
      </w:pP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Anza Junior Ranger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(if not</w:t>
      </w:r>
      <w:r>
        <w:rPr>
          <w:spacing w:val="-1"/>
          <w:sz w:val="24"/>
        </w:rPr>
        <w:t xml:space="preserve"> </w:t>
      </w:r>
      <w:r>
        <w:rPr>
          <w:sz w:val="24"/>
        </w:rPr>
        <w:t>opted by teacher</w:t>
      </w:r>
      <w:r>
        <w:rPr>
          <w:spacing w:val="-1"/>
          <w:sz w:val="24"/>
        </w:rPr>
        <w:t xml:space="preserve"> </w:t>
      </w:r>
      <w:r>
        <w:rPr>
          <w:sz w:val="24"/>
        </w:rPr>
        <w:t>for homework)</w:t>
      </w:r>
    </w:p>
    <w:p w14:paraId="5B85E74E" w14:textId="77777777" w:rsidR="008E567F" w:rsidRDefault="008E567F">
      <w:pPr>
        <w:pStyle w:val="BodyText"/>
        <w:rPr>
          <w:sz w:val="28"/>
        </w:rPr>
      </w:pPr>
    </w:p>
    <w:p w14:paraId="3B078FED" w14:textId="77777777" w:rsidR="008E567F" w:rsidRDefault="008E567F">
      <w:pPr>
        <w:pStyle w:val="BodyText"/>
        <w:rPr>
          <w:sz w:val="28"/>
        </w:rPr>
      </w:pPr>
    </w:p>
    <w:p w14:paraId="2C2942DA" w14:textId="77777777" w:rsidR="008E567F" w:rsidRDefault="008E567F">
      <w:pPr>
        <w:pStyle w:val="BodyText"/>
        <w:rPr>
          <w:sz w:val="28"/>
        </w:rPr>
      </w:pPr>
    </w:p>
    <w:p w14:paraId="45F6712C" w14:textId="77777777" w:rsidR="008E567F" w:rsidRDefault="008E567F">
      <w:pPr>
        <w:pStyle w:val="BodyText"/>
        <w:rPr>
          <w:sz w:val="28"/>
        </w:rPr>
      </w:pPr>
    </w:p>
    <w:p w14:paraId="1A6085DF" w14:textId="77777777" w:rsidR="008E567F" w:rsidRDefault="008E567F">
      <w:pPr>
        <w:pStyle w:val="BodyText"/>
        <w:rPr>
          <w:sz w:val="28"/>
        </w:rPr>
      </w:pPr>
    </w:p>
    <w:p w14:paraId="03FC6A2C" w14:textId="77777777" w:rsidR="008E567F" w:rsidRDefault="008E567F">
      <w:pPr>
        <w:pStyle w:val="BodyText"/>
        <w:rPr>
          <w:sz w:val="28"/>
        </w:rPr>
      </w:pPr>
    </w:p>
    <w:p w14:paraId="0581C945" w14:textId="77777777" w:rsidR="008E567F" w:rsidRDefault="008E567F">
      <w:pPr>
        <w:pStyle w:val="BodyText"/>
        <w:rPr>
          <w:sz w:val="28"/>
        </w:rPr>
      </w:pPr>
    </w:p>
    <w:p w14:paraId="5F1300C8" w14:textId="77777777" w:rsidR="008E567F" w:rsidRDefault="008E567F">
      <w:pPr>
        <w:pStyle w:val="BodyText"/>
        <w:spacing w:before="10"/>
        <w:rPr>
          <w:sz w:val="40"/>
        </w:rPr>
      </w:pPr>
    </w:p>
    <w:p w14:paraId="7711D2A4" w14:textId="77777777" w:rsidR="008E567F" w:rsidRDefault="00C46CF5">
      <w:pPr>
        <w:pStyle w:val="BodyText"/>
        <w:spacing w:before="1"/>
        <w:ind w:left="220"/>
      </w:pPr>
      <w:r>
        <w:t>For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Information:</w:t>
      </w:r>
    </w:p>
    <w:p w14:paraId="0F3F307E" w14:textId="7310F196" w:rsidR="008E567F" w:rsidRDefault="00C46CF5" w:rsidP="00C90311">
      <w:pPr>
        <w:pStyle w:val="BodyText"/>
        <w:ind w:left="220" w:right="5174"/>
      </w:pPr>
      <w:r>
        <w:t>Juan Bautista de Anza National Historic Trail</w:t>
      </w:r>
      <w:r>
        <w:rPr>
          <w:spacing w:val="-57"/>
        </w:rPr>
        <w:t xml:space="preserve"> </w:t>
      </w:r>
    </w:p>
    <w:p w14:paraId="6C10EC1E" w14:textId="6E943F78" w:rsidR="00C90311" w:rsidRDefault="00C90311" w:rsidP="00C90311">
      <w:pPr>
        <w:pStyle w:val="BodyText"/>
        <w:ind w:left="220" w:right="5174"/>
      </w:pPr>
      <w:r>
        <w:t>juba_info@nps.gov</w:t>
      </w:r>
    </w:p>
    <w:p w14:paraId="06340720" w14:textId="77777777" w:rsidR="008E567F" w:rsidRDefault="00C46CF5">
      <w:pPr>
        <w:pStyle w:val="BodyText"/>
        <w:ind w:left="220"/>
      </w:pPr>
      <w:hyperlink r:id="rId13">
        <w:r>
          <w:t>www.nps.gov/juba</w:t>
        </w:r>
      </w:hyperlink>
    </w:p>
    <w:p w14:paraId="150216B1" w14:textId="77777777" w:rsidR="008E567F" w:rsidRDefault="008E567F">
      <w:pPr>
        <w:pStyle w:val="BodyText"/>
        <w:rPr>
          <w:sz w:val="20"/>
        </w:rPr>
      </w:pPr>
    </w:p>
    <w:p w14:paraId="0C2D4365" w14:textId="77777777" w:rsidR="008E567F" w:rsidRDefault="008E567F">
      <w:pPr>
        <w:pStyle w:val="BodyText"/>
        <w:rPr>
          <w:sz w:val="20"/>
        </w:rPr>
      </w:pPr>
    </w:p>
    <w:p w14:paraId="3F7F2AEB" w14:textId="77777777" w:rsidR="008E567F" w:rsidRDefault="008E567F">
      <w:pPr>
        <w:pStyle w:val="BodyText"/>
        <w:rPr>
          <w:sz w:val="20"/>
        </w:rPr>
      </w:pPr>
    </w:p>
    <w:p w14:paraId="0C9E602D" w14:textId="77777777" w:rsidR="008E567F" w:rsidRDefault="008E567F">
      <w:pPr>
        <w:pStyle w:val="BodyText"/>
        <w:rPr>
          <w:sz w:val="20"/>
        </w:rPr>
      </w:pPr>
    </w:p>
    <w:p w14:paraId="32DC59EB" w14:textId="77777777" w:rsidR="008E567F" w:rsidRDefault="008E567F">
      <w:pPr>
        <w:pStyle w:val="BodyText"/>
        <w:rPr>
          <w:sz w:val="20"/>
        </w:rPr>
      </w:pPr>
    </w:p>
    <w:p w14:paraId="4A724F5B" w14:textId="77777777" w:rsidR="008E567F" w:rsidRDefault="008E567F">
      <w:pPr>
        <w:pStyle w:val="BodyText"/>
        <w:rPr>
          <w:sz w:val="20"/>
        </w:rPr>
      </w:pPr>
    </w:p>
    <w:p w14:paraId="1E5B3EBC" w14:textId="77777777" w:rsidR="008E567F" w:rsidRDefault="008E567F">
      <w:pPr>
        <w:pStyle w:val="BodyText"/>
        <w:rPr>
          <w:sz w:val="20"/>
        </w:rPr>
      </w:pPr>
    </w:p>
    <w:p w14:paraId="2D82829F" w14:textId="77777777" w:rsidR="008E567F" w:rsidRDefault="008E567F">
      <w:pPr>
        <w:pStyle w:val="BodyText"/>
        <w:rPr>
          <w:sz w:val="20"/>
        </w:rPr>
      </w:pPr>
    </w:p>
    <w:p w14:paraId="02D9DCD1" w14:textId="77777777" w:rsidR="008E567F" w:rsidRDefault="008E567F">
      <w:pPr>
        <w:pStyle w:val="BodyText"/>
        <w:rPr>
          <w:sz w:val="20"/>
        </w:rPr>
      </w:pPr>
    </w:p>
    <w:p w14:paraId="7AF8E33D" w14:textId="77777777" w:rsidR="008E567F" w:rsidRDefault="008E567F">
      <w:pPr>
        <w:pStyle w:val="BodyText"/>
        <w:rPr>
          <w:sz w:val="20"/>
        </w:rPr>
      </w:pPr>
    </w:p>
    <w:p w14:paraId="39328689" w14:textId="77777777" w:rsidR="008E567F" w:rsidRDefault="008E567F">
      <w:pPr>
        <w:pStyle w:val="BodyText"/>
        <w:rPr>
          <w:sz w:val="20"/>
        </w:rPr>
      </w:pPr>
    </w:p>
    <w:p w14:paraId="62600B69" w14:textId="77777777" w:rsidR="008E567F" w:rsidRDefault="008E567F">
      <w:pPr>
        <w:pStyle w:val="BodyText"/>
        <w:rPr>
          <w:sz w:val="20"/>
        </w:rPr>
      </w:pPr>
    </w:p>
    <w:p w14:paraId="19A2AC97" w14:textId="77777777" w:rsidR="008E567F" w:rsidRDefault="008E567F">
      <w:pPr>
        <w:pStyle w:val="BodyText"/>
        <w:rPr>
          <w:sz w:val="20"/>
        </w:rPr>
      </w:pPr>
    </w:p>
    <w:p w14:paraId="10C3D07C" w14:textId="77777777" w:rsidR="008E567F" w:rsidRDefault="008E567F">
      <w:pPr>
        <w:pStyle w:val="BodyText"/>
        <w:rPr>
          <w:sz w:val="20"/>
        </w:rPr>
      </w:pPr>
    </w:p>
    <w:p w14:paraId="4321DE4B" w14:textId="77777777" w:rsidR="008E567F" w:rsidRDefault="008E567F">
      <w:pPr>
        <w:pStyle w:val="BodyText"/>
        <w:rPr>
          <w:sz w:val="20"/>
        </w:rPr>
      </w:pPr>
    </w:p>
    <w:p w14:paraId="0559B466" w14:textId="77777777" w:rsidR="008E567F" w:rsidRDefault="008E567F">
      <w:pPr>
        <w:pStyle w:val="BodyText"/>
        <w:rPr>
          <w:sz w:val="20"/>
        </w:rPr>
      </w:pPr>
    </w:p>
    <w:p w14:paraId="5D6A55AA" w14:textId="77777777" w:rsidR="008E567F" w:rsidRDefault="008E567F">
      <w:pPr>
        <w:pStyle w:val="BodyText"/>
        <w:rPr>
          <w:sz w:val="20"/>
        </w:rPr>
      </w:pPr>
    </w:p>
    <w:p w14:paraId="536545D4" w14:textId="77777777" w:rsidR="008E567F" w:rsidRDefault="008E567F">
      <w:pPr>
        <w:pStyle w:val="BodyText"/>
        <w:rPr>
          <w:sz w:val="20"/>
        </w:rPr>
      </w:pPr>
    </w:p>
    <w:p w14:paraId="6F34C582" w14:textId="77777777" w:rsidR="008E567F" w:rsidRDefault="008E567F">
      <w:pPr>
        <w:pStyle w:val="BodyText"/>
        <w:rPr>
          <w:sz w:val="20"/>
        </w:rPr>
      </w:pPr>
    </w:p>
    <w:p w14:paraId="5689F0DB" w14:textId="77777777" w:rsidR="008E567F" w:rsidRDefault="008E567F">
      <w:pPr>
        <w:pStyle w:val="BodyText"/>
        <w:rPr>
          <w:sz w:val="20"/>
        </w:rPr>
      </w:pPr>
    </w:p>
    <w:p w14:paraId="04E9D94E" w14:textId="77777777" w:rsidR="008E567F" w:rsidRDefault="008E567F">
      <w:pPr>
        <w:pStyle w:val="BodyText"/>
        <w:rPr>
          <w:sz w:val="20"/>
        </w:rPr>
      </w:pPr>
    </w:p>
    <w:p w14:paraId="1A422D5A" w14:textId="77777777" w:rsidR="008E567F" w:rsidRDefault="008E567F">
      <w:pPr>
        <w:pStyle w:val="BodyText"/>
        <w:spacing w:before="5"/>
        <w:rPr>
          <w:sz w:val="16"/>
        </w:rPr>
      </w:pPr>
    </w:p>
    <w:p w14:paraId="77D28905" w14:textId="77777777" w:rsidR="008E567F" w:rsidRDefault="00C46CF5">
      <w:pPr>
        <w:tabs>
          <w:tab w:val="left" w:pos="8393"/>
        </w:tabs>
        <w:spacing w:before="92"/>
        <w:ind w:left="220"/>
        <w:rPr>
          <w:sz w:val="20"/>
        </w:rPr>
      </w:pPr>
      <w:r>
        <w:rPr>
          <w:sz w:val="20"/>
        </w:rPr>
        <w:t>Juan</w:t>
      </w:r>
      <w:r>
        <w:rPr>
          <w:spacing w:val="-1"/>
          <w:sz w:val="20"/>
        </w:rPr>
        <w:t xml:space="preserve"> </w:t>
      </w:r>
      <w:r>
        <w:rPr>
          <w:sz w:val="20"/>
        </w:rPr>
        <w:t>Bautista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Anza</w:t>
      </w:r>
      <w:r>
        <w:rPr>
          <w:spacing w:val="-3"/>
          <w:sz w:val="20"/>
        </w:rPr>
        <w:t xml:space="preserve"> </w:t>
      </w:r>
      <w:r>
        <w:rPr>
          <w:sz w:val="20"/>
        </w:rPr>
        <w:t>NHT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Alta</w:t>
      </w:r>
      <w:r>
        <w:rPr>
          <w:spacing w:val="-2"/>
          <w:sz w:val="20"/>
        </w:rPr>
        <w:t xml:space="preserve"> </w:t>
      </w:r>
      <w:r>
        <w:rPr>
          <w:sz w:val="20"/>
        </w:rPr>
        <w:t>California</w:t>
      </w:r>
      <w:r>
        <w:rPr>
          <w:spacing w:val="-2"/>
          <w:sz w:val="20"/>
        </w:rPr>
        <w:t xml:space="preserve"> </w:t>
      </w:r>
      <w:r>
        <w:rPr>
          <w:sz w:val="20"/>
        </w:rPr>
        <w:t>Here</w:t>
      </w:r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Come!</w:t>
      </w:r>
      <w:r>
        <w:rPr>
          <w:sz w:val="20"/>
        </w:rPr>
        <w:tab/>
        <w:t>3 of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</w:p>
    <w:sectPr w:rsidR="008E567F">
      <w:footerReference w:type="default" r:id="rId14"/>
      <w:pgSz w:w="12240" w:h="15840"/>
      <w:pgMar w:top="1360" w:right="122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7C78" w14:textId="77777777" w:rsidR="00C46CF5" w:rsidRDefault="00C46CF5">
      <w:r>
        <w:separator/>
      </w:r>
    </w:p>
  </w:endnote>
  <w:endnote w:type="continuationSeparator" w:id="0">
    <w:p w14:paraId="104D5850" w14:textId="77777777" w:rsidR="00C46CF5" w:rsidRDefault="00C4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A853F" w14:textId="77777777" w:rsidR="008E567F" w:rsidRDefault="00C46CF5">
    <w:pPr>
      <w:pStyle w:val="BodyText"/>
      <w:spacing w:line="14" w:lineRule="auto"/>
      <w:rPr>
        <w:sz w:val="20"/>
      </w:rPr>
    </w:pPr>
    <w:r>
      <w:pict w14:anchorId="3A28C8A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alt="" style="position:absolute;margin-left:89pt;margin-top:743.75pt;width:252.45pt;height:13.1pt;z-index:-158202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261FBF6" w14:textId="77777777" w:rsidR="008E567F" w:rsidRDefault="00C46CF5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Juan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Bautista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Anza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NHT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Alta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California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Here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We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Come!</w:t>
                </w:r>
              </w:p>
            </w:txbxContent>
          </v:textbox>
          <w10:wrap anchorx="page" anchory="page"/>
        </v:shape>
      </w:pict>
    </w:r>
    <w:r>
      <w:pict w14:anchorId="7A52C5FA">
        <v:shape id="docshape2" o:spid="_x0000_s2049" type="#_x0000_t202" alt="" style="position:absolute;margin-left:440.7pt;margin-top:743.75pt;width:82.35pt;height:13.1pt;z-index:-158197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6633E3E" w14:textId="77777777" w:rsidR="008E567F" w:rsidRDefault="00C46CF5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Lesson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Plan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A076E" w14:textId="77777777" w:rsidR="008E567F" w:rsidRDefault="008E567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0209" w14:textId="77777777" w:rsidR="00C46CF5" w:rsidRDefault="00C46CF5">
      <w:r>
        <w:separator/>
      </w:r>
    </w:p>
  </w:footnote>
  <w:footnote w:type="continuationSeparator" w:id="0">
    <w:p w14:paraId="0EC21A71" w14:textId="77777777" w:rsidR="00C46CF5" w:rsidRDefault="00C4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C26D3"/>
    <w:multiLevelType w:val="multilevel"/>
    <w:tmpl w:val="6D9A3B18"/>
    <w:lvl w:ilvl="0">
      <w:start w:val="4"/>
      <w:numFmt w:val="decimal"/>
      <w:lvlText w:val="%1"/>
      <w:lvlJc w:val="left"/>
      <w:pPr>
        <w:ind w:left="715" w:hanging="60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5" w:hanging="60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15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1937" w:hanging="600"/>
      </w:pPr>
      <w:rPr>
        <w:rFonts w:hint="default"/>
      </w:rPr>
    </w:lvl>
    <w:lvl w:ilvl="4">
      <w:numFmt w:val="bullet"/>
      <w:lvlText w:val="•"/>
      <w:lvlJc w:val="left"/>
      <w:pPr>
        <w:ind w:left="2343" w:hanging="600"/>
      </w:pPr>
      <w:rPr>
        <w:rFonts w:hint="default"/>
      </w:rPr>
    </w:lvl>
    <w:lvl w:ilvl="5">
      <w:numFmt w:val="bullet"/>
      <w:lvlText w:val="•"/>
      <w:lvlJc w:val="left"/>
      <w:pPr>
        <w:ind w:left="2749" w:hanging="600"/>
      </w:pPr>
      <w:rPr>
        <w:rFonts w:hint="default"/>
      </w:rPr>
    </w:lvl>
    <w:lvl w:ilvl="6">
      <w:numFmt w:val="bullet"/>
      <w:lvlText w:val="•"/>
      <w:lvlJc w:val="left"/>
      <w:pPr>
        <w:ind w:left="3155" w:hanging="600"/>
      </w:pPr>
      <w:rPr>
        <w:rFonts w:hint="default"/>
      </w:rPr>
    </w:lvl>
    <w:lvl w:ilvl="7">
      <w:numFmt w:val="bullet"/>
      <w:lvlText w:val="•"/>
      <w:lvlJc w:val="left"/>
      <w:pPr>
        <w:ind w:left="3560" w:hanging="600"/>
      </w:pPr>
      <w:rPr>
        <w:rFonts w:hint="default"/>
      </w:rPr>
    </w:lvl>
    <w:lvl w:ilvl="8">
      <w:numFmt w:val="bullet"/>
      <w:lvlText w:val="•"/>
      <w:lvlJc w:val="left"/>
      <w:pPr>
        <w:ind w:left="3966" w:hanging="600"/>
      </w:pPr>
      <w:rPr>
        <w:rFonts w:hint="default"/>
      </w:rPr>
    </w:lvl>
  </w:abstractNum>
  <w:abstractNum w:abstractNumId="1" w15:restartNumberingAfterBreak="0">
    <w:nsid w:val="45685DCB"/>
    <w:multiLevelType w:val="hybridMultilevel"/>
    <w:tmpl w:val="011CCE74"/>
    <w:lvl w:ilvl="0" w:tplc="BD78209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E9AF18C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2D489B86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0FF48B3A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B2DAFEE0"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93406C42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B6F68E5C"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E864E6EE"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B4BC0C56"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2" w15:restartNumberingAfterBreak="0">
    <w:nsid w:val="67544B93"/>
    <w:multiLevelType w:val="hybridMultilevel"/>
    <w:tmpl w:val="1AD840A4"/>
    <w:lvl w:ilvl="0" w:tplc="4D0C5D34">
      <w:numFmt w:val="bullet"/>
      <w:lvlText w:val="•"/>
      <w:lvlJc w:val="left"/>
      <w:pPr>
        <w:ind w:left="796" w:hanging="216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</w:rPr>
    </w:lvl>
    <w:lvl w:ilvl="1" w:tplc="2C4CCD40">
      <w:numFmt w:val="bullet"/>
      <w:lvlText w:val="•"/>
      <w:lvlJc w:val="left"/>
      <w:pPr>
        <w:ind w:left="1700" w:hanging="216"/>
      </w:pPr>
      <w:rPr>
        <w:rFonts w:hint="default"/>
      </w:rPr>
    </w:lvl>
    <w:lvl w:ilvl="2" w:tplc="96163736">
      <w:numFmt w:val="bullet"/>
      <w:lvlText w:val="•"/>
      <w:lvlJc w:val="left"/>
      <w:pPr>
        <w:ind w:left="2600" w:hanging="216"/>
      </w:pPr>
      <w:rPr>
        <w:rFonts w:hint="default"/>
      </w:rPr>
    </w:lvl>
    <w:lvl w:ilvl="3" w:tplc="6E4A729A">
      <w:numFmt w:val="bullet"/>
      <w:lvlText w:val="•"/>
      <w:lvlJc w:val="left"/>
      <w:pPr>
        <w:ind w:left="3500" w:hanging="216"/>
      </w:pPr>
      <w:rPr>
        <w:rFonts w:hint="default"/>
      </w:rPr>
    </w:lvl>
    <w:lvl w:ilvl="4" w:tplc="E278A228">
      <w:numFmt w:val="bullet"/>
      <w:lvlText w:val="•"/>
      <w:lvlJc w:val="left"/>
      <w:pPr>
        <w:ind w:left="4400" w:hanging="216"/>
      </w:pPr>
      <w:rPr>
        <w:rFonts w:hint="default"/>
      </w:rPr>
    </w:lvl>
    <w:lvl w:ilvl="5" w:tplc="55E0DBE4">
      <w:numFmt w:val="bullet"/>
      <w:lvlText w:val="•"/>
      <w:lvlJc w:val="left"/>
      <w:pPr>
        <w:ind w:left="5300" w:hanging="216"/>
      </w:pPr>
      <w:rPr>
        <w:rFonts w:hint="default"/>
      </w:rPr>
    </w:lvl>
    <w:lvl w:ilvl="6" w:tplc="7E3AFAC6">
      <w:numFmt w:val="bullet"/>
      <w:lvlText w:val="•"/>
      <w:lvlJc w:val="left"/>
      <w:pPr>
        <w:ind w:left="6200" w:hanging="216"/>
      </w:pPr>
      <w:rPr>
        <w:rFonts w:hint="default"/>
      </w:rPr>
    </w:lvl>
    <w:lvl w:ilvl="7" w:tplc="078E2918">
      <w:numFmt w:val="bullet"/>
      <w:lvlText w:val="•"/>
      <w:lvlJc w:val="left"/>
      <w:pPr>
        <w:ind w:left="7100" w:hanging="216"/>
      </w:pPr>
      <w:rPr>
        <w:rFonts w:hint="default"/>
      </w:rPr>
    </w:lvl>
    <w:lvl w:ilvl="8" w:tplc="F85C6F2A">
      <w:numFmt w:val="bullet"/>
      <w:lvlText w:val="•"/>
      <w:lvlJc w:val="left"/>
      <w:pPr>
        <w:ind w:left="8000" w:hanging="216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567F"/>
    <w:rsid w:val="00006804"/>
    <w:rsid w:val="00457296"/>
    <w:rsid w:val="008E567F"/>
    <w:rsid w:val="00C46CF5"/>
    <w:rsid w:val="00C90311"/>
    <w:rsid w:val="00F50EED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DCE87E"/>
  <w15:docId w15:val="{1F37958E-EF2C-E044-8406-4E801399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8"/>
      <w:ind w:left="2327" w:right="232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58"/>
      <w:ind w:left="796" w:hanging="21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72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2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72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ps.gov/ju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nzajuniorranger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s.gov/juba/forteachers%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ps.gov./jub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- 1_JUBA-4th_LessonPlan.doc</dc:title>
  <dc:creator>MEStyles</dc:creator>
  <cp:lastModifiedBy>Bentley, Christopher J</cp:lastModifiedBy>
  <cp:revision>7</cp:revision>
  <dcterms:created xsi:type="dcterms:W3CDTF">2021-07-19T18:12:00Z</dcterms:created>
  <dcterms:modified xsi:type="dcterms:W3CDTF">2021-07-19T18:16:00Z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2021-07-19T00:00:00Z</vt:filetime>
  </property>
</Properties>
</file>