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EE537D" w:rsidRPr="00CB240B" w:rsidTr="00A618FF">
        <w:trPr>
          <w:trHeight w:val="846"/>
          <w:tblHeader/>
        </w:trPr>
        <w:tc>
          <w:tcPr>
            <w:tcW w:w="6455" w:type="dxa"/>
            <w:shd w:val="clear" w:color="auto" w:fill="000000"/>
          </w:tcPr>
          <w:p w:rsidR="00EE537D" w:rsidRPr="00CB240B" w:rsidRDefault="00EE537D" w:rsidP="00A618FF">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EE537D" w:rsidRPr="00CB240B" w:rsidRDefault="00EE537D" w:rsidP="00A618FF">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EE537D" w:rsidRPr="00CB240B" w:rsidRDefault="00EE537D" w:rsidP="00A618FF">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EE537D" w:rsidRPr="00CB240B" w:rsidRDefault="00EE537D"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EE537D" w:rsidRPr="00CB240B" w:rsidRDefault="00EE537D"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EE537D" w:rsidRPr="00CB240B" w:rsidRDefault="00EE537D" w:rsidP="00A618FF">
            <w:pPr>
              <w:rPr>
                <w:rFonts w:ascii="Frutiger LT Std 55 Roman" w:eastAsia="Calibri" w:hAnsi="Frutiger LT Std 55 Roman" w:cs="Times New Roman"/>
                <w:color w:val="FFFFFF"/>
                <w:sz w:val="16"/>
                <w:szCs w:val="16"/>
              </w:rPr>
            </w:pPr>
          </w:p>
          <w:p w:rsidR="00EE537D" w:rsidRPr="00CB240B" w:rsidRDefault="00EE537D" w:rsidP="00A618FF">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EE537D" w:rsidRPr="00CB240B" w:rsidRDefault="00EE537D" w:rsidP="00A618FF">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EE537D" w:rsidRPr="00CB240B" w:rsidRDefault="00EE537D" w:rsidP="00A618FF">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EE537D" w:rsidRPr="00CB240B" w:rsidRDefault="00EE537D" w:rsidP="00A618FF">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1A5AF187" wp14:editId="2DF076E0">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EE537D" w:rsidRPr="00CB240B" w:rsidRDefault="00EE537D" w:rsidP="00EE537D">
      <w:pPr>
        <w:widowControl w:val="0"/>
        <w:spacing w:after="0" w:line="240" w:lineRule="auto"/>
        <w:rPr>
          <w:rFonts w:ascii="Times New Roman" w:eastAsia="Times" w:hAnsi="Times New Roman" w:cs="Times New Roman"/>
          <w:b/>
          <w:noProof/>
          <w:sz w:val="48"/>
          <w:szCs w:val="48"/>
        </w:rPr>
      </w:pPr>
      <w:r>
        <w:rPr>
          <w:rFonts w:ascii="Times New Roman" w:eastAsia="Times" w:hAnsi="Times New Roman" w:cs="Times New Roman"/>
          <w:b/>
          <w:noProof/>
          <w:sz w:val="48"/>
          <w:szCs w:val="48"/>
        </w:rPr>
        <w:t>Water World</w:t>
      </w:r>
      <w:r w:rsidRPr="00CB240B">
        <w:rPr>
          <w:rFonts w:ascii="Times New Roman" w:eastAsia="Times" w:hAnsi="Times New Roman" w:cs="Times New Roman"/>
          <w:b/>
          <w:noProof/>
          <w:sz w:val="48"/>
          <w:szCs w:val="48"/>
        </w:rPr>
        <w:t xml:space="preserve"> </w:t>
      </w:r>
    </w:p>
    <w:p w:rsidR="00EE537D" w:rsidRPr="00CB240B" w:rsidRDefault="00EE537D" w:rsidP="00EE537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EE537D" w:rsidRPr="00CB240B" w:rsidSect="00353F5D">
          <w:pgSz w:w="12240" w:h="15840" w:code="1"/>
          <w:pgMar w:top="576" w:right="576" w:bottom="576" w:left="576" w:header="720" w:footer="288" w:gutter="0"/>
          <w:cols w:space="432"/>
          <w:docGrid w:linePitch="360"/>
        </w:sectPr>
      </w:pPr>
    </w:p>
    <w:p w:rsidR="00EE537D" w:rsidRPr="00CB240B" w:rsidRDefault="00EE537D" w:rsidP="00EE537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EE537D" w:rsidRPr="00CB240B" w:rsidRDefault="00EE537D" w:rsidP="00EE537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035079" w:rsidRPr="00035079" w:rsidRDefault="00035079" w:rsidP="00035079">
      <w:pPr>
        <w:widowControl w:val="0"/>
        <w:spacing w:after="0" w:line="240" w:lineRule="auto"/>
        <w:rPr>
          <w:rFonts w:ascii="Times New Roman" w:eastAsia="Times" w:hAnsi="Times New Roman" w:cs="Times New Roman"/>
          <w:bCs/>
          <w:noProof/>
          <w:color w:val="000000"/>
          <w:spacing w:val="26"/>
          <w:sz w:val="28"/>
          <w:szCs w:val="20"/>
        </w:rPr>
      </w:pPr>
      <w:r w:rsidRPr="00035079">
        <w:rPr>
          <w:rFonts w:ascii="Times New Roman" w:eastAsia="Times" w:hAnsi="Times New Roman" w:cs="Times New Roman"/>
          <w:bCs/>
          <w:noProof/>
          <w:color w:val="000000"/>
          <w:spacing w:val="26"/>
          <w:sz w:val="28"/>
          <w:szCs w:val="20"/>
        </w:rPr>
        <w:t xml:space="preserve">Come ready to experience and explore the diversity of life within and around a wetland. Investigate the rich diversity of an interdunal pond. Hike through dune and swale to examine the pond’s surrounding ecosystem of plants and animals.  </w:t>
      </w:r>
    </w:p>
    <w:p w:rsidR="00035079" w:rsidRDefault="00035079" w:rsidP="00035079">
      <w:pPr>
        <w:widowControl w:val="0"/>
        <w:spacing w:after="0" w:line="240" w:lineRule="auto"/>
        <w:rPr>
          <w:rFonts w:ascii="Times New Roman" w:eastAsia="Times" w:hAnsi="Times New Roman" w:cs="Times New Roman"/>
          <w:bCs/>
          <w:noProof/>
          <w:color w:val="000000"/>
          <w:spacing w:val="26"/>
          <w:sz w:val="28"/>
          <w:szCs w:val="20"/>
        </w:rPr>
      </w:pPr>
      <w:r w:rsidRPr="00035079">
        <w:rPr>
          <w:rFonts w:ascii="Times New Roman" w:eastAsia="Times" w:hAnsi="Times New Roman" w:cs="Times New Roman"/>
          <w:bCs/>
          <w:noProof/>
          <w:color w:val="000000"/>
          <w:spacing w:val="26"/>
          <w:sz w:val="28"/>
          <w:szCs w:val="20"/>
        </w:rPr>
        <w:t>Learn how the national lakeshore helps preserve these valuable resources and ways you can help too.</w:t>
      </w:r>
    </w:p>
    <w:p w:rsidR="00EE537D" w:rsidRPr="00CB240B" w:rsidRDefault="00EE537D" w:rsidP="00035079">
      <w:pPr>
        <w:widowControl w:val="0"/>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 xml:space="preserve"> </w:t>
      </w:r>
    </w:p>
    <w:p w:rsidR="00EE537D" w:rsidRPr="00CB240B" w:rsidRDefault="00EE537D" w:rsidP="00EE537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EE537D" w:rsidRPr="00CB240B" w:rsidRDefault="00EE537D" w:rsidP="00EE537D">
      <w:pPr>
        <w:widowControl w:val="0"/>
        <w:spacing w:after="0" w:line="240" w:lineRule="auto"/>
        <w:rPr>
          <w:rFonts w:ascii="Times New Roman" w:eastAsia="Times" w:hAnsi="Times New Roman" w:cs="Times New Roman"/>
          <w:bCs/>
          <w:noProof/>
          <w:color w:val="000000"/>
          <w:spacing w:val="26"/>
          <w:sz w:val="28"/>
          <w:szCs w:val="20"/>
        </w:rPr>
      </w:pPr>
    </w:p>
    <w:p w:rsidR="00035079" w:rsidRDefault="00035079" w:rsidP="00035079">
      <w:pPr>
        <w:widowControl w:val="0"/>
        <w:numPr>
          <w:ilvl w:val="0"/>
          <w:numId w:val="3"/>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name plants and animals that live in and depend on wetland habitats.</w:t>
      </w:r>
    </w:p>
    <w:p w:rsidR="00035079" w:rsidRPr="00035079" w:rsidRDefault="00035079" w:rsidP="00035079">
      <w:pPr>
        <w:widowControl w:val="0"/>
        <w:spacing w:after="0" w:line="240" w:lineRule="auto"/>
        <w:ind w:left="720"/>
        <w:rPr>
          <w:rFonts w:ascii="Times New Roman" w:eastAsia="Times" w:hAnsi="Times New Roman" w:cs="Times New Roman"/>
          <w:noProof/>
          <w:color w:val="000000"/>
          <w:spacing w:val="26"/>
          <w:sz w:val="28"/>
          <w:szCs w:val="28"/>
        </w:rPr>
      </w:pPr>
    </w:p>
    <w:p w:rsidR="00035079" w:rsidRDefault="00035079" w:rsidP="00035079">
      <w:pPr>
        <w:widowControl w:val="0"/>
        <w:numPr>
          <w:ilvl w:val="0"/>
          <w:numId w:val="3"/>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list ways Miller Woods affects and is affected by the wetland habitats within Miller Woods.</w:t>
      </w:r>
    </w:p>
    <w:p w:rsidR="00035079" w:rsidRPr="00035079" w:rsidRDefault="00035079" w:rsidP="00035079">
      <w:pPr>
        <w:widowControl w:val="0"/>
        <w:spacing w:after="0" w:line="240" w:lineRule="auto"/>
        <w:rPr>
          <w:rFonts w:ascii="Times New Roman" w:eastAsia="Times" w:hAnsi="Times New Roman" w:cs="Times New Roman"/>
          <w:noProof/>
          <w:color w:val="000000"/>
          <w:spacing w:val="26"/>
          <w:sz w:val="28"/>
          <w:szCs w:val="28"/>
        </w:rPr>
      </w:pPr>
    </w:p>
    <w:p w:rsidR="00035079" w:rsidRDefault="00035079" w:rsidP="00035079">
      <w:pPr>
        <w:widowControl w:val="0"/>
        <w:numPr>
          <w:ilvl w:val="0"/>
          <w:numId w:val="3"/>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 xml:space="preserve">construct a food </w:t>
      </w:r>
      <w:r>
        <w:rPr>
          <w:rFonts w:ascii="Times New Roman" w:eastAsia="Times" w:hAnsi="Times New Roman" w:cs="Times New Roman"/>
          <w:noProof/>
          <w:color w:val="000000"/>
          <w:spacing w:val="26"/>
          <w:sz w:val="28"/>
          <w:szCs w:val="28"/>
        </w:rPr>
        <w:t>web</w:t>
      </w:r>
      <w:r w:rsidRPr="00035079">
        <w:rPr>
          <w:rFonts w:ascii="Times New Roman" w:eastAsia="Times" w:hAnsi="Times New Roman" w:cs="Times New Roman"/>
          <w:noProof/>
          <w:color w:val="000000"/>
          <w:spacing w:val="26"/>
          <w:sz w:val="28"/>
          <w:szCs w:val="28"/>
        </w:rPr>
        <w:t xml:space="preserve"> using organisms found in and around a wetland..</w:t>
      </w:r>
    </w:p>
    <w:p w:rsidR="00035079" w:rsidRPr="00035079" w:rsidRDefault="00035079" w:rsidP="00035079">
      <w:pPr>
        <w:widowControl w:val="0"/>
        <w:spacing w:after="0" w:line="240" w:lineRule="auto"/>
        <w:rPr>
          <w:rFonts w:ascii="Times New Roman" w:eastAsia="Times" w:hAnsi="Times New Roman" w:cs="Times New Roman"/>
          <w:noProof/>
          <w:color w:val="000000"/>
          <w:spacing w:val="26"/>
          <w:sz w:val="28"/>
          <w:szCs w:val="28"/>
        </w:rPr>
      </w:pPr>
    </w:p>
    <w:p w:rsidR="00035079" w:rsidRDefault="00035079" w:rsidP="00035079">
      <w:pPr>
        <w:widowControl w:val="0"/>
        <w:numPr>
          <w:ilvl w:val="0"/>
          <w:numId w:val="3"/>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describe how he or she could make lifestyle changes to save and keep clean water.</w:t>
      </w:r>
    </w:p>
    <w:p w:rsidR="00035079" w:rsidRPr="00035079" w:rsidRDefault="00035079" w:rsidP="00035079">
      <w:pPr>
        <w:widowControl w:val="0"/>
        <w:spacing w:after="0" w:line="240" w:lineRule="auto"/>
        <w:rPr>
          <w:rFonts w:ascii="Times New Roman" w:eastAsia="Times" w:hAnsi="Times New Roman" w:cs="Times New Roman"/>
          <w:noProof/>
          <w:color w:val="000000"/>
          <w:spacing w:val="26"/>
          <w:sz w:val="28"/>
          <w:szCs w:val="28"/>
        </w:rPr>
      </w:pPr>
    </w:p>
    <w:p w:rsidR="00035079" w:rsidRPr="00035079" w:rsidRDefault="00035079" w:rsidP="00035079">
      <w:pPr>
        <w:widowControl w:val="0"/>
        <w:numPr>
          <w:ilvl w:val="0"/>
          <w:numId w:val="3"/>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explain how the national park helps protect wetlands.</w:t>
      </w:r>
    </w:p>
    <w:p w:rsidR="00EE537D" w:rsidRPr="00CB240B" w:rsidRDefault="00EE537D" w:rsidP="00EE537D">
      <w:pPr>
        <w:widowControl w:val="0"/>
        <w:spacing w:after="0" w:line="240" w:lineRule="auto"/>
        <w:ind w:left="465"/>
        <w:contextualSpacing/>
        <w:rPr>
          <w:rFonts w:ascii="Frutiger LT Std 55 Roman" w:eastAsia="Calibri" w:hAnsi="Frutiger LT Std 55 Roman" w:cs="Times New Roman"/>
          <w:color w:val="000000"/>
          <w:sz w:val="19"/>
          <w:szCs w:val="20"/>
        </w:rPr>
      </w:pPr>
    </w:p>
    <w:p w:rsidR="00EE537D" w:rsidRPr="00CB240B" w:rsidRDefault="00EE537D" w:rsidP="00EE537D">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Pr>
          <w:rFonts w:ascii="Frutiger LT Std 55 Roman" w:eastAsia="Calibri" w:hAnsi="Frutiger LT Std 55 Roman" w:cs="Times New Roman"/>
          <w:noProof/>
          <w:color w:val="000000"/>
          <w:sz w:val="19"/>
          <w:szCs w:val="20"/>
        </w:rPr>
        <w:drawing>
          <wp:inline distT="0" distB="0" distL="0" distR="0" wp14:anchorId="0BD1F1AA">
            <wp:extent cx="2943225" cy="2835282"/>
            <wp:effectExtent l="0" t="0" r="0" b="3175"/>
            <wp:docPr id="3" name="Picture 3" descr="Picture of pond with lily pads and other aquatic plants " title="water wor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8040" cy="2849554"/>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EE537D" w:rsidRPr="00CB240B" w:rsidRDefault="00EE537D" w:rsidP="00EE537D">
      <w:pPr>
        <w:spacing w:after="40" w:line="264" w:lineRule="auto"/>
        <w:rPr>
          <w:rFonts w:ascii="Frutiger LT Std 55 Roman" w:eastAsia="Calibri" w:hAnsi="Frutiger LT Std 55 Roman" w:cs="Times New Roman"/>
          <w:color w:val="000000"/>
          <w:sz w:val="19"/>
          <w:szCs w:val="20"/>
        </w:rPr>
      </w:pPr>
    </w:p>
    <w:p w:rsidR="00EE537D" w:rsidRPr="00CB240B" w:rsidRDefault="00EE537D" w:rsidP="00EE537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035079" w:rsidRPr="00035079" w:rsidRDefault="00035079" w:rsidP="00035079">
      <w:pPr>
        <w:widowControl w:val="0"/>
        <w:spacing w:after="0" w:line="240" w:lineRule="auto"/>
        <w:rPr>
          <w:rFonts w:ascii="Times New Roman" w:eastAsia="Times" w:hAnsi="Times New Roman" w:cs="Times New Roman"/>
          <w:bCs/>
          <w:noProof/>
          <w:color w:val="000000"/>
          <w:spacing w:val="26"/>
          <w:sz w:val="28"/>
          <w:szCs w:val="32"/>
        </w:rPr>
      </w:pPr>
      <w:r w:rsidRPr="00035079">
        <w:rPr>
          <w:rFonts w:ascii="Times New Roman" w:eastAsia="Times" w:hAnsi="Times New Roman" w:cs="Times New Roman"/>
          <w:bCs/>
          <w:noProof/>
          <w:color w:val="000000"/>
          <w:spacing w:val="26"/>
          <w:sz w:val="28"/>
          <w:szCs w:val="32"/>
        </w:rPr>
        <w:t>Group is greeted at the facility. Hikes can begin inside but most of program is outdoors.</w:t>
      </w:r>
    </w:p>
    <w:p w:rsidR="00035079" w:rsidRPr="00035079" w:rsidRDefault="00035079" w:rsidP="00035079">
      <w:pPr>
        <w:widowControl w:val="0"/>
        <w:spacing w:after="0" w:line="240" w:lineRule="auto"/>
        <w:rPr>
          <w:rFonts w:ascii="Times New Roman" w:eastAsia="Times" w:hAnsi="Times New Roman" w:cs="Times New Roman"/>
          <w:bCs/>
          <w:noProof/>
          <w:color w:val="000000"/>
          <w:spacing w:val="26"/>
          <w:sz w:val="28"/>
          <w:szCs w:val="32"/>
        </w:rPr>
      </w:pPr>
      <w:r w:rsidRPr="00035079">
        <w:rPr>
          <w:rFonts w:ascii="Times New Roman" w:eastAsia="Times" w:hAnsi="Times New Roman" w:cs="Times New Roman"/>
          <w:bCs/>
          <w:noProof/>
          <w:color w:val="000000"/>
          <w:spacing w:val="26"/>
          <w:sz w:val="28"/>
          <w:szCs w:val="32"/>
        </w:rPr>
        <w:t>The park, the ranger and the theme for the program are introduced.</w:t>
      </w:r>
    </w:p>
    <w:p w:rsidR="006E2B8D" w:rsidRDefault="00035079" w:rsidP="006E2B8D">
      <w:pPr>
        <w:widowControl w:val="0"/>
        <w:spacing w:after="0" w:line="240" w:lineRule="auto"/>
        <w:rPr>
          <w:rFonts w:ascii="Times New Roman" w:eastAsia="Times" w:hAnsi="Times New Roman" w:cs="Times New Roman"/>
          <w:bCs/>
          <w:noProof/>
          <w:color w:val="000000"/>
          <w:spacing w:val="26"/>
          <w:sz w:val="28"/>
          <w:szCs w:val="32"/>
        </w:rPr>
      </w:pPr>
      <w:r w:rsidRPr="00035079">
        <w:rPr>
          <w:rFonts w:ascii="Times New Roman" w:eastAsia="Times" w:hAnsi="Times New Roman" w:cs="Times New Roman"/>
          <w:bCs/>
          <w:noProof/>
          <w:color w:val="000000"/>
          <w:spacing w:val="26"/>
          <w:sz w:val="28"/>
          <w:szCs w:val="32"/>
        </w:rPr>
        <w:t>Various props and activities are brought out and a hike down to the wetland begins.</w:t>
      </w:r>
    </w:p>
    <w:p w:rsidR="006E2B8D" w:rsidRPr="00CB240B" w:rsidRDefault="006E2B8D" w:rsidP="006E2B8D">
      <w:pPr>
        <w:widowControl w:val="0"/>
        <w:spacing w:after="0" w:line="240" w:lineRule="auto"/>
        <w:rPr>
          <w:rFonts w:ascii="NPSRawlinsonOT" w:eastAsia="Times New Roman" w:hAnsi="NPSRawlinsonOT" w:cs="Times New Roman"/>
          <w:b/>
          <w:color w:val="000000"/>
          <w:sz w:val="27"/>
          <w:szCs w:val="26"/>
        </w:rPr>
      </w:pPr>
    </w:p>
    <w:p w:rsidR="00EE537D" w:rsidRPr="00CB240B" w:rsidRDefault="00EE537D" w:rsidP="00EE537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EE537D" w:rsidRPr="00CB240B" w:rsidRDefault="00EE537D" w:rsidP="00EE537D">
      <w:pPr>
        <w:widowControl w:val="0"/>
        <w:spacing w:after="0" w:line="240"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The </w:t>
      </w:r>
      <w:r w:rsidR="0075224F" w:rsidRPr="0075224F">
        <w:rPr>
          <w:rFonts w:ascii="Times New Roman" w:eastAsia="Times" w:hAnsi="Times New Roman" w:cs="Times New Roman"/>
          <w:bCs/>
          <w:noProof/>
          <w:color w:val="000000"/>
          <w:spacing w:val="26"/>
          <w:sz w:val="28"/>
          <w:szCs w:val="20"/>
        </w:rPr>
        <w:t>This 1-2 hour program takes place at the Douglas Center and the surrounding Miller Woods.  The program hikes through an oak savanna to the various wetlands scattered throughout the dunes</w:t>
      </w:r>
    </w:p>
    <w:p w:rsidR="00EE537D" w:rsidRPr="00CB240B" w:rsidRDefault="00EE537D" w:rsidP="00EE537D">
      <w:pPr>
        <w:widowControl w:val="0"/>
        <w:spacing w:after="0" w:line="240" w:lineRule="auto"/>
        <w:rPr>
          <w:rFonts w:ascii="Times New Roman" w:eastAsia="Times" w:hAnsi="Times New Roman" w:cs="Times New Roman"/>
          <w:bCs/>
          <w:noProof/>
          <w:color w:val="000000"/>
          <w:spacing w:val="26"/>
          <w:sz w:val="28"/>
          <w:szCs w:val="20"/>
        </w:rPr>
      </w:pPr>
    </w:p>
    <w:p w:rsidR="0075224F" w:rsidRDefault="0075224F" w:rsidP="00EE537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75224F" w:rsidSect="00353F5D">
          <w:type w:val="continuous"/>
          <w:pgSz w:w="12240" w:h="15840" w:code="1"/>
          <w:pgMar w:top="576" w:right="576" w:bottom="576" w:left="576" w:header="720" w:footer="288" w:gutter="0"/>
          <w:cols w:num="2" w:space="432"/>
          <w:docGrid w:linePitch="360"/>
        </w:sectPr>
      </w:pPr>
    </w:p>
    <w:p w:rsidR="00EE537D" w:rsidRPr="00CB240B" w:rsidRDefault="00EE537D" w:rsidP="00EE537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EE537D" w:rsidRPr="001B03CD" w:rsidRDefault="00EE537D" w:rsidP="00EE537D">
      <w:pPr>
        <w:spacing w:after="240" w:line="264" w:lineRule="auto"/>
        <w:rPr>
          <w:rFonts w:ascii="Frutiger LT Std 55 Roman" w:eastAsia="Calibri" w:hAnsi="Frutiger LT Std 55 Roman" w:cs="Times New Roman"/>
          <w:color w:val="000000"/>
          <w:sz w:val="19"/>
          <w:szCs w:val="20"/>
        </w:rPr>
      </w:pPr>
      <w:r w:rsidRPr="00CB240B">
        <w:rPr>
          <w:rFonts w:ascii="Times New Roman" w:hAnsi="Times New Roman"/>
          <w:bCs/>
          <w:sz w:val="28"/>
        </w:rPr>
        <w:t xml:space="preserve"> </w:t>
      </w:r>
      <w:r w:rsidR="0075224F">
        <w:rPr>
          <w:rFonts w:ascii="Times New Roman" w:hAnsi="Times New Roman"/>
          <w:bCs/>
          <w:sz w:val="28"/>
        </w:rPr>
        <w:t>Geared for 4th -12</w:t>
      </w:r>
      <w:r w:rsidR="0075224F" w:rsidRPr="0075224F">
        <w:rPr>
          <w:rFonts w:ascii="Times New Roman" w:hAnsi="Times New Roman"/>
          <w:bCs/>
          <w:sz w:val="28"/>
          <w:vertAlign w:val="superscript"/>
        </w:rPr>
        <w:t>th</w:t>
      </w:r>
      <w:r w:rsidR="0075224F">
        <w:rPr>
          <w:rFonts w:ascii="Times New Roman" w:hAnsi="Times New Roman"/>
          <w:bCs/>
          <w:sz w:val="28"/>
        </w:rPr>
        <w:t xml:space="preserve"> </w:t>
      </w:r>
    </w:p>
    <w:p w:rsidR="00EE537D" w:rsidRPr="00CB240B" w:rsidRDefault="00EE537D" w:rsidP="00EE537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lastRenderedPageBreak/>
        <w:t xml:space="preserve">Ratio of students to ranger: </w:t>
      </w:r>
    </w:p>
    <w:p w:rsidR="006E2B8D" w:rsidRDefault="0075224F" w:rsidP="00EE537D">
      <w:pPr>
        <w:widowControl w:val="0"/>
        <w:spacing w:after="0" w:line="240" w:lineRule="auto"/>
        <w:rPr>
          <w:rFonts w:ascii="NPSRawlinsonOT" w:eastAsia="Times New Roman" w:hAnsi="NPSRawlinsonOT" w:cs="Times New Roman"/>
          <w:bCs/>
          <w:color w:val="000000"/>
          <w:sz w:val="27"/>
          <w:szCs w:val="26"/>
        </w:rPr>
      </w:pPr>
      <w:r w:rsidRPr="0075224F">
        <w:rPr>
          <w:rFonts w:ascii="NPSRawlinsonOT" w:eastAsia="Times New Roman" w:hAnsi="NPSRawlinsonOT" w:cs="Times New Roman"/>
          <w:bCs/>
          <w:color w:val="000000"/>
          <w:sz w:val="27"/>
          <w:szCs w:val="26"/>
        </w:rPr>
        <w:t>There is a maximum of 16 students per ranger unless staffing is limited; then the groups will be larger with the teachers having to help lead</w:t>
      </w:r>
      <w:r w:rsidR="002F1D13">
        <w:rPr>
          <w:rFonts w:ascii="NPSRawlinsonOT" w:eastAsia="Times New Roman" w:hAnsi="NPSRawlinsonOT" w:cs="Times New Roman"/>
          <w:bCs/>
          <w:color w:val="000000"/>
          <w:sz w:val="27"/>
          <w:szCs w:val="26"/>
        </w:rPr>
        <w:t>.</w:t>
      </w:r>
    </w:p>
    <w:p w:rsidR="002F1D13" w:rsidRDefault="002F1D13" w:rsidP="00EE537D">
      <w:pPr>
        <w:widowControl w:val="0"/>
        <w:spacing w:after="0" w:line="240" w:lineRule="auto"/>
        <w:rPr>
          <w:rFonts w:ascii="NPSRawlinsonOT" w:eastAsia="Times New Roman" w:hAnsi="NPSRawlinsonOT" w:cs="Times New Roman"/>
          <w:bCs/>
          <w:color w:val="000000"/>
          <w:sz w:val="27"/>
          <w:szCs w:val="26"/>
        </w:rPr>
      </w:pPr>
    </w:p>
    <w:p w:rsidR="002F1D13" w:rsidRDefault="002F1D13" w:rsidP="002F1D13">
      <w:pPr>
        <w:rPr>
          <w:rFonts w:ascii="Times New Roman" w:eastAsia="Times" w:hAnsi="Times New Roman" w:cs="Times New Roman"/>
          <w:b/>
          <w:sz w:val="28"/>
          <w:szCs w:val="20"/>
        </w:rPr>
      </w:pPr>
      <w:r w:rsidRPr="00CB240B">
        <w:rPr>
          <w:rFonts w:ascii="NPSRawlinsonOT" w:eastAsia="Times New Roman" w:hAnsi="NPSRawlinsonOT" w:cs="Times New Roman"/>
          <w:b/>
          <w:color w:val="000000"/>
          <w:sz w:val="27"/>
          <w:szCs w:val="26"/>
        </w:rPr>
        <w:t>Safety Issues:</w:t>
      </w:r>
    </w:p>
    <w:p w:rsidR="002F1D13" w:rsidRPr="002F1D13" w:rsidRDefault="002F1D13" w:rsidP="002F1D13">
      <w:pPr>
        <w:rPr>
          <w:rFonts w:ascii="Times New Roman" w:eastAsia="Times" w:hAnsi="Times New Roman" w:cs="Times New Roman"/>
          <w:b/>
          <w:sz w:val="28"/>
          <w:szCs w:val="20"/>
        </w:rPr>
      </w:pPr>
      <w:r w:rsidRPr="006E2B8D">
        <w:rPr>
          <w:rFonts w:ascii="Times New Roman" w:hAnsi="Times New Roman"/>
          <w:bCs/>
          <w:sz w:val="28"/>
        </w:rPr>
        <w:t>Comfortable old walking shoes are needed.  Dress for weather. If hot, bring water and bug spray.</w:t>
      </w:r>
    </w:p>
    <w:p w:rsidR="002F1D13" w:rsidRPr="001B03CD" w:rsidRDefault="002F1D13" w:rsidP="002F1D13">
      <w:pPr>
        <w:keepNext/>
        <w:keepLines/>
        <w:pBdr>
          <w:bottom w:val="single" w:sz="18" w:space="1" w:color="000000"/>
        </w:pBdr>
        <w:spacing w:after="80" w:line="240" w:lineRule="auto"/>
        <w:outlineLvl w:val="1"/>
        <w:rPr>
          <w:rFonts w:ascii="Times New Roman" w:eastAsia="Calibri" w:hAnsi="Times New Roman" w:cs="Times New Roman"/>
          <w:bCs/>
          <w:color w:val="000000"/>
          <w:sz w:val="28"/>
          <w:szCs w:val="28"/>
        </w:rPr>
      </w:pPr>
      <w:r w:rsidRPr="00CB240B">
        <w:rPr>
          <w:rFonts w:ascii="NPSRawlinsonOT" w:eastAsia="Times New Roman" w:hAnsi="NPSRawlinsonOT" w:cs="Times New Roman"/>
          <w:b/>
          <w:color w:val="000000"/>
          <w:sz w:val="27"/>
          <w:szCs w:val="26"/>
        </w:rPr>
        <w:t>Background Information:</w:t>
      </w:r>
    </w:p>
    <w:p w:rsidR="002F1D13" w:rsidRPr="006E2B8D" w:rsidRDefault="002F1D13" w:rsidP="002F1D13">
      <w:pPr>
        <w:spacing w:line="264" w:lineRule="auto"/>
        <w:rPr>
          <w:rFonts w:ascii="Times New Roman" w:eastAsia="Calibri" w:hAnsi="Times New Roman" w:cs="Times New Roman"/>
          <w:b/>
          <w:bCs/>
          <w:color w:val="000000"/>
          <w:sz w:val="28"/>
          <w:szCs w:val="28"/>
        </w:rPr>
      </w:pPr>
      <w:r w:rsidRPr="001B03CD">
        <w:rPr>
          <w:rFonts w:ascii="Times New Roman" w:eastAsia="Calibri" w:hAnsi="Times New Roman" w:cs="Times New Roman"/>
          <w:bCs/>
          <w:color w:val="000000"/>
          <w:sz w:val="28"/>
          <w:szCs w:val="28"/>
        </w:rPr>
        <w:t xml:space="preserve"> </w:t>
      </w:r>
      <w:r w:rsidRPr="006E2B8D">
        <w:rPr>
          <w:rFonts w:ascii="Times New Roman" w:eastAsia="Calibri" w:hAnsi="Times New Roman" w:cs="Times New Roman"/>
          <w:bCs/>
          <w:color w:val="000000"/>
          <w:sz w:val="28"/>
          <w:szCs w:val="28"/>
        </w:rPr>
        <w:t>Protection of our natural aquatic environments in the national lakeshore and the impact surrounding industry has on the park’s aquatic resources is one of the key resource management issues facing the lakeshore.</w:t>
      </w:r>
    </w:p>
    <w:p w:rsidR="002F1D13" w:rsidRPr="006E2B8D" w:rsidRDefault="002F1D13" w:rsidP="002F1D13">
      <w:pPr>
        <w:spacing w:line="264" w:lineRule="auto"/>
        <w:rPr>
          <w:rFonts w:ascii="Times New Roman" w:eastAsia="Calibri" w:hAnsi="Times New Roman" w:cs="Times New Roman"/>
          <w:bCs/>
          <w:color w:val="000000"/>
          <w:sz w:val="28"/>
          <w:szCs w:val="28"/>
        </w:rPr>
      </w:pPr>
      <w:r w:rsidRPr="006E2B8D">
        <w:rPr>
          <w:rFonts w:ascii="Times New Roman" w:eastAsia="Calibri" w:hAnsi="Times New Roman" w:cs="Times New Roman"/>
          <w:bCs/>
          <w:color w:val="000000"/>
          <w:sz w:val="28"/>
          <w:szCs w:val="28"/>
        </w:rPr>
        <w:t>The high diversity ranking of the national lakeshore within the park system is due to the wetland habitats it encompasses.</w:t>
      </w:r>
    </w:p>
    <w:p w:rsidR="002F1D13" w:rsidRPr="006E2B8D" w:rsidRDefault="002F1D13" w:rsidP="002F1D13">
      <w:pPr>
        <w:spacing w:line="264" w:lineRule="auto"/>
        <w:rPr>
          <w:rFonts w:ascii="Times New Roman" w:eastAsia="Calibri" w:hAnsi="Times New Roman" w:cs="Times New Roman"/>
          <w:bCs/>
          <w:color w:val="000000"/>
          <w:sz w:val="28"/>
          <w:szCs w:val="28"/>
        </w:rPr>
      </w:pPr>
      <w:r w:rsidRPr="006E2B8D">
        <w:rPr>
          <w:rFonts w:ascii="Times New Roman" w:eastAsia="Calibri" w:hAnsi="Times New Roman" w:cs="Times New Roman"/>
          <w:bCs/>
          <w:color w:val="000000"/>
          <w:sz w:val="28"/>
          <w:szCs w:val="28"/>
        </w:rPr>
        <w:t>Exploration and discovery of this type of habitat is needed in today’s world where we often bypass the fundamentals of the food chain or the smaller creatures and invertebrates of the natural world.</w:t>
      </w:r>
    </w:p>
    <w:p w:rsidR="002F1D13" w:rsidRDefault="002F1D13" w:rsidP="002F1D13">
      <w:pPr>
        <w:spacing w:line="264" w:lineRule="auto"/>
        <w:rPr>
          <w:rFonts w:ascii="Times New Roman" w:eastAsia="Calibri" w:hAnsi="Times New Roman" w:cs="Times New Roman"/>
          <w:bCs/>
          <w:color w:val="000000"/>
          <w:sz w:val="28"/>
          <w:szCs w:val="28"/>
        </w:rPr>
      </w:pPr>
      <w:r w:rsidRPr="006E2B8D">
        <w:rPr>
          <w:rFonts w:ascii="Times New Roman" w:eastAsia="Calibri" w:hAnsi="Times New Roman" w:cs="Times New Roman"/>
          <w:bCs/>
          <w:color w:val="000000"/>
          <w:sz w:val="28"/>
          <w:szCs w:val="28"/>
        </w:rPr>
        <w:t xml:space="preserve">With environmental pressures such as purple loosestrife and </w:t>
      </w:r>
      <w:proofErr w:type="spellStart"/>
      <w:r w:rsidRPr="006E2B8D">
        <w:rPr>
          <w:rFonts w:ascii="Times New Roman" w:eastAsia="Calibri" w:hAnsi="Times New Roman" w:cs="Times New Roman"/>
          <w:bCs/>
          <w:color w:val="000000"/>
          <w:sz w:val="28"/>
          <w:szCs w:val="28"/>
        </w:rPr>
        <w:t>phragmites</w:t>
      </w:r>
      <w:proofErr w:type="spellEnd"/>
      <w:r w:rsidRPr="006E2B8D">
        <w:rPr>
          <w:rFonts w:ascii="Times New Roman" w:eastAsia="Calibri" w:hAnsi="Times New Roman" w:cs="Times New Roman"/>
          <w:bCs/>
          <w:color w:val="000000"/>
          <w:sz w:val="28"/>
          <w:szCs w:val="28"/>
        </w:rPr>
        <w:t xml:space="preserve"> encroaching on these fragile habitats, future stewards are needed to be shown and taught to know and to care for this environment.</w:t>
      </w:r>
      <w:r>
        <w:rPr>
          <w:rFonts w:ascii="Times New Roman" w:eastAsia="Calibri" w:hAnsi="Times New Roman" w:cs="Times New Roman"/>
          <w:bCs/>
          <w:color w:val="000000"/>
          <w:sz w:val="28"/>
          <w:szCs w:val="28"/>
        </w:rPr>
        <w:t xml:space="preserve"> </w:t>
      </w:r>
    </w:p>
    <w:p w:rsidR="002F1D13" w:rsidRPr="006E2B8D" w:rsidRDefault="002F1D13" w:rsidP="002F1D13">
      <w:pPr>
        <w:spacing w:line="264" w:lineRule="auto"/>
        <w:rPr>
          <w:rFonts w:ascii="Times New Roman" w:eastAsia="Calibri" w:hAnsi="Times New Roman" w:cs="Times New Roman"/>
          <w:bCs/>
          <w:color w:val="000000"/>
          <w:sz w:val="28"/>
          <w:szCs w:val="28"/>
        </w:rPr>
      </w:pPr>
    </w:p>
    <w:p w:rsidR="002F1D13" w:rsidRPr="00CB240B" w:rsidRDefault="002F1D13" w:rsidP="002F1D13">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Prerequisite</w:t>
      </w:r>
      <w:r>
        <w:rPr>
          <w:rFonts w:ascii="NPSRawlinsonOT" w:eastAsia="Times New Roman" w:hAnsi="NPSRawlinsonOT" w:cs="Times New Roman"/>
          <w:b/>
          <w:color w:val="000000"/>
          <w:sz w:val="27"/>
          <w:szCs w:val="26"/>
        </w:rPr>
        <w:t xml:space="preserve"> Classroom</w:t>
      </w:r>
      <w:r w:rsidRPr="00336753">
        <w:rPr>
          <w:rFonts w:ascii="NPSRawlinsonOT" w:eastAsia="Times New Roman" w:hAnsi="NPSRawlinsonOT" w:cs="Times New Roman"/>
          <w:b/>
          <w:color w:val="000000"/>
          <w:sz w:val="27"/>
          <w:szCs w:val="26"/>
        </w:rPr>
        <w:t xml:space="preserve"> </w:t>
      </w:r>
      <w:r>
        <w:rPr>
          <w:rFonts w:ascii="NPSRawlinsonOT" w:eastAsia="Times New Roman" w:hAnsi="NPSRawlinsonOT" w:cs="Times New Roman"/>
          <w:b/>
          <w:color w:val="000000"/>
          <w:sz w:val="27"/>
          <w:szCs w:val="26"/>
        </w:rPr>
        <w:t>Activities:</w:t>
      </w:r>
      <w:r w:rsidRPr="00CB240B">
        <w:rPr>
          <w:rFonts w:ascii="Frutiger LT Std 55 Roman" w:eastAsia="Calibri" w:hAnsi="Frutiger LT Std 55 Roman" w:cs="Times New Roman"/>
          <w:bCs/>
          <w:color w:val="000000"/>
          <w:sz w:val="19"/>
          <w:szCs w:val="20"/>
        </w:rPr>
        <w:t xml:space="preserve"> </w:t>
      </w:r>
    </w:p>
    <w:p w:rsidR="002F1D13" w:rsidRPr="00336753" w:rsidRDefault="002F1D13" w:rsidP="002F1D13">
      <w:pPr>
        <w:spacing w:line="264" w:lineRule="auto"/>
        <w:rPr>
          <w:rFonts w:ascii="Times New Roman" w:eastAsia="Calibri" w:hAnsi="Times New Roman" w:cs="Times New Roman"/>
          <w:bCs/>
          <w:color w:val="000000"/>
          <w:sz w:val="28"/>
          <w:szCs w:val="28"/>
        </w:rPr>
      </w:pPr>
      <w:r w:rsidRPr="00F7396F">
        <w:rPr>
          <w:rFonts w:ascii="Times New Roman" w:eastAsia="Times" w:hAnsi="Times New Roman" w:cs="Times New Roman"/>
          <w:bCs/>
          <w:noProof/>
          <w:color w:val="000000"/>
          <w:spacing w:val="26"/>
          <w:sz w:val="28"/>
          <w:szCs w:val="20"/>
        </w:rPr>
        <w:t>Before</w:t>
      </w:r>
      <w:r w:rsidRPr="00336753">
        <w:rPr>
          <w:rFonts w:ascii="Times New Roman" w:eastAsia="Calibri" w:hAnsi="Times New Roman" w:cs="Times New Roman"/>
          <w:bCs/>
          <w:color w:val="000000"/>
          <w:sz w:val="28"/>
          <w:szCs w:val="28"/>
          <w:u w:val="single"/>
        </w:rPr>
        <w:t xml:space="preserve"> Taboo Game</w:t>
      </w:r>
      <w:r w:rsidRPr="00336753">
        <w:rPr>
          <w:rFonts w:ascii="Times New Roman" w:eastAsia="Calibri" w:hAnsi="Times New Roman" w:cs="Times New Roman"/>
          <w:bCs/>
          <w:color w:val="000000"/>
          <w:sz w:val="28"/>
          <w:szCs w:val="28"/>
        </w:rPr>
        <w:t xml:space="preserve"> – Based on the popular game, Taboo, make cards about pond life. The students can play it in class after their field trip. </w:t>
      </w:r>
    </w:p>
    <w:p w:rsidR="002F1D13" w:rsidRPr="00336753" w:rsidRDefault="002F1D13" w:rsidP="002F1D13">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Making water samples</w:t>
      </w:r>
      <w:r w:rsidRPr="00336753">
        <w:rPr>
          <w:rFonts w:ascii="Times New Roman" w:eastAsia="Calibri" w:hAnsi="Times New Roman" w:cs="Times New Roman"/>
          <w:bCs/>
          <w:color w:val="000000"/>
          <w:sz w:val="28"/>
          <w:szCs w:val="28"/>
        </w:rPr>
        <w:t xml:space="preserve"> – Using water testing kits students can test samples of water from creeks, streams, ponds or lakes around their school.</w:t>
      </w:r>
    </w:p>
    <w:p w:rsidR="002F1D13" w:rsidRPr="00336753" w:rsidRDefault="002F1D13" w:rsidP="002F1D13">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 xml:space="preserve">Making pond surveys </w:t>
      </w:r>
      <w:r w:rsidRPr="00336753">
        <w:rPr>
          <w:rFonts w:ascii="Times New Roman" w:eastAsia="Calibri" w:hAnsi="Times New Roman" w:cs="Times New Roman"/>
          <w:bCs/>
          <w:color w:val="000000"/>
          <w:sz w:val="28"/>
          <w:szCs w:val="28"/>
        </w:rPr>
        <w:t>– Students can do studies of creeks or ponds, See if pollution, farm runoff, or other factors affect the kinds of organisms they find. Compare their results to a pond protected at INDU.</w:t>
      </w:r>
    </w:p>
    <w:p w:rsidR="002F1D13" w:rsidRPr="00336753" w:rsidRDefault="002F1D13" w:rsidP="002F1D13">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Create a wetlands mural in class</w:t>
      </w:r>
      <w:r w:rsidRPr="00336753">
        <w:rPr>
          <w:rFonts w:ascii="Times New Roman" w:eastAsia="Calibri" w:hAnsi="Times New Roman" w:cs="Times New Roman"/>
          <w:bCs/>
          <w:color w:val="000000"/>
          <w:sz w:val="28"/>
          <w:szCs w:val="28"/>
        </w:rPr>
        <w:t xml:space="preserve"> – This could be done before and after the field trip.  Suggest they begin with a wetland base then visit Miller Woods and draw pictures or take pictures and bring those back to add to the</w:t>
      </w:r>
      <w:r>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mural based on what they find on the field trip.</w:t>
      </w:r>
    </w:p>
    <w:p w:rsidR="002F1D13" w:rsidRPr="00CB240B" w:rsidRDefault="002F1D13" w:rsidP="002F1D13">
      <w:pPr>
        <w:widowControl w:val="0"/>
        <w:spacing w:after="0" w:line="240" w:lineRule="auto"/>
        <w:rPr>
          <w:rFonts w:ascii="Times New Roman" w:eastAsia="Times" w:hAnsi="Times New Roman" w:cs="Times New Roman"/>
          <w:bCs/>
          <w:noProof/>
          <w:color w:val="000000"/>
          <w:spacing w:val="26"/>
          <w:sz w:val="24"/>
          <w:szCs w:val="20"/>
        </w:rPr>
      </w:pPr>
    </w:p>
    <w:p w:rsidR="002F1D13" w:rsidRPr="00CB240B" w:rsidRDefault="002F1D13" w:rsidP="002F1D13">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2F1D13" w:rsidRPr="00336753" w:rsidRDefault="002F1D13" w:rsidP="002F1D13">
      <w:pPr>
        <w:spacing w:line="264" w:lineRule="auto"/>
        <w:rPr>
          <w:rFonts w:ascii="Times New Roman" w:eastAsia="Calibri" w:hAnsi="Times New Roman" w:cs="Times New Roman"/>
          <w:bCs/>
          <w:color w:val="000000"/>
          <w:sz w:val="28"/>
          <w:szCs w:val="28"/>
        </w:rPr>
      </w:pPr>
      <w:r w:rsidRPr="00CB240B">
        <w:rPr>
          <w:rFonts w:ascii="Times New Roman" w:eastAsia="Times" w:hAnsi="Times New Roman" w:cs="Times New Roman"/>
          <w:noProof/>
          <w:color w:val="000000"/>
          <w:spacing w:val="26"/>
          <w:sz w:val="24"/>
          <w:szCs w:val="24"/>
        </w:rPr>
        <w:t xml:space="preserve"> </w:t>
      </w:r>
      <w:r>
        <w:rPr>
          <w:rFonts w:ascii="Times New Roman" w:eastAsia="Calibri" w:hAnsi="Times New Roman" w:cs="Times New Roman"/>
          <w:bCs/>
          <w:color w:val="000000"/>
          <w:sz w:val="28"/>
          <w:szCs w:val="28"/>
          <w:u w:val="single"/>
        </w:rPr>
        <w:t>Community- an</w:t>
      </w:r>
      <w:r w:rsidRPr="00336753">
        <w:rPr>
          <w:rFonts w:ascii="Times New Roman" w:eastAsia="Calibri" w:hAnsi="Times New Roman" w:cs="Times New Roman"/>
          <w:bCs/>
          <w:color w:val="000000"/>
          <w:sz w:val="28"/>
          <w:szCs w:val="28"/>
        </w:rPr>
        <w:t xml:space="preserve"> interacting population of various ki</w:t>
      </w:r>
      <w:r>
        <w:rPr>
          <w:rFonts w:ascii="Times New Roman" w:eastAsia="Calibri" w:hAnsi="Times New Roman" w:cs="Times New Roman"/>
          <w:bCs/>
          <w:color w:val="000000"/>
          <w:sz w:val="28"/>
          <w:szCs w:val="28"/>
        </w:rPr>
        <w:t xml:space="preserve">nds of individuals (as species) </w:t>
      </w:r>
      <w:r w:rsidRPr="00336753">
        <w:rPr>
          <w:rFonts w:ascii="Times New Roman" w:eastAsia="Calibri" w:hAnsi="Times New Roman" w:cs="Times New Roman"/>
          <w:bCs/>
          <w:color w:val="000000"/>
          <w:sz w:val="28"/>
          <w:szCs w:val="28"/>
        </w:rPr>
        <w:t xml:space="preserve">in a </w:t>
      </w:r>
      <w:r w:rsidRPr="009D5E2C">
        <w:rPr>
          <w:rFonts w:ascii="Times New Roman" w:eastAsia="Calibri" w:hAnsi="Times New Roman" w:cs="Times New Roman"/>
          <w:bCs/>
          <w:color w:val="000000"/>
          <w:sz w:val="28"/>
          <w:szCs w:val="28"/>
        </w:rPr>
        <w:t>common</w:t>
      </w:r>
      <w:r w:rsidRPr="00336753">
        <w:rPr>
          <w:rFonts w:ascii="Times New Roman" w:eastAsia="Calibri" w:hAnsi="Times New Roman" w:cs="Times New Roman"/>
          <w:bCs/>
          <w:color w:val="000000"/>
          <w:sz w:val="28"/>
          <w:szCs w:val="28"/>
        </w:rPr>
        <w:t xml:space="preserve"> location</w:t>
      </w:r>
    </w:p>
    <w:p w:rsidR="002F1D13" w:rsidRPr="00336753" w:rsidRDefault="002F1D13" w:rsidP="002F1D13">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Food Chain</w:t>
      </w:r>
      <w:r>
        <w:rPr>
          <w:rFonts w:ascii="Times New Roman" w:eastAsia="Calibri" w:hAnsi="Times New Roman" w:cs="Times New Roman"/>
          <w:bCs/>
          <w:color w:val="000000"/>
          <w:sz w:val="28"/>
          <w:szCs w:val="28"/>
          <w:u w:val="single"/>
        </w:rPr>
        <w:t>-</w:t>
      </w:r>
      <w:r w:rsidRPr="00336753">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ab/>
        <w:t>an arrangement of the organisms</w:t>
      </w:r>
      <w:r>
        <w:rPr>
          <w:rFonts w:ascii="Times New Roman" w:eastAsia="Calibri" w:hAnsi="Times New Roman" w:cs="Times New Roman"/>
          <w:bCs/>
          <w:color w:val="000000"/>
          <w:sz w:val="28"/>
          <w:szCs w:val="28"/>
        </w:rPr>
        <w:t xml:space="preserve"> of an ecological community </w:t>
      </w:r>
      <w:r w:rsidRPr="00336753">
        <w:rPr>
          <w:rFonts w:ascii="Times New Roman" w:eastAsia="Calibri" w:hAnsi="Times New Roman" w:cs="Times New Roman"/>
          <w:bCs/>
          <w:color w:val="000000"/>
          <w:sz w:val="28"/>
          <w:szCs w:val="28"/>
        </w:rPr>
        <w:t>according to the order of predation in w</w:t>
      </w:r>
      <w:r>
        <w:rPr>
          <w:rFonts w:ascii="Times New Roman" w:eastAsia="Calibri" w:hAnsi="Times New Roman" w:cs="Times New Roman"/>
          <w:bCs/>
          <w:color w:val="000000"/>
          <w:sz w:val="28"/>
          <w:szCs w:val="28"/>
        </w:rPr>
        <w:t xml:space="preserve">hich each uses the next usually </w:t>
      </w:r>
      <w:r w:rsidRPr="00336753">
        <w:rPr>
          <w:rFonts w:ascii="Times New Roman" w:eastAsia="Calibri" w:hAnsi="Times New Roman" w:cs="Times New Roman"/>
          <w:bCs/>
          <w:color w:val="000000"/>
          <w:sz w:val="28"/>
          <w:szCs w:val="28"/>
        </w:rPr>
        <w:t>lower member as a food source</w:t>
      </w:r>
    </w:p>
    <w:p w:rsidR="002F1D13" w:rsidRPr="00336753" w:rsidRDefault="002F1D13" w:rsidP="002F1D13">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lastRenderedPageBreak/>
        <w:t>Explore</w:t>
      </w:r>
      <w:r>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to search through / to go into or travel over for purposes of discovery or adventure / to examine carefully an</w:t>
      </w:r>
      <w:r>
        <w:rPr>
          <w:rFonts w:ascii="Times New Roman" w:eastAsia="Calibri" w:hAnsi="Times New Roman" w:cs="Times New Roman"/>
          <w:bCs/>
          <w:color w:val="000000"/>
          <w:sz w:val="28"/>
          <w:szCs w:val="28"/>
        </w:rPr>
        <w:t xml:space="preserve">d in detail especially in order </w:t>
      </w:r>
      <w:r w:rsidRPr="00336753">
        <w:rPr>
          <w:rFonts w:ascii="Times New Roman" w:eastAsia="Calibri" w:hAnsi="Times New Roman" w:cs="Times New Roman"/>
          <w:bCs/>
          <w:color w:val="000000"/>
          <w:sz w:val="28"/>
          <w:szCs w:val="28"/>
        </w:rPr>
        <w:t xml:space="preserve">to make a diagnosis </w:t>
      </w:r>
    </w:p>
    <w:p w:rsidR="002F1D13" w:rsidRPr="00336753" w:rsidRDefault="002F1D13" w:rsidP="002F1D13">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Adaptation</w:t>
      </w:r>
      <w:r>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adjustment to environmental conditions: as an</w:t>
      </w:r>
      <w:r>
        <w:rPr>
          <w:rFonts w:ascii="Times New Roman" w:eastAsia="Calibri" w:hAnsi="Times New Roman" w:cs="Times New Roman"/>
          <w:bCs/>
          <w:color w:val="000000"/>
          <w:sz w:val="28"/>
          <w:szCs w:val="28"/>
        </w:rPr>
        <w:t xml:space="preserve"> adjustment of a sense </w:t>
      </w:r>
      <w:r w:rsidRPr="00336753">
        <w:rPr>
          <w:rFonts w:ascii="Times New Roman" w:eastAsia="Calibri" w:hAnsi="Times New Roman" w:cs="Times New Roman"/>
          <w:bCs/>
          <w:color w:val="000000"/>
          <w:sz w:val="28"/>
          <w:szCs w:val="28"/>
        </w:rPr>
        <w:t xml:space="preserve">organ to the degree or quality of stimulation  / change in an organism </w:t>
      </w:r>
      <w:r>
        <w:rPr>
          <w:rFonts w:ascii="Times New Roman" w:eastAsia="Calibri" w:hAnsi="Times New Roman" w:cs="Times New Roman"/>
          <w:bCs/>
          <w:color w:val="000000"/>
          <w:sz w:val="28"/>
          <w:szCs w:val="28"/>
        </w:rPr>
        <w:t xml:space="preserve">or its parts </w:t>
      </w:r>
      <w:r w:rsidRPr="00336753">
        <w:rPr>
          <w:rFonts w:ascii="Times New Roman" w:eastAsia="Calibri" w:hAnsi="Times New Roman" w:cs="Times New Roman"/>
          <w:bCs/>
          <w:color w:val="000000"/>
          <w:sz w:val="28"/>
          <w:szCs w:val="28"/>
        </w:rPr>
        <w:t>that fits it better for the conditions of its environment /  a structure resulting from this change</w:t>
      </w:r>
    </w:p>
    <w:p w:rsidR="002F1D13" w:rsidRPr="00336753" w:rsidRDefault="002F1D13" w:rsidP="002F1D13">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Habitat</w:t>
      </w:r>
      <w:r>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the place or type of place where a plant or animal naturally or normally lives or grows</w:t>
      </w:r>
    </w:p>
    <w:p w:rsidR="002F1D13" w:rsidRPr="00336753" w:rsidRDefault="002F1D13" w:rsidP="002F1D13">
      <w:pPr>
        <w:spacing w:line="264"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u w:val="single"/>
        </w:rPr>
        <w:t xml:space="preserve">Metamorphosis- </w:t>
      </w:r>
      <w:r w:rsidRPr="00336753">
        <w:rPr>
          <w:rFonts w:ascii="Times New Roman" w:eastAsia="Calibri" w:hAnsi="Times New Roman" w:cs="Times New Roman"/>
          <w:bCs/>
          <w:color w:val="000000"/>
          <w:sz w:val="28"/>
          <w:szCs w:val="28"/>
        </w:rPr>
        <w:t xml:space="preserve">typically marked and more or less abrupt developmental change in the </w:t>
      </w:r>
      <w:r>
        <w:rPr>
          <w:rFonts w:ascii="Times New Roman" w:eastAsia="Calibri" w:hAnsi="Times New Roman" w:cs="Times New Roman"/>
          <w:bCs/>
          <w:color w:val="000000"/>
          <w:sz w:val="28"/>
          <w:szCs w:val="28"/>
        </w:rPr>
        <w:tab/>
      </w:r>
      <w:r w:rsidRPr="00336753">
        <w:rPr>
          <w:rFonts w:ascii="Times New Roman" w:eastAsia="Calibri" w:hAnsi="Times New Roman" w:cs="Times New Roman"/>
          <w:bCs/>
          <w:color w:val="000000"/>
          <w:sz w:val="28"/>
          <w:szCs w:val="28"/>
        </w:rPr>
        <w:t>form or structure of an animal (as a butterfly or a frog) occurring subsequent to birth or hatching</w:t>
      </w:r>
    </w:p>
    <w:p w:rsidR="002F1D13" w:rsidRDefault="002F1D13" w:rsidP="002F1D13">
      <w:pPr>
        <w:spacing w:line="264" w:lineRule="auto"/>
        <w:rPr>
          <w:rFonts w:ascii="Times New Roman" w:eastAsia="Calibri" w:hAnsi="Times New Roman" w:cs="Times New Roman"/>
          <w:bCs/>
          <w:color w:val="000000"/>
          <w:sz w:val="28"/>
          <w:szCs w:val="28"/>
        </w:rPr>
      </w:pPr>
    </w:p>
    <w:p w:rsidR="002F1D13" w:rsidRPr="00CB240B" w:rsidRDefault="002F1D13" w:rsidP="002F1D1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Indiana</w:t>
      </w:r>
      <w:r w:rsidRPr="00CB240B">
        <w:rPr>
          <w:rFonts w:ascii="NPSRawlinsonOT" w:eastAsia="Times New Roman" w:hAnsi="NPSRawlinsonOT" w:cs="Times New Roman"/>
          <w:b/>
          <w:color w:val="000000"/>
          <w:sz w:val="27"/>
          <w:szCs w:val="26"/>
        </w:rPr>
        <w:t xml:space="preserve"> Content Standards:  </w:t>
      </w:r>
    </w:p>
    <w:p w:rsidR="002F1D13" w:rsidRDefault="002F1D13" w:rsidP="002F1D13">
      <w:pPr>
        <w:spacing w:before="80" w:after="240" w:line="264" w:lineRule="auto"/>
        <w:rPr>
          <w:rFonts w:ascii="Times New Roman" w:hAnsi="Times New Roman"/>
          <w:sz w:val="26"/>
          <w:szCs w:val="36"/>
        </w:rPr>
      </w:pPr>
      <w:r>
        <w:rPr>
          <w:rFonts w:ascii="Times New Roman" w:hAnsi="Times New Roman"/>
          <w:sz w:val="26"/>
          <w:szCs w:val="36"/>
        </w:rPr>
        <w:t>The Water World</w:t>
      </w:r>
      <w:r w:rsidRPr="00CB240B">
        <w:rPr>
          <w:rFonts w:ascii="Times New Roman" w:hAnsi="Times New Roman"/>
          <w:sz w:val="26"/>
          <w:szCs w:val="36"/>
        </w:rPr>
        <w:t xml:space="preserve"> program can assist teachers in</w:t>
      </w:r>
      <w:r>
        <w:rPr>
          <w:rFonts w:ascii="Times New Roman" w:hAnsi="Times New Roman"/>
          <w:sz w:val="26"/>
          <w:szCs w:val="36"/>
        </w:rPr>
        <w:t xml:space="preserve"> meeting the following Indiana</w:t>
      </w:r>
      <w:r w:rsidRPr="00CB240B">
        <w:rPr>
          <w:rFonts w:ascii="Times New Roman" w:hAnsi="Times New Roman"/>
          <w:sz w:val="26"/>
          <w:szCs w:val="36"/>
        </w:rPr>
        <w:t xml:space="preserve"> standards</w:t>
      </w:r>
      <w:r>
        <w:rPr>
          <w:rFonts w:ascii="Times New Roman" w:hAnsi="Times New Roman"/>
          <w:sz w:val="26"/>
          <w:szCs w:val="36"/>
        </w:rPr>
        <w:t xml:space="preserve"> </w:t>
      </w:r>
    </w:p>
    <w:p w:rsidR="002F1D13" w:rsidRDefault="002F1D13" w:rsidP="002F1D13">
      <w:pPr>
        <w:spacing w:line="264" w:lineRule="auto"/>
        <w:rPr>
          <w:rFonts w:ascii="Times New Roman" w:eastAsia="Calibri" w:hAnsi="Times New Roman" w:cs="Times New Roman"/>
          <w:b/>
          <w:bCs/>
          <w:color w:val="000000"/>
          <w:sz w:val="28"/>
          <w:szCs w:val="28"/>
          <w:u w:val="single"/>
        </w:rPr>
      </w:pPr>
      <w:r w:rsidRPr="006A132A">
        <w:rPr>
          <w:rFonts w:ascii="Times New Roman" w:eastAsia="Calibri" w:hAnsi="Times New Roman" w:cs="Times New Roman"/>
          <w:b/>
          <w:bCs/>
          <w:color w:val="000000"/>
          <w:sz w:val="28"/>
          <w:szCs w:val="28"/>
          <w:u w:val="single"/>
        </w:rPr>
        <w:t>Fifth Grade</w:t>
      </w:r>
    </w:p>
    <w:p w:rsidR="002F1D13" w:rsidRDefault="002F1D13" w:rsidP="002F1D13">
      <w:pPr>
        <w:spacing w:line="264" w:lineRule="auto"/>
        <w:rPr>
          <w:rFonts w:ascii="Times New Roman" w:eastAsia="Calibri" w:hAnsi="Times New Roman" w:cs="Times New Roman"/>
          <w:b/>
          <w:bCs/>
          <w:color w:val="000000"/>
          <w:sz w:val="28"/>
          <w:szCs w:val="28"/>
          <w:u w:val="single"/>
        </w:rPr>
      </w:pPr>
      <w:r w:rsidRPr="006A132A">
        <w:rPr>
          <w:rFonts w:ascii="Times New Roman" w:eastAsia="Calibri" w:hAnsi="Times New Roman" w:cs="Times New Roman"/>
          <w:bCs/>
          <w:color w:val="000000"/>
          <w:sz w:val="28"/>
          <w:szCs w:val="28"/>
          <w:u w:val="single"/>
        </w:rPr>
        <w:t>Science</w:t>
      </w:r>
      <w:r>
        <w:rPr>
          <w:rFonts w:ascii="Times New Roman" w:eastAsia="Calibri" w:hAnsi="Times New Roman" w:cs="Times New Roman"/>
          <w:b/>
          <w:bCs/>
          <w:color w:val="000000"/>
          <w:sz w:val="28"/>
          <w:szCs w:val="28"/>
          <w:u w:val="single"/>
        </w:rPr>
        <w:t xml:space="preserve"> </w:t>
      </w:r>
    </w:p>
    <w:p w:rsidR="002F1D13" w:rsidRDefault="002F1D13" w:rsidP="002F1D13">
      <w:pPr>
        <w:spacing w:line="264" w:lineRule="auto"/>
        <w:rPr>
          <w:rFonts w:ascii="Times New Roman" w:eastAsia="Calibri" w:hAnsi="Times New Roman" w:cs="Times New Roman"/>
          <w:b/>
          <w:bCs/>
          <w:color w:val="000000"/>
          <w:sz w:val="28"/>
          <w:szCs w:val="28"/>
          <w:u w:val="single"/>
        </w:rPr>
      </w:pPr>
      <w:r w:rsidRPr="006A132A">
        <w:rPr>
          <w:rFonts w:ascii="Times New Roman" w:eastAsia="Calibri" w:hAnsi="Times New Roman" w:cs="Times New Roman"/>
          <w:bCs/>
          <w:color w:val="000000"/>
          <w:sz w:val="28"/>
          <w:szCs w:val="28"/>
          <w:u w:val="single"/>
        </w:rPr>
        <w:t>Life Science</w:t>
      </w:r>
    </w:p>
    <w:p w:rsidR="002F1D13" w:rsidRDefault="002F1D13" w:rsidP="002F1D13">
      <w:pPr>
        <w:spacing w:line="264" w:lineRule="auto"/>
        <w:rPr>
          <w:rFonts w:ascii="Times New Roman" w:eastAsia="Calibri" w:hAnsi="Times New Roman" w:cs="Times New Roman"/>
          <w:b/>
          <w:bCs/>
          <w:color w:val="000000"/>
          <w:sz w:val="28"/>
          <w:szCs w:val="28"/>
          <w:u w:val="single"/>
        </w:rPr>
      </w:pPr>
      <w:r w:rsidRPr="006A132A">
        <w:rPr>
          <w:rFonts w:ascii="Times New Roman" w:eastAsia="Calibri" w:hAnsi="Times New Roman" w:cs="Times New Roman"/>
          <w:b/>
          <w:bCs/>
          <w:color w:val="000000"/>
          <w:sz w:val="28"/>
          <w:szCs w:val="28"/>
        </w:rPr>
        <w:t xml:space="preserve">SCI.5.3.1 2010 </w:t>
      </w:r>
    </w:p>
    <w:p w:rsidR="002F1D13" w:rsidRDefault="002F1D13" w:rsidP="002F1D13">
      <w:pPr>
        <w:spacing w:line="264" w:lineRule="auto"/>
        <w:rPr>
          <w:rFonts w:ascii="Times New Roman" w:eastAsia="Calibri" w:hAnsi="Times New Roman" w:cs="Times New Roman"/>
          <w:b/>
          <w:bCs/>
          <w:color w:val="000000"/>
          <w:sz w:val="28"/>
          <w:szCs w:val="28"/>
          <w:u w:val="single"/>
        </w:rPr>
      </w:pPr>
      <w:r w:rsidRPr="006A132A">
        <w:rPr>
          <w:rFonts w:ascii="Times New Roman" w:eastAsia="Calibri" w:hAnsi="Times New Roman" w:cs="Times New Roman"/>
          <w:bCs/>
          <w:color w:val="000000"/>
          <w:sz w:val="28"/>
          <w:szCs w:val="28"/>
        </w:rPr>
        <w:t>Observe and classify common Indiana organisms as producers, consumers, decomposers, predator and prey based on their relationships and interactions with other organisms in their ecosystem.</w:t>
      </w:r>
    </w:p>
    <w:p w:rsidR="002F1D13" w:rsidRDefault="002F1D13" w:rsidP="002F1D13">
      <w:pPr>
        <w:spacing w:line="264" w:lineRule="auto"/>
        <w:rPr>
          <w:rFonts w:ascii="Times New Roman" w:eastAsia="Calibri" w:hAnsi="Times New Roman" w:cs="Times New Roman"/>
          <w:b/>
          <w:bCs/>
          <w:color w:val="000000"/>
          <w:sz w:val="28"/>
          <w:szCs w:val="28"/>
          <w:u w:val="single"/>
        </w:rPr>
      </w:pPr>
      <w:r w:rsidRPr="006A132A">
        <w:rPr>
          <w:rFonts w:ascii="Times New Roman" w:eastAsia="Calibri" w:hAnsi="Times New Roman" w:cs="Times New Roman"/>
          <w:b/>
          <w:bCs/>
          <w:color w:val="000000"/>
          <w:sz w:val="28"/>
          <w:szCs w:val="28"/>
        </w:rPr>
        <w:t xml:space="preserve">SCI.5.3.2 2010 </w:t>
      </w:r>
    </w:p>
    <w:p w:rsidR="002F1D13" w:rsidRDefault="002F1D13" w:rsidP="002F1D13">
      <w:pPr>
        <w:spacing w:line="264" w:lineRule="auto"/>
        <w:rPr>
          <w:rFonts w:ascii="Times New Roman" w:eastAsia="Calibri" w:hAnsi="Times New Roman" w:cs="Times New Roman"/>
          <w:bCs/>
          <w:color w:val="000000"/>
          <w:sz w:val="28"/>
          <w:szCs w:val="28"/>
        </w:rPr>
      </w:pPr>
      <w:r w:rsidRPr="006A132A">
        <w:rPr>
          <w:rFonts w:ascii="Times New Roman" w:eastAsia="Calibri" w:hAnsi="Times New Roman" w:cs="Times New Roman"/>
          <w:bCs/>
          <w:color w:val="000000"/>
          <w:sz w:val="28"/>
          <w:szCs w:val="28"/>
        </w:rPr>
        <w:t xml:space="preserve">Investigate the action of different decomposers and compare their role in an ecosystem with </w:t>
      </w:r>
      <w:r>
        <w:rPr>
          <w:rFonts w:ascii="Times New Roman" w:eastAsia="Calibri" w:hAnsi="Times New Roman" w:cs="Times New Roman"/>
          <w:bCs/>
          <w:color w:val="000000"/>
          <w:sz w:val="28"/>
          <w:szCs w:val="28"/>
        </w:rPr>
        <w:t>that of producers and consumers.</w:t>
      </w:r>
    </w:p>
    <w:p w:rsidR="002F1D13" w:rsidRPr="002F1D13" w:rsidRDefault="002F1D13" w:rsidP="002F1D13">
      <w:pPr>
        <w:spacing w:line="264" w:lineRule="auto"/>
        <w:rPr>
          <w:rFonts w:ascii="Times New Roman" w:eastAsia="Calibri" w:hAnsi="Times New Roman" w:cs="Times New Roman"/>
          <w:b/>
          <w:bCs/>
          <w:color w:val="000000"/>
          <w:sz w:val="28"/>
          <w:szCs w:val="28"/>
        </w:rPr>
      </w:pPr>
      <w:r w:rsidRPr="002F1D13">
        <w:rPr>
          <w:rFonts w:ascii="Times New Roman" w:eastAsia="Calibri" w:hAnsi="Times New Roman" w:cs="Times New Roman"/>
          <w:b/>
          <w:bCs/>
          <w:color w:val="000000"/>
          <w:sz w:val="28"/>
          <w:szCs w:val="28"/>
        </w:rPr>
        <w:t>Sixth Grade</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Science</w:t>
      </w:r>
    </w:p>
    <w:p w:rsidR="002F1D13" w:rsidRPr="002F1D13" w:rsidRDefault="002F1D13" w:rsidP="002F1D13">
      <w:pPr>
        <w:spacing w:line="264" w:lineRule="auto"/>
        <w:rPr>
          <w:rFonts w:ascii="Times New Roman" w:eastAsia="Calibri" w:hAnsi="Times New Roman" w:cs="Times New Roman"/>
          <w:bCs/>
          <w:color w:val="000000"/>
          <w:sz w:val="28"/>
          <w:szCs w:val="28"/>
          <w:u w:val="single"/>
        </w:rPr>
      </w:pPr>
      <w:r w:rsidRPr="002F1D13">
        <w:rPr>
          <w:rFonts w:ascii="Times New Roman" w:eastAsia="Calibri" w:hAnsi="Times New Roman" w:cs="Times New Roman"/>
          <w:bCs/>
          <w:color w:val="000000"/>
          <w:sz w:val="28"/>
          <w:szCs w:val="28"/>
          <w:u w:val="single"/>
        </w:rPr>
        <w:t>Life Science</w:t>
      </w:r>
    </w:p>
    <w:p w:rsidR="002F1D13" w:rsidRPr="002F1D13" w:rsidRDefault="002F1D13" w:rsidP="002F1D13">
      <w:pPr>
        <w:spacing w:line="264" w:lineRule="auto"/>
        <w:rPr>
          <w:rFonts w:ascii="Times New Roman" w:eastAsia="Calibri" w:hAnsi="Times New Roman" w:cs="Times New Roman"/>
          <w:b/>
          <w:bCs/>
          <w:color w:val="000000"/>
          <w:sz w:val="28"/>
          <w:szCs w:val="28"/>
        </w:rPr>
      </w:pPr>
      <w:r w:rsidRPr="002F1D13">
        <w:rPr>
          <w:rFonts w:ascii="Times New Roman" w:eastAsia="Calibri" w:hAnsi="Times New Roman" w:cs="Times New Roman"/>
          <w:b/>
          <w:bCs/>
          <w:color w:val="000000"/>
          <w:sz w:val="28"/>
          <w:szCs w:val="28"/>
        </w:rPr>
        <w:t xml:space="preserve">SCI.6.3.5 2010 </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Describe how all animals, including humans, meet their energy needs by consuming other organisms, breaking down their structures, and using the materials to grow and function.</w:t>
      </w:r>
    </w:p>
    <w:p w:rsidR="002F1D13" w:rsidRPr="002F1D13" w:rsidRDefault="002F1D13" w:rsidP="002F1D13">
      <w:pPr>
        <w:spacing w:line="264" w:lineRule="auto"/>
        <w:rPr>
          <w:rFonts w:ascii="Times New Roman" w:eastAsia="Calibri" w:hAnsi="Times New Roman" w:cs="Times New Roman"/>
          <w:b/>
          <w:bCs/>
          <w:color w:val="000000"/>
          <w:sz w:val="28"/>
          <w:szCs w:val="28"/>
        </w:rPr>
      </w:pPr>
      <w:r w:rsidRPr="002F1D13">
        <w:rPr>
          <w:rFonts w:ascii="Times New Roman" w:eastAsia="Calibri" w:hAnsi="Times New Roman" w:cs="Times New Roman"/>
          <w:b/>
          <w:bCs/>
          <w:color w:val="000000"/>
          <w:sz w:val="28"/>
          <w:szCs w:val="28"/>
        </w:rPr>
        <w:t xml:space="preserve">SCI.6.3.6 2010 </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Recognize that food provides the energy for the work that cells do and is a source of the molecular building blocks that can be incorporated into a cell’s structure or stored for later use.</w:t>
      </w:r>
    </w:p>
    <w:p w:rsidR="002F1D13" w:rsidRPr="002F1D13" w:rsidRDefault="002F1D13" w:rsidP="002F1D13">
      <w:pPr>
        <w:spacing w:line="264" w:lineRule="auto"/>
        <w:rPr>
          <w:rFonts w:ascii="Times New Roman" w:eastAsia="Calibri" w:hAnsi="Times New Roman" w:cs="Times New Roman"/>
          <w:bCs/>
          <w:color w:val="000000"/>
          <w:sz w:val="28"/>
          <w:szCs w:val="28"/>
          <w:u w:val="single"/>
        </w:rPr>
      </w:pPr>
      <w:r w:rsidRPr="002F1D13">
        <w:rPr>
          <w:rFonts w:ascii="Times New Roman" w:eastAsia="Calibri" w:hAnsi="Times New Roman" w:cs="Times New Roman"/>
          <w:bCs/>
          <w:color w:val="000000"/>
          <w:sz w:val="28"/>
          <w:szCs w:val="28"/>
          <w:u w:val="single"/>
        </w:rPr>
        <w:t>High School</w:t>
      </w:r>
    </w:p>
    <w:p w:rsidR="002F1D13" w:rsidRPr="002F1D13" w:rsidRDefault="002F1D13" w:rsidP="002F1D13">
      <w:pPr>
        <w:spacing w:line="264" w:lineRule="auto"/>
        <w:rPr>
          <w:rFonts w:ascii="Times New Roman" w:eastAsia="Calibri" w:hAnsi="Times New Roman" w:cs="Times New Roman"/>
          <w:bCs/>
          <w:color w:val="000000"/>
          <w:sz w:val="28"/>
          <w:szCs w:val="28"/>
          <w:u w:val="single"/>
        </w:rPr>
      </w:pPr>
      <w:r w:rsidRPr="002F1D13">
        <w:rPr>
          <w:rFonts w:ascii="Times New Roman" w:eastAsia="Calibri" w:hAnsi="Times New Roman" w:cs="Times New Roman"/>
          <w:bCs/>
          <w:color w:val="000000"/>
          <w:sz w:val="28"/>
          <w:szCs w:val="28"/>
          <w:u w:val="single"/>
        </w:rPr>
        <w:t>Earth Science</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lastRenderedPageBreak/>
        <w:t>Earth Processes</w:t>
      </w:r>
    </w:p>
    <w:p w:rsidR="002F1D13" w:rsidRPr="002F1D13" w:rsidRDefault="002F1D13" w:rsidP="002F1D13">
      <w:pPr>
        <w:spacing w:line="264" w:lineRule="auto"/>
        <w:rPr>
          <w:rFonts w:ascii="Times New Roman" w:eastAsia="Calibri" w:hAnsi="Times New Roman" w:cs="Times New Roman"/>
          <w:b/>
          <w:bCs/>
          <w:color w:val="000000"/>
          <w:sz w:val="28"/>
          <w:szCs w:val="28"/>
        </w:rPr>
      </w:pPr>
      <w:r w:rsidRPr="002F1D13">
        <w:rPr>
          <w:rFonts w:ascii="Times New Roman" w:eastAsia="Calibri" w:hAnsi="Times New Roman" w:cs="Times New Roman"/>
          <w:b/>
          <w:bCs/>
          <w:color w:val="000000"/>
          <w:sz w:val="28"/>
          <w:szCs w:val="28"/>
        </w:rPr>
        <w:t xml:space="preserve">SCI.ES.6.2 2010 </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Differentiate among the processes of weathering, erosion, transportation of materials, deposition and soil formation.</w:t>
      </w:r>
    </w:p>
    <w:p w:rsidR="002F1D13" w:rsidRPr="002F1D13" w:rsidRDefault="002F1D13" w:rsidP="002F1D13">
      <w:pPr>
        <w:spacing w:line="264" w:lineRule="auto"/>
        <w:rPr>
          <w:rFonts w:ascii="Times New Roman" w:eastAsia="Calibri" w:hAnsi="Times New Roman" w:cs="Times New Roman"/>
          <w:bCs/>
          <w:color w:val="000000"/>
          <w:sz w:val="28"/>
          <w:szCs w:val="28"/>
          <w:u w:val="single"/>
        </w:rPr>
      </w:pPr>
      <w:r w:rsidRPr="002F1D13">
        <w:rPr>
          <w:rFonts w:ascii="Times New Roman" w:eastAsia="Calibri" w:hAnsi="Times New Roman" w:cs="Times New Roman"/>
          <w:bCs/>
          <w:color w:val="000000"/>
          <w:sz w:val="28"/>
          <w:szCs w:val="28"/>
          <w:u w:val="single"/>
        </w:rPr>
        <w:t>Atmosphere and Hydrosphere</w:t>
      </w:r>
    </w:p>
    <w:p w:rsidR="002F1D13" w:rsidRPr="002F1D13" w:rsidRDefault="002F1D13" w:rsidP="002F1D13">
      <w:pPr>
        <w:spacing w:line="264" w:lineRule="auto"/>
        <w:rPr>
          <w:rFonts w:ascii="Times New Roman" w:eastAsia="Calibri" w:hAnsi="Times New Roman" w:cs="Times New Roman"/>
          <w:b/>
          <w:bCs/>
          <w:color w:val="000000"/>
          <w:sz w:val="28"/>
          <w:szCs w:val="28"/>
        </w:rPr>
      </w:pPr>
      <w:r w:rsidRPr="002F1D13">
        <w:rPr>
          <w:rFonts w:ascii="Times New Roman" w:eastAsia="Calibri" w:hAnsi="Times New Roman" w:cs="Times New Roman"/>
          <w:b/>
          <w:bCs/>
          <w:color w:val="000000"/>
          <w:sz w:val="28"/>
          <w:szCs w:val="28"/>
        </w:rPr>
        <w:t xml:space="preserve">SCI.ES.4.2 2010 </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Describe the relationships among evaporation, precipitation, ground water, surface water, and glacial systems in the water cycle. Discuss the effect of human interactions with the water cycle.</w:t>
      </w:r>
    </w:p>
    <w:p w:rsidR="002F1D13" w:rsidRPr="002F1D13" w:rsidRDefault="002F1D13" w:rsidP="002F1D13">
      <w:pPr>
        <w:spacing w:line="264" w:lineRule="auto"/>
        <w:rPr>
          <w:rFonts w:ascii="Times New Roman" w:eastAsia="Calibri" w:hAnsi="Times New Roman" w:cs="Times New Roman"/>
          <w:bCs/>
          <w:color w:val="000000"/>
          <w:sz w:val="28"/>
          <w:szCs w:val="28"/>
          <w:u w:val="single"/>
        </w:rPr>
      </w:pPr>
      <w:r w:rsidRPr="002F1D13">
        <w:rPr>
          <w:rFonts w:ascii="Times New Roman" w:eastAsia="Calibri" w:hAnsi="Times New Roman" w:cs="Times New Roman"/>
          <w:bCs/>
          <w:color w:val="000000"/>
          <w:sz w:val="28"/>
          <w:szCs w:val="28"/>
          <w:u w:val="single"/>
        </w:rPr>
        <w:t>Biology</w:t>
      </w:r>
    </w:p>
    <w:p w:rsidR="002F1D13" w:rsidRPr="002F1D13" w:rsidRDefault="002F1D13" w:rsidP="002F1D13">
      <w:pPr>
        <w:spacing w:line="264" w:lineRule="auto"/>
        <w:rPr>
          <w:rFonts w:ascii="Times New Roman" w:eastAsia="Calibri" w:hAnsi="Times New Roman" w:cs="Times New Roman"/>
          <w:bCs/>
          <w:color w:val="000000"/>
          <w:sz w:val="28"/>
          <w:szCs w:val="28"/>
          <w:u w:val="single"/>
        </w:rPr>
      </w:pPr>
      <w:r w:rsidRPr="002F1D13">
        <w:rPr>
          <w:rFonts w:ascii="Times New Roman" w:eastAsia="Calibri" w:hAnsi="Times New Roman" w:cs="Times New Roman"/>
          <w:bCs/>
          <w:color w:val="000000"/>
          <w:sz w:val="28"/>
          <w:szCs w:val="28"/>
          <w:u w:val="single"/>
        </w:rPr>
        <w:t>Matter Cycles and Energy Transfer</w:t>
      </w:r>
    </w:p>
    <w:p w:rsidR="002F1D13" w:rsidRPr="002F1D13" w:rsidRDefault="002F1D13" w:rsidP="002F1D13">
      <w:pPr>
        <w:spacing w:line="264" w:lineRule="auto"/>
        <w:rPr>
          <w:rFonts w:ascii="Times New Roman" w:eastAsia="Calibri" w:hAnsi="Times New Roman" w:cs="Times New Roman"/>
          <w:b/>
          <w:bCs/>
          <w:color w:val="000000"/>
          <w:sz w:val="28"/>
          <w:szCs w:val="28"/>
        </w:rPr>
      </w:pPr>
      <w:r w:rsidRPr="002F1D13">
        <w:rPr>
          <w:rFonts w:ascii="Times New Roman" w:eastAsia="Calibri" w:hAnsi="Times New Roman" w:cs="Times New Roman"/>
          <w:b/>
          <w:bCs/>
          <w:color w:val="000000"/>
          <w:sz w:val="28"/>
          <w:szCs w:val="28"/>
        </w:rPr>
        <w:t xml:space="preserve">SCI.B.3.4 2010 </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Describe how matter cycles through an ecosystem by way of food chains and food webs and how organisms convert that matter into a variety of organic molecules to be used in part in their own cellular structures.</w:t>
      </w:r>
    </w:p>
    <w:p w:rsidR="002F1D13" w:rsidRPr="00D36AAC" w:rsidRDefault="002F1D13" w:rsidP="002F1D13">
      <w:pPr>
        <w:spacing w:line="264" w:lineRule="auto"/>
        <w:rPr>
          <w:rFonts w:ascii="Times New Roman" w:eastAsia="Calibri" w:hAnsi="Times New Roman" w:cs="Times New Roman"/>
          <w:b/>
          <w:bCs/>
          <w:color w:val="000000"/>
          <w:sz w:val="28"/>
          <w:szCs w:val="28"/>
        </w:rPr>
      </w:pPr>
      <w:r w:rsidRPr="00D36AAC">
        <w:rPr>
          <w:rFonts w:ascii="Times New Roman" w:eastAsia="Calibri" w:hAnsi="Times New Roman" w:cs="Times New Roman"/>
          <w:b/>
          <w:bCs/>
          <w:color w:val="000000"/>
          <w:sz w:val="28"/>
          <w:szCs w:val="28"/>
        </w:rPr>
        <w:t xml:space="preserve">SCI.B.3.5 2010 </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Describe how energy from the sun flows through an ecosystem by way of food chains and food webs and how only a small portion of that energy is used by individual organisms while the majority is lost as heat.</w:t>
      </w:r>
    </w:p>
    <w:p w:rsidR="002F1D13" w:rsidRPr="002F1D13" w:rsidRDefault="002F1D13" w:rsidP="002F1D13">
      <w:pPr>
        <w:spacing w:line="264" w:lineRule="auto"/>
        <w:rPr>
          <w:rFonts w:ascii="Times New Roman" w:eastAsia="Calibri" w:hAnsi="Times New Roman" w:cs="Times New Roman"/>
          <w:bCs/>
          <w:color w:val="000000"/>
          <w:sz w:val="28"/>
          <w:szCs w:val="28"/>
        </w:rPr>
      </w:pP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Interdependence</w:t>
      </w:r>
    </w:p>
    <w:p w:rsidR="002F1D13" w:rsidRPr="00D36AAC" w:rsidRDefault="002F1D13" w:rsidP="002F1D13">
      <w:pPr>
        <w:spacing w:line="264" w:lineRule="auto"/>
        <w:rPr>
          <w:rFonts w:ascii="Times New Roman" w:eastAsia="Calibri" w:hAnsi="Times New Roman" w:cs="Times New Roman"/>
          <w:b/>
          <w:bCs/>
          <w:color w:val="000000"/>
          <w:sz w:val="28"/>
          <w:szCs w:val="28"/>
        </w:rPr>
      </w:pPr>
      <w:r w:rsidRPr="00D36AAC">
        <w:rPr>
          <w:rFonts w:ascii="Times New Roman" w:eastAsia="Calibri" w:hAnsi="Times New Roman" w:cs="Times New Roman"/>
          <w:b/>
          <w:bCs/>
          <w:color w:val="000000"/>
          <w:sz w:val="28"/>
          <w:szCs w:val="28"/>
        </w:rPr>
        <w:t xml:space="preserve">SCI.B.4.1 2010 </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Explain that the amount of life environments can support is limited by the available energy, water, oxygen and minerals and by the ability of ecosystems to recycle the remains of dead organisms.</w:t>
      </w:r>
    </w:p>
    <w:p w:rsidR="002F1D13" w:rsidRPr="00D36AAC" w:rsidRDefault="002F1D13" w:rsidP="002F1D13">
      <w:pPr>
        <w:spacing w:line="264" w:lineRule="auto"/>
        <w:rPr>
          <w:rFonts w:ascii="Times New Roman" w:eastAsia="Calibri" w:hAnsi="Times New Roman" w:cs="Times New Roman"/>
          <w:b/>
          <w:bCs/>
          <w:color w:val="000000"/>
          <w:sz w:val="28"/>
          <w:szCs w:val="28"/>
        </w:rPr>
      </w:pPr>
      <w:r w:rsidRPr="00D36AAC">
        <w:rPr>
          <w:rFonts w:ascii="Times New Roman" w:eastAsia="Calibri" w:hAnsi="Times New Roman" w:cs="Times New Roman"/>
          <w:b/>
          <w:bCs/>
          <w:color w:val="000000"/>
          <w:sz w:val="28"/>
          <w:szCs w:val="28"/>
        </w:rPr>
        <w:t xml:space="preserve">SCI.B.4.2 2010 </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Describe how human activities and natural phenomena can change the flow and of matter and energy in an ecosystem and how those changes impact other species.</w:t>
      </w:r>
    </w:p>
    <w:p w:rsidR="002F1D13" w:rsidRPr="00D36AAC" w:rsidRDefault="002F1D13" w:rsidP="002F1D13">
      <w:pPr>
        <w:spacing w:line="264" w:lineRule="auto"/>
        <w:rPr>
          <w:rFonts w:ascii="Times New Roman" w:eastAsia="Calibri" w:hAnsi="Times New Roman" w:cs="Times New Roman"/>
          <w:b/>
          <w:bCs/>
          <w:color w:val="000000"/>
          <w:sz w:val="28"/>
          <w:szCs w:val="28"/>
        </w:rPr>
      </w:pPr>
      <w:r w:rsidRPr="00D36AAC">
        <w:rPr>
          <w:rFonts w:ascii="Times New Roman" w:eastAsia="Calibri" w:hAnsi="Times New Roman" w:cs="Times New Roman"/>
          <w:b/>
          <w:bCs/>
          <w:color w:val="000000"/>
          <w:sz w:val="28"/>
          <w:szCs w:val="28"/>
        </w:rPr>
        <w:t xml:space="preserve">SCI.B.4.3 2010 </w:t>
      </w:r>
    </w:p>
    <w:p w:rsidR="002F1D13" w:rsidRPr="002F1D13" w:rsidRDefault="002F1D13" w:rsidP="002F1D13">
      <w:pPr>
        <w:spacing w:line="264" w:lineRule="auto"/>
        <w:rPr>
          <w:rFonts w:ascii="Times New Roman" w:eastAsia="Calibri" w:hAnsi="Times New Roman" w:cs="Times New Roman"/>
          <w:bCs/>
          <w:color w:val="000000"/>
          <w:sz w:val="28"/>
          <w:szCs w:val="28"/>
        </w:rPr>
      </w:pPr>
      <w:r w:rsidRPr="002F1D13">
        <w:rPr>
          <w:rFonts w:ascii="Times New Roman" w:eastAsia="Calibri" w:hAnsi="Times New Roman" w:cs="Times New Roman"/>
          <w:bCs/>
          <w:color w:val="000000"/>
          <w:sz w:val="28"/>
          <w:szCs w:val="28"/>
        </w:rPr>
        <w:t>Describe the consequences of introducing non-native species into an ecosystem and identify the impact it may have on that ecosystem.</w:t>
      </w:r>
    </w:p>
    <w:p w:rsidR="002F1D13" w:rsidRPr="00D36AAC" w:rsidRDefault="002F1D13" w:rsidP="002F1D13">
      <w:pPr>
        <w:spacing w:line="264" w:lineRule="auto"/>
        <w:rPr>
          <w:rFonts w:ascii="Times New Roman" w:eastAsia="Calibri" w:hAnsi="Times New Roman" w:cs="Times New Roman"/>
          <w:b/>
          <w:bCs/>
          <w:color w:val="000000"/>
          <w:sz w:val="28"/>
          <w:szCs w:val="28"/>
        </w:rPr>
      </w:pPr>
      <w:r w:rsidRPr="00D36AAC">
        <w:rPr>
          <w:rFonts w:ascii="Times New Roman" w:eastAsia="Calibri" w:hAnsi="Times New Roman" w:cs="Times New Roman"/>
          <w:b/>
          <w:bCs/>
          <w:color w:val="000000"/>
          <w:sz w:val="28"/>
          <w:szCs w:val="28"/>
        </w:rPr>
        <w:t xml:space="preserve">SCI.B.4.4 2010 </w:t>
      </w:r>
    </w:p>
    <w:p w:rsidR="002F1D13" w:rsidRDefault="002F1D13" w:rsidP="002F1D13">
      <w:pPr>
        <w:spacing w:line="264" w:lineRule="auto"/>
        <w:rPr>
          <w:rFonts w:ascii="Times New Roman" w:eastAsia="Calibri" w:hAnsi="Times New Roman" w:cs="Times New Roman"/>
          <w:b/>
          <w:bCs/>
          <w:color w:val="000000"/>
          <w:sz w:val="28"/>
          <w:szCs w:val="28"/>
        </w:rPr>
      </w:pPr>
      <w:r w:rsidRPr="002F1D13">
        <w:rPr>
          <w:rFonts w:ascii="Times New Roman" w:eastAsia="Calibri" w:hAnsi="Times New Roman" w:cs="Times New Roman"/>
          <w:bCs/>
          <w:color w:val="000000"/>
          <w:sz w:val="28"/>
          <w:szCs w:val="28"/>
        </w:rPr>
        <w:lastRenderedPageBreak/>
        <w:t>Describe how climate, the pattern of matter and energy flow, the birth and death of new organisms, and the interaction between those organisms contribute to the long-term stability of an ecosystem</w:t>
      </w:r>
      <w:r w:rsidRPr="002F1D13">
        <w:rPr>
          <w:rFonts w:ascii="Times New Roman" w:eastAsia="Calibri" w:hAnsi="Times New Roman" w:cs="Times New Roman"/>
          <w:b/>
          <w:bCs/>
          <w:color w:val="000000"/>
          <w:sz w:val="28"/>
          <w:szCs w:val="28"/>
        </w:rPr>
        <w:t>.</w:t>
      </w:r>
    </w:p>
    <w:p w:rsidR="002F1D13" w:rsidRDefault="002F1D13" w:rsidP="002F1D13">
      <w:pPr>
        <w:keepNext/>
        <w:keepLines/>
        <w:pBdr>
          <w:bottom w:val="single" w:sz="18" w:space="1" w:color="000000"/>
        </w:pBdr>
        <w:spacing w:after="80" w:line="240" w:lineRule="auto"/>
        <w:outlineLvl w:val="1"/>
        <w:rPr>
          <w:rFonts w:ascii="Times New Roman" w:eastAsia="Calibri" w:hAnsi="Times New Roman" w:cs="Times New Roman"/>
          <w:b/>
          <w:bCs/>
          <w:color w:val="000000"/>
          <w:sz w:val="28"/>
          <w:szCs w:val="28"/>
          <w:u w:val="single"/>
        </w:rPr>
      </w:pPr>
    </w:p>
    <w:p w:rsidR="002F1D13" w:rsidRPr="00CB240B" w:rsidRDefault="002F1D13" w:rsidP="002F1D1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Extension or Follow-up Activity</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Class reflection paper or writing sample:  </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Indiana Dunes National Lakeshore</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1100 N. Mineral Springs Road</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Porter, IN  46304</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Attn:  Your ranger’s name or just Education Department</w:t>
      </w:r>
    </w:p>
    <w:p w:rsidR="002F1D13" w:rsidRPr="00F24188" w:rsidRDefault="002F1D13" w:rsidP="002F1D13">
      <w:pPr>
        <w:spacing w:line="264" w:lineRule="auto"/>
        <w:rPr>
          <w:rFonts w:ascii="Times New Roman" w:eastAsia="Calibri" w:hAnsi="Times New Roman" w:cs="Times New Roman"/>
          <w:bCs/>
          <w:color w:val="000000"/>
          <w:sz w:val="28"/>
          <w:szCs w:val="28"/>
        </w:rPr>
      </w:pP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If you are using this essay as a class assignment for a grade, we would like to suggest that each essay contain the following elements.  Use the rubric below to score them.</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 The name of the park and the location of their field trip—for example: Douglas </w:t>
      </w:r>
      <w:r w:rsidRPr="00F24188">
        <w:rPr>
          <w:rFonts w:ascii="Times New Roman" w:eastAsia="Calibri" w:hAnsi="Times New Roman" w:cs="Times New Roman"/>
          <w:bCs/>
          <w:color w:val="000000"/>
          <w:sz w:val="28"/>
          <w:szCs w:val="28"/>
        </w:rPr>
        <w:tab/>
        <w:t>Center, Indiana Dunes National Lakeshore</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Three facts they learned on the field trip about the habitats of the dunes.</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A brief explanation of why Indiana Dunes is unique and therefore a national park.</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At least two things the student can do to help take care of his or her national park.</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 Fill in the blank of this statement and provide an explanation: </w:t>
      </w: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 would like to learn more about __________ at Indiana Dunes.</w:t>
      </w:r>
    </w:p>
    <w:p w:rsidR="002F1D13" w:rsidRPr="00F24188" w:rsidRDefault="002F1D13" w:rsidP="002F1D13">
      <w:pPr>
        <w:spacing w:line="264" w:lineRule="auto"/>
        <w:rPr>
          <w:rFonts w:ascii="Times New Roman" w:eastAsia="Calibri" w:hAnsi="Times New Roman" w:cs="Times New Roman"/>
          <w:bCs/>
          <w:color w:val="000000"/>
          <w:sz w:val="28"/>
          <w:szCs w:val="28"/>
        </w:rPr>
      </w:pPr>
    </w:p>
    <w:p w:rsidR="002F1D13" w:rsidRPr="00F24188"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For advanced groups, add the following element:</w:t>
      </w:r>
    </w:p>
    <w:p w:rsidR="002F1D13" w:rsidRDefault="002F1D13" w:rsidP="002F1D13">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Tell the park rangers if you would like to bring your families and friends to the dunes and if so what would you do here and where would you go.</w:t>
      </w:r>
      <w:r>
        <w:rPr>
          <w:rFonts w:ascii="Times New Roman" w:eastAsia="Calibri" w:hAnsi="Times New Roman" w:cs="Times New Roman"/>
          <w:bCs/>
          <w:color w:val="000000"/>
          <w:sz w:val="28"/>
          <w:szCs w:val="28"/>
        </w:rPr>
        <w:t xml:space="preserve"> </w:t>
      </w:r>
    </w:p>
    <w:p w:rsidR="002F1D13" w:rsidRPr="00CB240B" w:rsidRDefault="002F1D13" w:rsidP="002F1D13">
      <w:pPr>
        <w:rPr>
          <w:rFonts w:ascii="Times New Roman" w:hAnsi="Times New Roman"/>
          <w:b/>
          <w:bCs/>
          <w:sz w:val="32"/>
          <w:szCs w:val="32"/>
        </w:rPr>
      </w:pPr>
      <w:r w:rsidRPr="00CB240B">
        <w:rPr>
          <w:rFonts w:ascii="Times New Roman" w:hAnsi="Times New Roman"/>
          <w:b/>
          <w:bCs/>
          <w:sz w:val="32"/>
          <w:szCs w:val="32"/>
        </w:rPr>
        <w:t>Assessment:</w:t>
      </w:r>
    </w:p>
    <w:p w:rsidR="0038289D" w:rsidRPr="0038289D" w:rsidRDefault="0038289D" w:rsidP="0038289D">
      <w:pPr>
        <w:rPr>
          <w:rFonts w:ascii="Times New Roman" w:hAnsi="Times New Roman"/>
          <w:b/>
          <w:bCs/>
          <w:sz w:val="24"/>
        </w:rPr>
      </w:pPr>
      <w:r w:rsidRPr="0038289D">
        <w:rPr>
          <w:rFonts w:ascii="Times New Roman" w:hAnsi="Times New Roman"/>
          <w:b/>
          <w:bCs/>
          <w:sz w:val="24"/>
        </w:rPr>
        <w:t>Grading Scale for Class reflection writing assignment:</w:t>
      </w:r>
    </w:p>
    <w:p w:rsidR="0038289D" w:rsidRPr="0038289D" w:rsidRDefault="00346200" w:rsidP="0038289D">
      <w:pPr>
        <w:numPr>
          <w:ilvl w:val="0"/>
          <w:numId w:val="4"/>
        </w:numPr>
        <w:contextualSpacing/>
        <w:rPr>
          <w:rFonts w:ascii="Times New Roman" w:eastAsia="Times" w:hAnsi="Times New Roman" w:cs="Times New Roman"/>
          <w:sz w:val="26"/>
          <w:szCs w:val="26"/>
        </w:rPr>
      </w:pPr>
      <w:r w:rsidRPr="0038289D">
        <w:rPr>
          <w:rFonts w:ascii="Times New Roman" w:eastAsiaTheme="majorEastAsia" w:hAnsi="Times New Roman" w:cstheme="majorBidi"/>
          <w:b/>
          <w:sz w:val="28"/>
          <w:szCs w:val="32"/>
          <w:u w:val="single"/>
        </w:rPr>
        <w:t>Writing and organization</w:t>
      </w:r>
      <w:r w:rsidR="0038289D" w:rsidRPr="0038289D">
        <w:rPr>
          <w:rFonts w:ascii="Times New Roman" w:eastAsia="Times" w:hAnsi="Times New Roman" w:cs="Times New Roman"/>
          <w:sz w:val="26"/>
          <w:szCs w:val="26"/>
        </w:rPr>
        <w:t xml:space="preserve">- </w:t>
      </w:r>
      <w:r w:rsidR="0038289D" w:rsidRPr="0038289D">
        <w:rPr>
          <w:rFonts w:ascii="Times New Roman" w:eastAsia="Times" w:hAnsi="Times New Roman" w:cs="Times New Roman"/>
          <w:b/>
          <w:i/>
          <w:sz w:val="26"/>
          <w:szCs w:val="26"/>
          <w:u w:val="single"/>
        </w:rPr>
        <w:t>4 points</w:t>
      </w:r>
      <w:r w:rsidR="0038289D" w:rsidRPr="0038289D">
        <w:rPr>
          <w:rFonts w:ascii="Times New Roman" w:eastAsia="Times" w:hAnsi="Times New Roman" w:cs="Times New Roman"/>
          <w:sz w:val="26"/>
          <w:szCs w:val="26"/>
        </w:rPr>
        <w:t xml:space="preserve"> </w:t>
      </w:r>
      <w:r w:rsidR="0038289D" w:rsidRPr="0038289D">
        <w:rPr>
          <w:rFonts w:ascii="Times New Roman" w:hAnsi="Times New Roman"/>
          <w:sz w:val="24"/>
        </w:rPr>
        <w:t xml:space="preserve">the writing sample is very well written and organized by the elements provided.  It has a strong introduction, middle and conclusion.  </w:t>
      </w:r>
      <w:r w:rsidR="0038289D" w:rsidRPr="0038289D">
        <w:rPr>
          <w:rFonts w:ascii="Times New Roman" w:hAnsi="Times New Roman"/>
          <w:b/>
          <w:i/>
          <w:sz w:val="24"/>
          <w:u w:val="single"/>
        </w:rPr>
        <w:t>3 points</w:t>
      </w:r>
      <w:r w:rsidR="0038289D" w:rsidRPr="0038289D">
        <w:rPr>
          <w:rFonts w:ascii="Times New Roman" w:hAnsi="Times New Roman"/>
          <w:sz w:val="24"/>
        </w:rPr>
        <w:t xml:space="preserve"> the writing sample is well </w:t>
      </w:r>
      <w:r w:rsidR="0038289D" w:rsidRPr="0038289D">
        <w:rPr>
          <w:rFonts w:ascii="Times New Roman" w:hAnsi="Times New Roman"/>
          <w:sz w:val="24"/>
        </w:rPr>
        <w:lastRenderedPageBreak/>
        <w:t xml:space="preserve">written and organized by the elements provided.  It includes an introduction, middle and conclusion. </w:t>
      </w:r>
      <w:r w:rsidR="0038289D" w:rsidRPr="0038289D">
        <w:rPr>
          <w:rFonts w:ascii="Times New Roman" w:hAnsi="Times New Roman"/>
          <w:b/>
          <w:i/>
          <w:sz w:val="24"/>
          <w:u w:val="single"/>
        </w:rPr>
        <w:t>2 points</w:t>
      </w:r>
      <w:r w:rsidR="0038289D" w:rsidRPr="0038289D">
        <w:rPr>
          <w:rFonts w:ascii="Times New Roman" w:hAnsi="Times New Roman"/>
          <w:b/>
          <w:sz w:val="24"/>
        </w:rPr>
        <w:t xml:space="preserve"> </w:t>
      </w:r>
      <w:r w:rsidR="0038289D" w:rsidRPr="0038289D">
        <w:rPr>
          <w:rFonts w:ascii="Times New Roman" w:hAnsi="Times New Roman"/>
          <w:sz w:val="24"/>
        </w:rPr>
        <w:t xml:space="preserve">the writing sample is choppy and is not well organized. It lacks an introduction or conclusion. </w:t>
      </w:r>
      <w:r w:rsidR="0038289D" w:rsidRPr="0038289D">
        <w:rPr>
          <w:rFonts w:ascii="Times New Roman" w:hAnsi="Times New Roman"/>
          <w:b/>
          <w:i/>
          <w:sz w:val="24"/>
          <w:u w:val="single"/>
        </w:rPr>
        <w:t>1 point</w:t>
      </w:r>
      <w:r w:rsidR="0038289D" w:rsidRPr="0038289D">
        <w:rPr>
          <w:rFonts w:ascii="Times New Roman" w:hAnsi="Times New Roman"/>
          <w:i/>
          <w:sz w:val="24"/>
          <w:u w:val="single"/>
        </w:rPr>
        <w:t xml:space="preserve"> </w:t>
      </w:r>
      <w:r w:rsidR="0038289D" w:rsidRPr="0038289D">
        <w:rPr>
          <w:rFonts w:ascii="Times New Roman" w:hAnsi="Times New Roman"/>
          <w:sz w:val="24"/>
        </w:rPr>
        <w:t>the writing sample is very short and unorganized.</w:t>
      </w:r>
    </w:p>
    <w:p w:rsidR="0038289D" w:rsidRPr="0038289D" w:rsidRDefault="0038289D" w:rsidP="0038289D">
      <w:pPr>
        <w:ind w:left="360"/>
        <w:contextualSpacing/>
        <w:rPr>
          <w:rFonts w:ascii="Times New Roman" w:eastAsia="Times" w:hAnsi="Times New Roman" w:cs="Times New Roman"/>
          <w:sz w:val="26"/>
          <w:szCs w:val="26"/>
        </w:rPr>
      </w:pPr>
    </w:p>
    <w:p w:rsidR="0038289D" w:rsidRPr="0038289D" w:rsidRDefault="00346200" w:rsidP="0038289D">
      <w:pPr>
        <w:numPr>
          <w:ilvl w:val="0"/>
          <w:numId w:val="4"/>
        </w:numPr>
        <w:contextualSpacing/>
        <w:rPr>
          <w:rFonts w:ascii="Times New Roman" w:eastAsia="Times" w:hAnsi="Times New Roman" w:cs="Times New Roman"/>
          <w:b/>
          <w:sz w:val="26"/>
          <w:szCs w:val="26"/>
          <w:u w:val="single"/>
        </w:rPr>
      </w:pPr>
      <w:r w:rsidRPr="0038289D">
        <w:rPr>
          <w:rFonts w:ascii="Times New Roman" w:eastAsiaTheme="majorEastAsia" w:hAnsi="Times New Roman" w:cstheme="majorBidi"/>
          <w:b/>
          <w:sz w:val="28"/>
          <w:szCs w:val="32"/>
          <w:u w:val="single"/>
        </w:rPr>
        <w:t xml:space="preserve"> </w:t>
      </w:r>
      <w:r w:rsidRPr="0038289D">
        <w:rPr>
          <w:rFonts w:ascii="Times New Roman" w:eastAsiaTheme="majorEastAsia" w:hAnsi="Times New Roman" w:cstheme="majorBidi"/>
          <w:b/>
          <w:sz w:val="28"/>
          <w:szCs w:val="32"/>
          <w:u w:val="single"/>
        </w:rPr>
        <w:t>Grammar &amp; Spelling</w:t>
      </w:r>
      <w:r w:rsidRPr="0038289D">
        <w:rPr>
          <w:rFonts w:ascii="Times New Roman" w:eastAsiaTheme="majorEastAsia" w:hAnsi="Times New Roman" w:cstheme="majorBidi"/>
          <w:b/>
          <w:sz w:val="28"/>
          <w:szCs w:val="32"/>
          <w:u w:val="single"/>
        </w:rPr>
        <w:t>-</w:t>
      </w:r>
      <w:r w:rsidRPr="0038289D">
        <w:rPr>
          <w:rFonts w:ascii="Times New Roman" w:hAnsi="Times New Roman"/>
          <w:sz w:val="26"/>
          <w:szCs w:val="26"/>
        </w:rPr>
        <w:t xml:space="preserve"> </w:t>
      </w:r>
      <w:r w:rsidRPr="0038289D">
        <w:rPr>
          <w:rFonts w:ascii="Times New Roman" w:hAnsi="Times New Roman"/>
          <w:b/>
          <w:i/>
          <w:sz w:val="26"/>
          <w:szCs w:val="26"/>
          <w:u w:val="single"/>
        </w:rPr>
        <w:t>4 points</w:t>
      </w:r>
      <w:r w:rsidRPr="0038289D">
        <w:rPr>
          <w:rFonts w:ascii="Times New Roman" w:hAnsi="Times New Roman"/>
          <w:sz w:val="26"/>
          <w:szCs w:val="26"/>
        </w:rPr>
        <w:t xml:space="preserve"> </w:t>
      </w:r>
      <w:r w:rsidRPr="0038289D">
        <w:rPr>
          <w:rFonts w:ascii="Times New Roman" w:hAnsi="Times New Roman"/>
          <w:sz w:val="26"/>
          <w:szCs w:val="26"/>
        </w:rPr>
        <w:t>Mistakes in spelling and grammar are minor or non-existent.</w:t>
      </w:r>
      <w:r w:rsidRPr="0038289D">
        <w:rPr>
          <w:rFonts w:ascii="Times New Roman" w:hAnsi="Times New Roman"/>
          <w:sz w:val="26"/>
          <w:szCs w:val="26"/>
        </w:rPr>
        <w:t xml:space="preserve"> </w:t>
      </w:r>
      <w:r w:rsidRPr="0038289D">
        <w:rPr>
          <w:rFonts w:ascii="Times New Roman" w:hAnsi="Times New Roman"/>
          <w:b/>
          <w:i/>
          <w:sz w:val="26"/>
          <w:szCs w:val="26"/>
          <w:u w:val="single"/>
        </w:rPr>
        <w:t>3 points</w:t>
      </w:r>
      <w:r w:rsidRPr="0038289D">
        <w:rPr>
          <w:rFonts w:ascii="Times New Roman" w:hAnsi="Times New Roman"/>
          <w:sz w:val="26"/>
          <w:szCs w:val="26"/>
        </w:rPr>
        <w:t xml:space="preserve"> </w:t>
      </w:r>
      <w:r w:rsidRPr="0038289D">
        <w:rPr>
          <w:rFonts w:ascii="Times New Roman" w:hAnsi="Times New Roman"/>
          <w:sz w:val="26"/>
          <w:szCs w:val="26"/>
        </w:rPr>
        <w:t>Mistakes in spelling and grammar are minimal—about 4-5.</w:t>
      </w:r>
      <w:r w:rsidRPr="0038289D">
        <w:rPr>
          <w:rFonts w:ascii="Times New Roman" w:hAnsi="Times New Roman"/>
          <w:sz w:val="26"/>
          <w:szCs w:val="26"/>
        </w:rPr>
        <w:t xml:space="preserve"> </w:t>
      </w:r>
      <w:r w:rsidRPr="0038289D">
        <w:rPr>
          <w:rFonts w:ascii="Times New Roman" w:hAnsi="Times New Roman"/>
          <w:b/>
          <w:i/>
          <w:sz w:val="26"/>
          <w:szCs w:val="26"/>
          <w:u w:val="single"/>
        </w:rPr>
        <w:t>2 points</w:t>
      </w:r>
      <w:r w:rsidRPr="0038289D">
        <w:rPr>
          <w:rFonts w:ascii="Times New Roman" w:hAnsi="Times New Roman"/>
          <w:sz w:val="26"/>
          <w:szCs w:val="26"/>
        </w:rPr>
        <w:t xml:space="preserve"> </w:t>
      </w:r>
      <w:r w:rsidRPr="0038289D">
        <w:rPr>
          <w:rFonts w:ascii="Times New Roman" w:hAnsi="Times New Roman"/>
          <w:sz w:val="24"/>
        </w:rPr>
        <w:t>m</w:t>
      </w:r>
      <w:r w:rsidRPr="0038289D">
        <w:rPr>
          <w:rFonts w:ascii="Times New Roman" w:hAnsi="Times New Roman"/>
          <w:sz w:val="24"/>
        </w:rPr>
        <w:t>istakes in spelling and grammar are numerous—5-10</w:t>
      </w:r>
      <w:r w:rsidRPr="0038289D">
        <w:rPr>
          <w:rFonts w:ascii="Times New Roman" w:hAnsi="Times New Roman"/>
          <w:sz w:val="24"/>
        </w:rPr>
        <w:t xml:space="preserve">. </w:t>
      </w:r>
      <w:r w:rsidRPr="0038289D">
        <w:rPr>
          <w:rFonts w:ascii="Times New Roman" w:hAnsi="Times New Roman"/>
          <w:b/>
          <w:i/>
          <w:sz w:val="24"/>
          <w:u w:val="single"/>
        </w:rPr>
        <w:t>1 point</w:t>
      </w:r>
      <w:r w:rsidRPr="0038289D">
        <w:rPr>
          <w:rFonts w:ascii="Times New Roman" w:hAnsi="Times New Roman"/>
          <w:sz w:val="24"/>
        </w:rPr>
        <w:t xml:space="preserve"> m</w:t>
      </w:r>
      <w:r w:rsidRPr="0038289D">
        <w:rPr>
          <w:rFonts w:ascii="Times New Roman" w:hAnsi="Times New Roman"/>
          <w:sz w:val="24"/>
        </w:rPr>
        <w:t>istakes in spelling and grammar are</w:t>
      </w:r>
      <w:r w:rsidRPr="0038289D">
        <w:rPr>
          <w:rFonts w:ascii="Times New Roman" w:hAnsi="Times New Roman"/>
          <w:sz w:val="24"/>
        </w:rPr>
        <w:t xml:space="preserve"> more than 10</w:t>
      </w:r>
      <w:r w:rsidR="0038289D" w:rsidRPr="0038289D">
        <w:rPr>
          <w:rFonts w:ascii="Times New Roman" w:hAnsi="Times New Roman"/>
          <w:b/>
          <w:sz w:val="26"/>
          <w:szCs w:val="26"/>
          <w:u w:val="single"/>
        </w:rPr>
        <w:t>.</w:t>
      </w:r>
    </w:p>
    <w:p w:rsidR="001E26D8" w:rsidRPr="0038289D" w:rsidRDefault="00346200" w:rsidP="0038289D">
      <w:pPr>
        <w:ind w:left="720"/>
        <w:contextualSpacing/>
        <w:rPr>
          <w:rFonts w:ascii="Times New Roman" w:eastAsia="Times" w:hAnsi="Times New Roman" w:cs="Times New Roman"/>
          <w:b/>
          <w:sz w:val="26"/>
          <w:szCs w:val="26"/>
          <w:u w:val="single"/>
        </w:rPr>
      </w:pPr>
    </w:p>
    <w:p w:rsidR="0038289D" w:rsidRPr="0038289D" w:rsidRDefault="0038289D" w:rsidP="0038289D">
      <w:pPr>
        <w:ind w:left="360"/>
        <w:contextualSpacing/>
        <w:rPr>
          <w:rFonts w:ascii="Times New Roman" w:eastAsia="Times" w:hAnsi="Times New Roman" w:cs="Times New Roman"/>
          <w:b/>
          <w:sz w:val="26"/>
          <w:szCs w:val="26"/>
          <w:u w:val="single"/>
        </w:rPr>
      </w:pPr>
    </w:p>
    <w:p w:rsidR="0038289D" w:rsidRPr="0038289D" w:rsidRDefault="00346200" w:rsidP="0038289D">
      <w:pPr>
        <w:numPr>
          <w:ilvl w:val="0"/>
          <w:numId w:val="4"/>
        </w:numPr>
        <w:contextualSpacing/>
        <w:rPr>
          <w:rFonts w:ascii="Times New Roman" w:eastAsia="Times" w:hAnsi="Times New Roman" w:cs="Times New Roman"/>
          <w:sz w:val="26"/>
          <w:szCs w:val="26"/>
        </w:rPr>
      </w:pPr>
      <w:r w:rsidRPr="0038289D">
        <w:rPr>
          <w:rFonts w:ascii="Times New Roman" w:eastAsia="Times" w:hAnsi="Times New Roman" w:cs="Times New Roman"/>
          <w:b/>
          <w:sz w:val="26"/>
          <w:szCs w:val="26"/>
          <w:u w:val="single"/>
        </w:rPr>
        <w:t>Facts and content</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b/>
          <w:i/>
          <w:sz w:val="26"/>
          <w:szCs w:val="26"/>
          <w:u w:val="single"/>
        </w:rPr>
        <w:t>4 points</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sz w:val="26"/>
          <w:szCs w:val="26"/>
        </w:rPr>
        <w:t>the</w:t>
      </w:r>
      <w:r w:rsidRPr="0038289D">
        <w:rPr>
          <w:rFonts w:ascii="Times New Roman" w:eastAsia="Times" w:hAnsi="Times New Roman" w:cs="Times New Roman"/>
          <w:sz w:val="26"/>
          <w:szCs w:val="26"/>
        </w:rPr>
        <w:t xml:space="preserve"> writing sample demonstrates the student’s learning on the dunes program and includes three or more facts provided by the park staff.</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b/>
          <w:i/>
          <w:sz w:val="26"/>
          <w:szCs w:val="26"/>
          <w:u w:val="single"/>
        </w:rPr>
        <w:t>3 points</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sz w:val="26"/>
          <w:szCs w:val="26"/>
        </w:rPr>
        <w:t>the</w:t>
      </w:r>
      <w:r w:rsidRPr="0038289D">
        <w:rPr>
          <w:rFonts w:ascii="Times New Roman" w:eastAsia="Times" w:hAnsi="Times New Roman" w:cs="Times New Roman"/>
          <w:sz w:val="26"/>
          <w:szCs w:val="26"/>
        </w:rPr>
        <w:t xml:space="preserve"> writing sample demonstrates the student’s learning and includes only two facts</w:t>
      </w:r>
      <w:r w:rsidRPr="0038289D">
        <w:rPr>
          <w:rFonts w:ascii="Times New Roman" w:eastAsia="Times" w:hAnsi="Times New Roman" w:cs="Times New Roman"/>
          <w:sz w:val="26"/>
          <w:szCs w:val="26"/>
        </w:rPr>
        <w:t xml:space="preserve"> provided by the park staff</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b/>
          <w:i/>
          <w:sz w:val="26"/>
          <w:szCs w:val="26"/>
          <w:u w:val="single"/>
        </w:rPr>
        <w:t>2</w:t>
      </w:r>
      <w:r w:rsidRPr="0038289D">
        <w:rPr>
          <w:rFonts w:ascii="Times New Roman" w:eastAsia="Times" w:hAnsi="Times New Roman" w:cs="Times New Roman"/>
          <w:b/>
          <w:i/>
          <w:sz w:val="26"/>
          <w:szCs w:val="26"/>
          <w:u w:val="single"/>
        </w:rPr>
        <w:t xml:space="preserve"> </w:t>
      </w:r>
      <w:r w:rsidRPr="0038289D">
        <w:rPr>
          <w:rFonts w:ascii="Times New Roman" w:eastAsia="Times" w:hAnsi="Times New Roman" w:cs="Times New Roman"/>
          <w:b/>
          <w:i/>
          <w:sz w:val="26"/>
          <w:szCs w:val="26"/>
          <w:u w:val="single"/>
        </w:rPr>
        <w:t>points</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sz w:val="26"/>
          <w:szCs w:val="26"/>
        </w:rPr>
        <w:t>the</w:t>
      </w:r>
      <w:r w:rsidRPr="0038289D">
        <w:rPr>
          <w:rFonts w:ascii="Times New Roman" w:eastAsia="Times" w:hAnsi="Times New Roman" w:cs="Times New Roman"/>
          <w:sz w:val="26"/>
          <w:szCs w:val="26"/>
        </w:rPr>
        <w:t xml:space="preserve"> writing sample does not demonstrate much learning and only includes one fact provided by the park staff.</w:t>
      </w:r>
      <w:r w:rsidRPr="0038289D">
        <w:rPr>
          <w:rFonts w:ascii="Times New Roman" w:eastAsia="Times" w:hAnsi="Times New Roman" w:cs="Times New Roman"/>
          <w:b/>
          <w:i/>
          <w:sz w:val="26"/>
          <w:szCs w:val="26"/>
          <w:u w:val="single"/>
        </w:rPr>
        <w:t>1 point</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sz w:val="26"/>
          <w:szCs w:val="26"/>
        </w:rPr>
        <w:t>the</w:t>
      </w:r>
      <w:r w:rsidRPr="0038289D">
        <w:rPr>
          <w:rFonts w:ascii="Times New Roman" w:eastAsia="Times" w:hAnsi="Times New Roman" w:cs="Times New Roman"/>
          <w:sz w:val="26"/>
          <w:szCs w:val="26"/>
        </w:rPr>
        <w:t xml:space="preserve"> writing sample does not demonstrate any learning and does not include any facts provided by the park staff.</w:t>
      </w:r>
    </w:p>
    <w:p w:rsidR="001E26D8" w:rsidRPr="0038289D" w:rsidRDefault="00346200" w:rsidP="0038289D">
      <w:pPr>
        <w:ind w:left="360"/>
        <w:contextualSpacing/>
        <w:rPr>
          <w:rFonts w:ascii="Times New Roman" w:eastAsia="Times" w:hAnsi="Times New Roman" w:cs="Times New Roman"/>
          <w:sz w:val="26"/>
          <w:szCs w:val="26"/>
        </w:rPr>
      </w:pPr>
    </w:p>
    <w:p w:rsidR="0038289D" w:rsidRPr="0038289D" w:rsidRDefault="00346200" w:rsidP="0038289D">
      <w:pPr>
        <w:numPr>
          <w:ilvl w:val="0"/>
          <w:numId w:val="4"/>
        </w:numPr>
        <w:contextualSpacing/>
        <w:rPr>
          <w:rFonts w:ascii="Times New Roman" w:eastAsia="Times" w:hAnsi="Times New Roman" w:cs="Times New Roman"/>
          <w:b/>
          <w:sz w:val="26"/>
          <w:szCs w:val="26"/>
          <w:u w:val="single"/>
        </w:rPr>
      </w:pP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b/>
          <w:sz w:val="26"/>
          <w:szCs w:val="26"/>
          <w:u w:val="single"/>
        </w:rPr>
        <w:t>Na</w:t>
      </w:r>
      <w:r w:rsidRPr="0038289D">
        <w:rPr>
          <w:rFonts w:ascii="Times New Roman" w:eastAsia="Times" w:hAnsi="Times New Roman" w:cs="Times New Roman"/>
          <w:b/>
          <w:sz w:val="26"/>
          <w:szCs w:val="26"/>
          <w:u w:val="single"/>
        </w:rPr>
        <w:t>tional Park Service theme</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b/>
          <w:i/>
          <w:sz w:val="26"/>
          <w:szCs w:val="26"/>
          <w:u w:val="single"/>
        </w:rPr>
        <w:t>4 points</w:t>
      </w:r>
      <w:r w:rsidRPr="0038289D">
        <w:rPr>
          <w:rFonts w:ascii="Times New Roman" w:hAnsi="Times New Roman"/>
          <w:sz w:val="24"/>
        </w:rPr>
        <w:t xml:space="preserve"> </w:t>
      </w:r>
      <w:r w:rsidRPr="0038289D">
        <w:rPr>
          <w:rFonts w:ascii="Times New Roman" w:eastAsia="Times" w:hAnsi="Times New Roman" w:cs="Times New Roman"/>
          <w:sz w:val="26"/>
          <w:szCs w:val="26"/>
        </w:rPr>
        <w:t>the</w:t>
      </w:r>
      <w:r w:rsidRPr="0038289D">
        <w:rPr>
          <w:rFonts w:ascii="Times New Roman" w:eastAsia="Times" w:hAnsi="Times New Roman" w:cs="Times New Roman"/>
          <w:sz w:val="26"/>
          <w:szCs w:val="26"/>
        </w:rPr>
        <w:t xml:space="preserve"> writing sample clearly demonstrates the student’s understanding of the role of the NPS in preserving</w:t>
      </w:r>
      <w:r w:rsidRPr="0038289D">
        <w:rPr>
          <w:rFonts w:ascii="Times New Roman" w:eastAsia="Times" w:hAnsi="Times New Roman" w:cs="Times New Roman"/>
          <w:sz w:val="26"/>
          <w:szCs w:val="26"/>
        </w:rPr>
        <w:t xml:space="preserve"> the dunes </w:t>
      </w:r>
      <w:r w:rsidRPr="0038289D">
        <w:rPr>
          <w:rFonts w:ascii="Times New Roman" w:eastAsia="Times" w:hAnsi="Times New Roman" w:cs="Times New Roman"/>
          <w:sz w:val="26"/>
          <w:szCs w:val="26"/>
        </w:rPr>
        <w:t>by explaining why Indiana Dunes is such a unique treasure.</w:t>
      </w:r>
      <w:r w:rsidRPr="0038289D">
        <w:rPr>
          <w:rFonts w:ascii="Times New Roman" w:eastAsia="Times" w:hAnsi="Times New Roman" w:cs="Times New Roman"/>
          <w:b/>
          <w:i/>
          <w:sz w:val="26"/>
          <w:szCs w:val="26"/>
          <w:u w:val="single"/>
        </w:rPr>
        <w:t>3 points</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sz w:val="26"/>
          <w:szCs w:val="26"/>
        </w:rPr>
        <w:t>the</w:t>
      </w:r>
      <w:r w:rsidRPr="0038289D">
        <w:rPr>
          <w:rFonts w:ascii="Times New Roman" w:eastAsia="Times" w:hAnsi="Times New Roman" w:cs="Times New Roman"/>
          <w:sz w:val="26"/>
          <w:szCs w:val="26"/>
        </w:rPr>
        <w:t xml:space="preserve"> writing sample mentions the NPS and its role in p</w:t>
      </w:r>
      <w:r w:rsidRPr="0038289D">
        <w:rPr>
          <w:rFonts w:ascii="Times New Roman" w:eastAsia="Times" w:hAnsi="Times New Roman" w:cs="Times New Roman"/>
          <w:sz w:val="26"/>
          <w:szCs w:val="26"/>
        </w:rPr>
        <w:t>reserving the Indiana Dunes</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b/>
          <w:i/>
          <w:sz w:val="26"/>
          <w:szCs w:val="26"/>
          <w:u w:val="single"/>
        </w:rPr>
        <w:t>2 points</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sz w:val="26"/>
          <w:szCs w:val="26"/>
        </w:rPr>
        <w:t>the</w:t>
      </w:r>
      <w:r w:rsidRPr="0038289D">
        <w:rPr>
          <w:rFonts w:ascii="Times New Roman" w:eastAsia="Times" w:hAnsi="Times New Roman" w:cs="Times New Roman"/>
          <w:sz w:val="26"/>
          <w:szCs w:val="26"/>
        </w:rPr>
        <w:t xml:space="preserve"> writing sample mentions the NPS and Indiana Dunes</w:t>
      </w:r>
      <w:r w:rsidRPr="0038289D">
        <w:rPr>
          <w:rFonts w:ascii="Times New Roman" w:eastAsia="Times" w:hAnsi="Times New Roman" w:cs="Times New Roman"/>
          <w:sz w:val="26"/>
          <w:szCs w:val="26"/>
        </w:rPr>
        <w:t>.</w:t>
      </w:r>
      <w:r w:rsidRPr="0038289D">
        <w:rPr>
          <w:rFonts w:ascii="Times New Roman" w:eastAsia="Times" w:hAnsi="Times New Roman" w:cs="Times New Roman"/>
          <w:sz w:val="26"/>
          <w:szCs w:val="26"/>
        </w:rPr>
        <w:t xml:space="preserve"> </w:t>
      </w:r>
      <w:r w:rsidRPr="0038289D">
        <w:rPr>
          <w:rFonts w:ascii="Times New Roman" w:eastAsia="Times" w:hAnsi="Times New Roman" w:cs="Times New Roman"/>
          <w:b/>
          <w:i/>
          <w:sz w:val="26"/>
          <w:szCs w:val="26"/>
          <w:u w:val="single"/>
        </w:rPr>
        <w:t xml:space="preserve">1 point </w:t>
      </w:r>
      <w:r w:rsidRPr="0038289D">
        <w:rPr>
          <w:rFonts w:ascii="Times New Roman" w:eastAsia="Times" w:hAnsi="Times New Roman" w:cs="Times New Roman"/>
          <w:sz w:val="26"/>
          <w:szCs w:val="26"/>
        </w:rPr>
        <w:t>the</w:t>
      </w:r>
      <w:r w:rsidRPr="0038289D">
        <w:rPr>
          <w:rFonts w:ascii="Times New Roman" w:eastAsia="Times" w:hAnsi="Times New Roman" w:cs="Times New Roman"/>
          <w:sz w:val="26"/>
          <w:szCs w:val="26"/>
        </w:rPr>
        <w:t xml:space="preserve"> writing sample does not mention anything about the N</w:t>
      </w:r>
      <w:r w:rsidR="0038289D" w:rsidRPr="0038289D">
        <w:rPr>
          <w:rFonts w:ascii="Times New Roman" w:eastAsia="Times" w:hAnsi="Times New Roman" w:cs="Times New Roman"/>
          <w:sz w:val="26"/>
          <w:szCs w:val="26"/>
        </w:rPr>
        <w:t>PS or its role at Indiana Dunes</w:t>
      </w:r>
      <w:r w:rsidR="0038289D" w:rsidRPr="0038289D">
        <w:rPr>
          <w:rFonts w:ascii="Times New Roman" w:eastAsia="Times" w:hAnsi="Times New Roman" w:cs="Times New Roman"/>
          <w:b/>
          <w:sz w:val="26"/>
          <w:szCs w:val="26"/>
          <w:u w:val="single"/>
        </w:rPr>
        <w:t>.</w:t>
      </w:r>
    </w:p>
    <w:p w:rsidR="001E26D8" w:rsidRPr="0038289D" w:rsidRDefault="00346200" w:rsidP="0038289D">
      <w:pPr>
        <w:rPr>
          <w:rFonts w:ascii="Times New Roman" w:eastAsia="Times" w:hAnsi="Times New Roman" w:cs="Times New Roman"/>
          <w:b/>
          <w:sz w:val="26"/>
          <w:szCs w:val="26"/>
          <w:u w:val="single"/>
        </w:rPr>
      </w:pPr>
    </w:p>
    <w:p w:rsidR="006E2B8D" w:rsidRPr="00346200" w:rsidRDefault="00346200" w:rsidP="00346200">
      <w:pPr>
        <w:pStyle w:val="ListParagraph"/>
        <w:widowControl w:val="0"/>
        <w:numPr>
          <w:ilvl w:val="0"/>
          <w:numId w:val="5"/>
        </w:numPr>
        <w:spacing w:after="0" w:line="240" w:lineRule="auto"/>
        <w:rPr>
          <w:rFonts w:ascii="NPSRawlinsonOT" w:eastAsia="Times New Roman" w:hAnsi="NPSRawlinsonOT" w:cs="Times New Roman"/>
          <w:bCs/>
          <w:color w:val="000000"/>
          <w:sz w:val="27"/>
          <w:szCs w:val="26"/>
        </w:rPr>
      </w:pPr>
      <w:r w:rsidRPr="00346200">
        <w:rPr>
          <w:rFonts w:ascii="Times New Roman" w:eastAsia="Times" w:hAnsi="Times New Roman" w:cs="Times New Roman"/>
          <w:b/>
          <w:sz w:val="26"/>
          <w:szCs w:val="26"/>
          <w:u w:val="single"/>
        </w:rPr>
        <w:t>Stewardship</w:t>
      </w:r>
      <w:r w:rsidRPr="00346200">
        <w:rPr>
          <w:rFonts w:ascii="Times New Roman" w:eastAsia="Times" w:hAnsi="Times New Roman" w:cs="Times New Roman"/>
          <w:b/>
          <w:sz w:val="26"/>
          <w:szCs w:val="26"/>
          <w:u w:val="single"/>
        </w:rPr>
        <w:t>-</w:t>
      </w:r>
      <w:r w:rsidRPr="00346200">
        <w:rPr>
          <w:rFonts w:ascii="Times New Roman" w:eastAsia="Times" w:hAnsi="Times New Roman" w:cs="Times New Roman"/>
          <w:sz w:val="26"/>
          <w:szCs w:val="26"/>
        </w:rPr>
        <w:t xml:space="preserve"> </w:t>
      </w:r>
      <w:r w:rsidRPr="00346200">
        <w:rPr>
          <w:rFonts w:ascii="Times New Roman" w:eastAsia="Times" w:hAnsi="Times New Roman" w:cs="Times New Roman"/>
          <w:b/>
          <w:i/>
          <w:sz w:val="26"/>
          <w:szCs w:val="26"/>
          <w:u w:val="single"/>
        </w:rPr>
        <w:t>4 points</w:t>
      </w:r>
      <w:r w:rsidRPr="00346200">
        <w:rPr>
          <w:rFonts w:ascii="Times New Roman" w:eastAsia="Times" w:hAnsi="Times New Roman" w:cs="Times New Roman"/>
          <w:sz w:val="26"/>
          <w:szCs w:val="26"/>
        </w:rPr>
        <w:t xml:space="preserve"> </w:t>
      </w:r>
      <w:r w:rsidRPr="00346200">
        <w:rPr>
          <w:rFonts w:ascii="Times New Roman" w:eastAsia="Times" w:hAnsi="Times New Roman" w:cs="Times New Roman"/>
          <w:sz w:val="26"/>
          <w:szCs w:val="26"/>
        </w:rPr>
        <w:t>the</w:t>
      </w:r>
      <w:r w:rsidRPr="00346200">
        <w:rPr>
          <w:rFonts w:ascii="Times New Roman" w:eastAsia="Times" w:hAnsi="Times New Roman" w:cs="Times New Roman"/>
          <w:sz w:val="26"/>
          <w:szCs w:val="26"/>
        </w:rPr>
        <w:t xml:space="preserve"> writing sample lists three things the student can do to assist</w:t>
      </w:r>
      <w:r w:rsidRPr="00346200">
        <w:rPr>
          <w:rFonts w:ascii="Times New Roman" w:eastAsia="Times" w:hAnsi="Times New Roman" w:cs="Times New Roman"/>
          <w:sz w:val="26"/>
          <w:szCs w:val="26"/>
        </w:rPr>
        <w:t xml:space="preserve"> in taking care of the Indiana Dunes.</w:t>
      </w:r>
      <w:r w:rsidRPr="00346200">
        <w:rPr>
          <w:rFonts w:ascii="Times New Roman" w:eastAsia="Times" w:hAnsi="Times New Roman" w:cs="Times New Roman"/>
          <w:sz w:val="26"/>
          <w:szCs w:val="26"/>
        </w:rPr>
        <w:t xml:space="preserve"> </w:t>
      </w:r>
      <w:r w:rsidRPr="00346200">
        <w:rPr>
          <w:rFonts w:ascii="Times New Roman" w:eastAsia="Times" w:hAnsi="Times New Roman" w:cs="Times New Roman"/>
          <w:b/>
          <w:i/>
          <w:sz w:val="26"/>
          <w:szCs w:val="26"/>
          <w:u w:val="single"/>
        </w:rPr>
        <w:t>3 points</w:t>
      </w:r>
      <w:r w:rsidRPr="00346200">
        <w:rPr>
          <w:rFonts w:ascii="Times New Roman" w:eastAsia="Times" w:hAnsi="Times New Roman" w:cs="Times New Roman"/>
          <w:sz w:val="26"/>
          <w:szCs w:val="26"/>
        </w:rPr>
        <w:t xml:space="preserve"> </w:t>
      </w:r>
      <w:r w:rsidRPr="00346200">
        <w:rPr>
          <w:rFonts w:ascii="Times New Roman" w:eastAsia="Times" w:hAnsi="Times New Roman" w:cs="Times New Roman"/>
          <w:sz w:val="26"/>
          <w:szCs w:val="26"/>
        </w:rPr>
        <w:t>the</w:t>
      </w:r>
      <w:r w:rsidRPr="00346200">
        <w:rPr>
          <w:rFonts w:ascii="Times New Roman" w:eastAsia="Times" w:hAnsi="Times New Roman" w:cs="Times New Roman"/>
          <w:sz w:val="26"/>
          <w:szCs w:val="26"/>
        </w:rPr>
        <w:t xml:space="preserve"> writing sample lists two things the student can do to assist in taking care of the Indiana </w:t>
      </w:r>
      <w:r w:rsidR="0038289D" w:rsidRPr="00346200">
        <w:rPr>
          <w:rFonts w:ascii="Times New Roman" w:eastAsia="Times" w:hAnsi="Times New Roman" w:cs="Times New Roman"/>
          <w:sz w:val="26"/>
          <w:szCs w:val="26"/>
        </w:rPr>
        <w:t xml:space="preserve">Dunes. </w:t>
      </w:r>
      <w:r w:rsidRPr="00346200">
        <w:rPr>
          <w:rFonts w:ascii="Times New Roman" w:eastAsia="Times" w:hAnsi="Times New Roman" w:cs="Times New Roman"/>
          <w:b/>
          <w:i/>
          <w:sz w:val="26"/>
          <w:szCs w:val="26"/>
          <w:u w:val="single"/>
        </w:rPr>
        <w:t>2 points</w:t>
      </w:r>
      <w:r w:rsidRPr="00346200">
        <w:rPr>
          <w:rFonts w:ascii="Times New Roman" w:eastAsia="Times" w:hAnsi="Times New Roman" w:cs="Times New Roman"/>
          <w:sz w:val="26"/>
          <w:szCs w:val="26"/>
        </w:rPr>
        <w:t xml:space="preserve"> </w:t>
      </w:r>
      <w:r w:rsidRPr="00346200">
        <w:rPr>
          <w:rFonts w:ascii="Times New Roman" w:eastAsia="Times" w:hAnsi="Times New Roman" w:cs="Times New Roman"/>
          <w:sz w:val="26"/>
          <w:szCs w:val="26"/>
        </w:rPr>
        <w:t>the</w:t>
      </w:r>
      <w:r w:rsidRPr="00346200">
        <w:rPr>
          <w:rFonts w:ascii="Times New Roman" w:eastAsia="Times" w:hAnsi="Times New Roman" w:cs="Times New Roman"/>
          <w:sz w:val="26"/>
          <w:szCs w:val="26"/>
        </w:rPr>
        <w:t xml:space="preserve"> writing sample lists one thing the student can do to assist in taking care of the India</w:t>
      </w:r>
      <w:bookmarkStart w:id="0" w:name="_GoBack"/>
      <w:bookmarkEnd w:id="0"/>
      <w:r w:rsidRPr="00346200">
        <w:rPr>
          <w:rFonts w:ascii="Times New Roman" w:eastAsia="Times" w:hAnsi="Times New Roman" w:cs="Times New Roman"/>
          <w:sz w:val="26"/>
          <w:szCs w:val="26"/>
        </w:rPr>
        <w:t>na Dunes</w:t>
      </w:r>
      <w:r w:rsidRPr="00346200">
        <w:rPr>
          <w:rFonts w:ascii="Times New Roman" w:eastAsia="Times" w:hAnsi="Times New Roman" w:cs="Times New Roman"/>
          <w:sz w:val="26"/>
          <w:szCs w:val="26"/>
        </w:rPr>
        <w:t xml:space="preserve">. </w:t>
      </w:r>
      <w:r w:rsidRPr="00346200">
        <w:rPr>
          <w:rFonts w:ascii="Times New Roman" w:eastAsia="Times" w:hAnsi="Times New Roman" w:cs="Times New Roman"/>
          <w:b/>
          <w:i/>
          <w:sz w:val="26"/>
          <w:szCs w:val="26"/>
          <w:u w:val="single"/>
        </w:rPr>
        <w:t>1 point</w:t>
      </w:r>
      <w:r w:rsidRPr="00346200">
        <w:rPr>
          <w:rFonts w:ascii="Times New Roman" w:hAnsi="Times New Roman"/>
          <w:sz w:val="24"/>
        </w:rPr>
        <w:t xml:space="preserve"> </w:t>
      </w:r>
      <w:r w:rsidRPr="00346200">
        <w:rPr>
          <w:rFonts w:ascii="Times New Roman" w:eastAsia="Times" w:hAnsi="Times New Roman" w:cs="Times New Roman"/>
          <w:sz w:val="26"/>
          <w:szCs w:val="26"/>
        </w:rPr>
        <w:t>the</w:t>
      </w:r>
      <w:r w:rsidRPr="00346200">
        <w:rPr>
          <w:rFonts w:ascii="Times New Roman" w:eastAsia="Times" w:hAnsi="Times New Roman" w:cs="Times New Roman"/>
          <w:sz w:val="26"/>
          <w:szCs w:val="26"/>
        </w:rPr>
        <w:t xml:space="preserve"> writing </w:t>
      </w:r>
      <w:r w:rsidRPr="00346200">
        <w:rPr>
          <w:rFonts w:ascii="Times New Roman" w:eastAsia="Times" w:hAnsi="Times New Roman" w:cs="Times New Roman"/>
          <w:sz w:val="26"/>
          <w:szCs w:val="26"/>
        </w:rPr>
        <w:t>sample does not list anything about what the student can do to take care of the Indiana Dunes</w:t>
      </w:r>
      <w:r w:rsidR="0038289D" w:rsidRPr="00346200">
        <w:rPr>
          <w:rFonts w:ascii="Times New Roman" w:eastAsia="Times" w:hAnsi="Times New Roman" w:cs="Times New Roman"/>
          <w:sz w:val="26"/>
          <w:szCs w:val="26"/>
        </w:rPr>
        <w:t>.</w:t>
      </w:r>
      <w:r w:rsidR="00F55F36" w:rsidRPr="00346200">
        <w:rPr>
          <w:rFonts w:ascii="NPSRawlinsonOT" w:eastAsia="Times New Roman" w:hAnsi="NPSRawlinsonOT" w:cs="Times New Roman"/>
          <w:bCs/>
          <w:color w:val="000000"/>
          <w:sz w:val="27"/>
          <w:szCs w:val="26"/>
        </w:rPr>
        <w:t xml:space="preserve"> </w:t>
      </w:r>
    </w:p>
    <w:p w:rsidR="006E2B8D" w:rsidRPr="006E2B8D" w:rsidRDefault="006E2B8D" w:rsidP="00EE537D">
      <w:pPr>
        <w:widowControl w:val="0"/>
        <w:spacing w:after="0" w:line="240" w:lineRule="auto"/>
        <w:rPr>
          <w:rFonts w:ascii="NPSRawlinsonOT" w:eastAsia="Times New Roman" w:hAnsi="NPSRawlinsonOT" w:cs="Times New Roman"/>
          <w:bCs/>
          <w:color w:val="000000"/>
          <w:sz w:val="27"/>
          <w:szCs w:val="26"/>
        </w:rPr>
        <w:sectPr w:rsidR="006E2B8D" w:rsidRPr="006E2B8D" w:rsidSect="0075224F">
          <w:type w:val="continuous"/>
          <w:pgSz w:w="12240" w:h="15840" w:code="1"/>
          <w:pgMar w:top="576" w:right="576" w:bottom="576" w:left="576" w:header="720" w:footer="288" w:gutter="0"/>
          <w:cols w:space="432"/>
          <w:docGrid w:linePitch="360"/>
        </w:sectPr>
      </w:pPr>
    </w:p>
    <w:p w:rsidR="0075224F" w:rsidRDefault="0075224F" w:rsidP="00EE537D">
      <w:pPr>
        <w:rPr>
          <w:rFonts w:ascii="NPSRawlinsonOT" w:eastAsia="Times New Roman" w:hAnsi="NPSRawlinsonOT" w:cs="Times New Roman"/>
          <w:b/>
          <w:color w:val="000000"/>
          <w:sz w:val="27"/>
          <w:szCs w:val="26"/>
        </w:rPr>
        <w:sectPr w:rsidR="0075224F">
          <w:pgSz w:w="12240" w:h="15840"/>
          <w:pgMar w:top="1440" w:right="1440" w:bottom="1440" w:left="1440" w:header="720" w:footer="720" w:gutter="0"/>
          <w:cols w:space="720"/>
          <w:docGrid w:linePitch="360"/>
        </w:sectPr>
      </w:pPr>
    </w:p>
    <w:p w:rsidR="00D024BD" w:rsidRDefault="00D024BD" w:rsidP="002F1D13"/>
    <w:sectPr w:rsidR="00D024BD" w:rsidSect="0075224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5155"/>
    <w:multiLevelType w:val="hybridMultilevel"/>
    <w:tmpl w:val="FCA4A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B0644C"/>
    <w:multiLevelType w:val="hybridMultilevel"/>
    <w:tmpl w:val="EB6AE890"/>
    <w:lvl w:ilvl="0" w:tplc="5DCAA2A0">
      <w:start w:val="5"/>
      <w:numFmt w:val="decimal"/>
      <w:lvlText w:val="%1."/>
      <w:lvlJc w:val="left"/>
      <w:pPr>
        <w:ind w:left="720" w:hanging="360"/>
      </w:pPr>
      <w:rPr>
        <w:rFonts w:ascii="Times New Roman" w:eastAsia="Times" w:hAnsi="Times New Roman" w:hint="default"/>
        <w:b/>
        <w:color w:val="auto"/>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47E54"/>
    <w:multiLevelType w:val="multilevel"/>
    <w:tmpl w:val="D9007E68"/>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4" w15:restartNumberingAfterBreak="0">
    <w:nsid w:val="67405542"/>
    <w:multiLevelType w:val="hybridMultilevel"/>
    <w:tmpl w:val="3D229642"/>
    <w:lvl w:ilvl="0" w:tplc="0750EB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7D"/>
    <w:rsid w:val="00035079"/>
    <w:rsid w:val="002F1D13"/>
    <w:rsid w:val="00336753"/>
    <w:rsid w:val="00346200"/>
    <w:rsid w:val="0038289D"/>
    <w:rsid w:val="006A132A"/>
    <w:rsid w:val="006E2B8D"/>
    <w:rsid w:val="0075224F"/>
    <w:rsid w:val="009939BA"/>
    <w:rsid w:val="009D5E2C"/>
    <w:rsid w:val="00B36ADF"/>
    <w:rsid w:val="00D024BD"/>
    <w:rsid w:val="00D36AAC"/>
    <w:rsid w:val="00EE537D"/>
    <w:rsid w:val="00F5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0DB7A7"/>
  <w15:chartTrackingRefBased/>
  <w15:docId w15:val="{E2EFEDEF-6481-490C-A706-52C67BF2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E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EE537D"/>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EE537D"/>
    <w:rPr>
      <w:rFonts w:ascii="Frutiger 45 Light" w:eastAsia="Times" w:hAnsi="Frutiger 45 Light" w:cs="Times New Roman"/>
      <w:b/>
      <w:noProof/>
      <w:color w:val="000000"/>
      <w:spacing w:val="26"/>
      <w:sz w:val="16"/>
      <w:szCs w:val="20"/>
    </w:rPr>
  </w:style>
  <w:style w:type="paragraph" w:styleId="ListParagraph">
    <w:name w:val="List Paragraph"/>
    <w:basedOn w:val="Normal"/>
    <w:uiPriority w:val="34"/>
    <w:qFormat/>
    <w:rsid w:val="00EE537D"/>
    <w:pPr>
      <w:ind w:left="720"/>
      <w:contextualSpacing/>
    </w:pPr>
  </w:style>
  <w:style w:type="table" w:styleId="TableGrid">
    <w:name w:val="Table Grid"/>
    <w:basedOn w:val="TableNormal"/>
    <w:uiPriority w:val="39"/>
    <w:rsid w:val="00EE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67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3</cp:revision>
  <dcterms:created xsi:type="dcterms:W3CDTF">2018-01-18T17:16:00Z</dcterms:created>
  <dcterms:modified xsi:type="dcterms:W3CDTF">2018-01-19T16:54:00Z</dcterms:modified>
</cp:coreProperties>
</file>