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10DAD0D2"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w:t>
      </w:r>
      <w:r w:rsidR="00AB0B14" w:rsidRPr="00492542">
        <w:rPr>
          <w:rFonts w:ascii="Arial" w:hAnsi="Arial" w:cs="Arial"/>
          <w:sz w:val="18"/>
          <w:szCs w:val="18"/>
        </w:rPr>
        <w:t xml:space="preserve">You must allow </w:t>
      </w:r>
      <w:r w:rsidR="00AB0B14" w:rsidRPr="00492542">
        <w:rPr>
          <w:rFonts w:ascii="Arial" w:hAnsi="Arial" w:cs="Arial"/>
          <w:b/>
          <w:bCs/>
          <w:sz w:val="18"/>
          <w:szCs w:val="18"/>
        </w:rPr>
        <w:t>AT LEAST</w:t>
      </w:r>
      <w:r w:rsidR="00AB0B14" w:rsidRPr="00492542">
        <w:rPr>
          <w:rFonts w:ascii="Arial" w:hAnsi="Arial" w:cs="Arial"/>
          <w:sz w:val="18"/>
          <w:szCs w:val="18"/>
        </w:rPr>
        <w:t xml:space="preserve"> twenty (20) business days for the park to process your request. </w:t>
      </w:r>
      <w:r w:rsidRPr="00623A91">
        <w:rPr>
          <w:rFonts w:ascii="Arial" w:hAnsi="Arial" w:cs="Arial"/>
          <w:sz w:val="18"/>
          <w:szCs w:val="18"/>
        </w:rPr>
        <w:t xml:space="preserve">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3E11FBC0" w14:textId="3589C26F" w:rsidR="001D6B1A" w:rsidRPr="00AB0B14" w:rsidRDefault="0007733F" w:rsidP="00AB0B14">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D116DE" w14:textId="7B5CA663" w:rsidR="00641A79" w:rsidRPr="00AB0B14" w:rsidRDefault="00661DC9" w:rsidP="00AB0B14">
      <w:pPr>
        <w:tabs>
          <w:tab w:val="center" w:pos="1440"/>
          <w:tab w:val="center" w:pos="3240"/>
        </w:tabs>
        <w:spacing w:before="8"/>
        <w:rPr>
          <w:rFonts w:ascii="Arial" w:hAnsi="Arial" w:cs="Arial"/>
          <w:i/>
        </w:rPr>
      </w:pPr>
      <w:r w:rsidRPr="00661DC9">
        <w:rPr>
          <w:rFonts w:ascii="Arial" w:hAnsi="Arial" w:cs="Arial"/>
          <w:i/>
        </w:rPr>
        <w:lastRenderedPageBreak/>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41949CE6" w14:textId="4000FBF7"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w:t>
      </w:r>
      <w:r w:rsidR="00AB0B14">
        <w:rPr>
          <w:rFonts w:ascii="Arial" w:hAnsi="Arial" w:cs="Arial"/>
          <w:sz w:val="18"/>
          <w:szCs w:val="18"/>
        </w:rPr>
        <w:t xml:space="preserve">to </w:t>
      </w:r>
      <w:hyperlink r:id="rId11" w:history="1">
        <w:r w:rsidR="00AB0B14" w:rsidRPr="009D0A7D">
          <w:rPr>
            <w:rStyle w:val="Hyperlink"/>
            <w:rFonts w:ascii="Arial" w:hAnsi="Arial" w:cs="Arial"/>
            <w:sz w:val="18"/>
            <w:szCs w:val="18"/>
          </w:rPr>
          <w:t>glac_sup@nps.gov</w:t>
        </w:r>
      </w:hyperlink>
      <w:r w:rsidR="00AB0B14">
        <w:rPr>
          <w:rFonts w:ascii="Arial" w:hAnsi="Arial" w:cs="Arial"/>
          <w:sz w:val="18"/>
          <w:szCs w:val="18"/>
        </w:rPr>
        <w:t xml:space="preserve">. </w:t>
      </w:r>
      <w:r w:rsidRPr="00623A91">
        <w:rPr>
          <w:rFonts w:ascii="Arial" w:hAnsi="Arial" w:cs="Arial"/>
          <w:sz w:val="18"/>
          <w:szCs w:val="18"/>
        </w:rPr>
        <w:t xml:space="preserve"> </w:t>
      </w:r>
    </w:p>
    <w:p w14:paraId="06B8226C" w14:textId="595DB7AF" w:rsidR="00896E03"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0706D44D" w:rsidR="00AB0B14" w:rsidRDefault="00896E03" w:rsidP="00896E03">
      <w:pPr>
        <w:autoSpaceDE w:val="0"/>
        <w:autoSpaceDN w:val="0"/>
        <w:adjustRightInd w:val="0"/>
        <w:contextualSpacing/>
        <w:rPr>
          <w:rFonts w:ascii="Arial" w:hAnsi="Arial" w:cs="Arial"/>
          <w:bCs/>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2C0B4319" w14:textId="77777777" w:rsidR="00AB0B14" w:rsidRDefault="00AB0B14">
      <w:pPr>
        <w:widowControl/>
        <w:rPr>
          <w:rFonts w:ascii="Arial" w:hAnsi="Arial" w:cs="Arial"/>
          <w:bCs/>
          <w:sz w:val="18"/>
          <w:szCs w:val="18"/>
        </w:rPr>
      </w:pPr>
      <w:r>
        <w:rPr>
          <w:rFonts w:ascii="Arial" w:hAnsi="Arial" w:cs="Arial"/>
          <w:bCs/>
          <w:sz w:val="18"/>
          <w:szCs w:val="18"/>
        </w:rPr>
        <w:br w:type="page"/>
      </w: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lastRenderedPageBreak/>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7C8A7" w14:textId="77777777" w:rsidR="007762B1" w:rsidRDefault="007762B1">
      <w:pPr>
        <w:spacing w:line="20" w:lineRule="exact"/>
        <w:rPr>
          <w:sz w:val="24"/>
        </w:rPr>
      </w:pPr>
    </w:p>
  </w:endnote>
  <w:endnote w:type="continuationSeparator" w:id="0">
    <w:p w14:paraId="25BF759F" w14:textId="77777777" w:rsidR="007762B1" w:rsidRDefault="007762B1">
      <w:r>
        <w:rPr>
          <w:sz w:val="24"/>
        </w:rPr>
        <w:t xml:space="preserve"> </w:t>
      </w:r>
    </w:p>
  </w:endnote>
  <w:endnote w:type="continuationNotice" w:id="1">
    <w:p w14:paraId="2C0D49D8" w14:textId="77777777" w:rsidR="007762B1" w:rsidRDefault="007762B1">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9F748" w14:textId="77777777" w:rsidR="007762B1" w:rsidRDefault="007762B1">
      <w:r>
        <w:rPr>
          <w:sz w:val="24"/>
        </w:rPr>
        <w:separator/>
      </w:r>
    </w:p>
  </w:footnote>
  <w:footnote w:type="continuationSeparator" w:id="0">
    <w:p w14:paraId="79C8ABED" w14:textId="77777777" w:rsidR="007762B1" w:rsidRDefault="00776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6B5A3CD7" w:rsidR="00111BD8"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7FDCECED" w14:textId="1F212F0A" w:rsidR="008A1D26" w:rsidRPr="007A063D" w:rsidRDefault="008A1D26" w:rsidP="00243E3A">
    <w:pPr>
      <w:pStyle w:val="Header"/>
      <w:tabs>
        <w:tab w:val="clear" w:pos="4680"/>
        <w:tab w:val="clear" w:pos="9360"/>
        <w:tab w:val="center" w:pos="5400"/>
        <w:tab w:val="right" w:pos="10800"/>
      </w:tabs>
      <w:rPr>
        <w:rFonts w:ascii="Arial" w:hAnsi="Arial" w:cs="Arial"/>
        <w:sz w:val="16"/>
        <w:szCs w:val="16"/>
      </w:rPr>
    </w:pPr>
    <w:r>
      <w:rPr>
        <w:rFonts w:ascii="Times New Roman" w:hAnsi="Times New Roman"/>
        <w:sz w:val="16"/>
        <w:szCs w:val="16"/>
      </w:rPr>
      <w:tab/>
    </w:r>
    <w:r>
      <w:rPr>
        <w:rFonts w:ascii="Times New Roman" w:hAnsi="Times New Roman"/>
        <w:sz w:val="16"/>
        <w:szCs w:val="16"/>
      </w:rPr>
      <w:tab/>
      <w:t>Version 10/2023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4567239F" w:rsidR="00111BD8"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20CE6D98" w14:textId="2B9486AF" w:rsidR="00AB0B14" w:rsidRPr="00AB0B14" w:rsidRDefault="00AB0B14" w:rsidP="00AB0B14">
          <w:pPr>
            <w:jc w:val="center"/>
            <w:rPr>
              <w:rFonts w:ascii="Arial" w:hAnsi="Arial" w:cs="Arial"/>
              <w:b/>
              <w:bCs/>
            </w:rPr>
          </w:pPr>
          <w:r w:rsidRPr="00AB0B14">
            <w:rPr>
              <w:rFonts w:ascii="Arial" w:hAnsi="Arial" w:cs="Arial"/>
              <w:b/>
              <w:bCs/>
            </w:rPr>
            <w:t>SPREADING OF ASHES</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4D15A160" w14:textId="77777777" w:rsidR="00AB0B14" w:rsidRPr="00477534" w:rsidRDefault="00AB0B14" w:rsidP="00AB0B14">
          <w:pPr>
            <w:pStyle w:val="Header"/>
            <w:tabs>
              <w:tab w:val="left" w:pos="599"/>
              <w:tab w:val="center" w:pos="5400"/>
              <w:tab w:val="right" w:pos="10800"/>
            </w:tabs>
            <w:jc w:val="center"/>
            <w:rPr>
              <w:rFonts w:ascii="Arial" w:hAnsi="Arial" w:cs="Arial"/>
              <w:b/>
              <w:sz w:val="18"/>
              <w:szCs w:val="18"/>
            </w:rPr>
          </w:pPr>
          <w:r w:rsidRPr="00477534">
            <w:rPr>
              <w:rFonts w:ascii="Arial" w:hAnsi="Arial" w:cs="Arial"/>
              <w:b/>
              <w:sz w:val="18"/>
              <w:szCs w:val="18"/>
            </w:rPr>
            <w:t>GLACIER NATIONAL PARK</w:t>
          </w:r>
        </w:p>
        <w:p w14:paraId="51DCB43E" w14:textId="77777777" w:rsidR="00AB0B14" w:rsidRPr="00477534" w:rsidRDefault="00AB0B14" w:rsidP="00AB0B14">
          <w:pPr>
            <w:pStyle w:val="Header"/>
            <w:tabs>
              <w:tab w:val="left" w:pos="599"/>
              <w:tab w:val="center" w:pos="5400"/>
              <w:tab w:val="right" w:pos="10800"/>
            </w:tabs>
            <w:jc w:val="center"/>
            <w:rPr>
              <w:rFonts w:ascii="Arial" w:hAnsi="Arial" w:cs="Arial"/>
              <w:bCs/>
              <w:sz w:val="18"/>
              <w:szCs w:val="18"/>
            </w:rPr>
          </w:pPr>
          <w:r w:rsidRPr="00477534">
            <w:rPr>
              <w:rFonts w:ascii="Arial" w:hAnsi="Arial" w:cs="Arial"/>
              <w:bCs/>
              <w:sz w:val="18"/>
              <w:szCs w:val="18"/>
            </w:rPr>
            <w:t>PO BOX 128</w:t>
          </w:r>
        </w:p>
        <w:p w14:paraId="1AFB9C98" w14:textId="77777777" w:rsidR="00AB0B14" w:rsidRPr="00477534" w:rsidRDefault="00AB0B14" w:rsidP="00AB0B14">
          <w:pPr>
            <w:pStyle w:val="Header"/>
            <w:tabs>
              <w:tab w:val="left" w:pos="599"/>
              <w:tab w:val="center" w:pos="5400"/>
              <w:tab w:val="right" w:pos="10800"/>
            </w:tabs>
            <w:jc w:val="center"/>
            <w:rPr>
              <w:rFonts w:ascii="Arial" w:hAnsi="Arial" w:cs="Arial"/>
              <w:bCs/>
              <w:sz w:val="18"/>
              <w:szCs w:val="18"/>
            </w:rPr>
          </w:pPr>
          <w:r w:rsidRPr="00477534">
            <w:rPr>
              <w:rFonts w:ascii="Arial" w:hAnsi="Arial" w:cs="Arial"/>
              <w:bCs/>
              <w:sz w:val="18"/>
              <w:szCs w:val="18"/>
            </w:rPr>
            <w:t>West Glacier, MT 59936</w:t>
          </w:r>
        </w:p>
        <w:p w14:paraId="2D97FFF9" w14:textId="41B3468A" w:rsidR="00111BD8" w:rsidRPr="002615D8" w:rsidRDefault="00AB0B14" w:rsidP="00AB0B14">
          <w:pPr>
            <w:pStyle w:val="Header"/>
            <w:tabs>
              <w:tab w:val="clear" w:pos="4680"/>
              <w:tab w:val="clear" w:pos="9360"/>
              <w:tab w:val="center" w:pos="5400"/>
              <w:tab w:val="right" w:pos="10800"/>
            </w:tabs>
            <w:jc w:val="center"/>
            <w:rPr>
              <w:rFonts w:ascii="Arial" w:hAnsi="Arial" w:cs="Arial"/>
              <w:sz w:val="18"/>
              <w:szCs w:val="18"/>
            </w:rPr>
          </w:pPr>
          <w:r w:rsidRPr="00477534">
            <w:rPr>
              <w:rFonts w:ascii="Arial" w:hAnsi="Arial" w:cs="Arial"/>
              <w:bCs/>
              <w:sz w:val="18"/>
              <w:szCs w:val="18"/>
            </w:rPr>
            <w:t>glac_sup@nps.gov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902982">
    <w:abstractNumId w:val="7"/>
  </w:num>
  <w:num w:numId="2" w16cid:durableId="1863585529">
    <w:abstractNumId w:val="0"/>
  </w:num>
  <w:num w:numId="3" w16cid:durableId="806515102">
    <w:abstractNumId w:val="3"/>
  </w:num>
  <w:num w:numId="4" w16cid:durableId="32774041">
    <w:abstractNumId w:val="4"/>
  </w:num>
  <w:num w:numId="5" w16cid:durableId="1989170236">
    <w:abstractNumId w:val="6"/>
  </w:num>
  <w:num w:numId="6" w16cid:durableId="1515729016">
    <w:abstractNumId w:val="2"/>
  </w:num>
  <w:num w:numId="7" w16cid:durableId="1806849142">
    <w:abstractNumId w:val="5"/>
  </w:num>
  <w:num w:numId="8" w16cid:durableId="446972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D797F"/>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72EE3"/>
    <w:rsid w:val="007762B1"/>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1D26"/>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0B14"/>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AB0B14"/>
    <w:rPr>
      <w:color w:val="0000FF" w:themeColor="hyperlink"/>
      <w:u w:val="single"/>
    </w:rPr>
  </w:style>
  <w:style w:type="character" w:styleId="UnresolvedMention">
    <w:name w:val="Unresolved Mention"/>
    <w:basedOn w:val="DefaultParagraphFont"/>
    <w:uiPriority w:val="99"/>
    <w:semiHidden/>
    <w:unhideWhenUsed/>
    <w:rsid w:val="00AB0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c_sup@nps.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SharedWithUsers>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049c568c-0651-4bc0-9821-413e04f5e3d9"/>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073EFAEC-DD7D-4D15-8874-DB58E5B7D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Bahr, Hayley B</cp:lastModifiedBy>
  <cp:revision>5</cp:revision>
  <cp:lastPrinted>2015-06-04T18:12:00Z</cp:lastPrinted>
  <dcterms:created xsi:type="dcterms:W3CDTF">2023-10-05T22:30:00Z</dcterms:created>
  <dcterms:modified xsi:type="dcterms:W3CDTF">2023-10-05T22:30:00Z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