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589F" w14:textId="3B297178" w:rsidR="255E5402" w:rsidRDefault="255E5402" w:rsidP="255E5402">
      <w:pPr>
        <w:spacing w:line="240" w:lineRule="auto"/>
        <w:rPr>
          <w:rFonts w:ascii="Sitka Heading" w:eastAsia="Sitka Heading" w:hAnsi="Sitka Heading" w:cs="Sitka Heading"/>
          <w:color w:val="000000" w:themeColor="text1"/>
          <w:sz w:val="56"/>
          <w:szCs w:val="56"/>
        </w:rPr>
      </w:pPr>
    </w:p>
    <w:p w14:paraId="047EFAB7" w14:textId="0FE48311" w:rsidR="0AD9D0E9" w:rsidRDefault="0AD9D0E9" w:rsidP="255E5402">
      <w:pPr>
        <w:spacing w:line="240" w:lineRule="auto"/>
        <w:rPr>
          <w:rFonts w:ascii="Sitka Heading" w:eastAsia="Sitka Heading" w:hAnsi="Sitka Heading" w:cs="Sitka Heading"/>
          <w:color w:val="000000" w:themeColor="text1"/>
          <w:sz w:val="56"/>
          <w:szCs w:val="56"/>
        </w:rPr>
      </w:pPr>
      <w:r>
        <w:rPr>
          <w:noProof/>
        </w:rPr>
        <w:drawing>
          <wp:anchor distT="0" distB="0" distL="114300" distR="114300" simplePos="0" relativeHeight="251658240" behindDoc="0" locked="0" layoutInCell="1" allowOverlap="1" wp14:anchorId="1CB5889B" wp14:editId="4C4D414D">
            <wp:simplePos x="0" y="0"/>
            <wp:positionH relativeFrom="column">
              <wp:align>left</wp:align>
            </wp:positionH>
            <wp:positionV relativeFrom="paragraph">
              <wp:posOffset>0</wp:posOffset>
            </wp:positionV>
            <wp:extent cx="1435071" cy="1173171"/>
            <wp:effectExtent l="0" t="0" r="0" b="0"/>
            <wp:wrapSquare wrapText="bothSides"/>
            <wp:docPr id="1779230290" name="Picture 177923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5071" cy="1173171"/>
                    </a:xfrm>
                    <a:prstGeom prst="rect">
                      <a:avLst/>
                    </a:prstGeom>
                  </pic:spPr>
                </pic:pic>
              </a:graphicData>
            </a:graphic>
            <wp14:sizeRelH relativeFrom="page">
              <wp14:pctWidth>0</wp14:pctWidth>
            </wp14:sizeRelH>
            <wp14:sizeRelV relativeFrom="page">
              <wp14:pctHeight>0</wp14:pctHeight>
            </wp14:sizeRelV>
          </wp:anchor>
        </w:drawing>
      </w:r>
      <w:r w:rsidRPr="255E5402">
        <w:rPr>
          <w:rFonts w:ascii="Sitka Heading" w:eastAsia="Sitka Heading" w:hAnsi="Sitka Heading" w:cs="Sitka Heading"/>
          <w:color w:val="000000" w:themeColor="text1"/>
          <w:sz w:val="56"/>
          <w:szCs w:val="56"/>
        </w:rPr>
        <w:t xml:space="preserve"> 2025 Frederick Douglass Oratorical Contest Guidelines</w:t>
      </w:r>
    </w:p>
    <w:p w14:paraId="565D7A2E" w14:textId="77777777" w:rsidR="0035084B" w:rsidRDefault="0035084B" w:rsidP="255E5402">
      <w:pPr>
        <w:spacing w:line="240" w:lineRule="auto"/>
        <w:rPr>
          <w:rFonts w:ascii="Sitka Heading" w:eastAsia="Sitka Heading" w:hAnsi="Sitka Heading" w:cs="Sitka Heading"/>
          <w:b/>
          <w:bCs/>
          <w:color w:val="000000" w:themeColor="text1"/>
        </w:rPr>
      </w:pPr>
    </w:p>
    <w:p w14:paraId="3D72B9D8" w14:textId="1BCB03CC" w:rsidR="574E0398" w:rsidRDefault="574E0398" w:rsidP="255E5402">
      <w:pPr>
        <w:spacing w:line="240" w:lineRule="auto"/>
        <w:rPr>
          <w:rFonts w:ascii="Sitka Heading" w:eastAsia="Sitka Heading" w:hAnsi="Sitka Heading" w:cs="Sitka Heading"/>
          <w:color w:val="000000" w:themeColor="text1"/>
        </w:rPr>
      </w:pPr>
      <w:r w:rsidRPr="255E5402">
        <w:rPr>
          <w:rFonts w:ascii="Sitka Heading" w:eastAsia="Sitka Heading" w:hAnsi="Sitka Heading" w:cs="Sitka Heading"/>
          <w:b/>
          <w:bCs/>
          <w:color w:val="000000" w:themeColor="text1"/>
        </w:rPr>
        <w:t>OBJECTIVE:</w:t>
      </w:r>
      <w:r w:rsidRPr="255E5402">
        <w:rPr>
          <w:rFonts w:ascii="Sitka Heading" w:eastAsia="Sitka Heading" w:hAnsi="Sitka Heading" w:cs="Sitka Heading"/>
          <w:color w:val="000000" w:themeColor="text1"/>
        </w:rPr>
        <w:t xml:space="preserve"> Students will develop their own oratorical skills while learning about history through the powerful messages delivered by Frederick Douglass.</w:t>
      </w:r>
    </w:p>
    <w:p w14:paraId="0B00A06E" w14:textId="37FD2D36" w:rsidR="574E0398" w:rsidRDefault="574E0398" w:rsidP="255E5402">
      <w:pPr>
        <w:rPr>
          <w:rFonts w:ascii="Sitka Heading" w:eastAsia="Sitka Heading" w:hAnsi="Sitka Heading" w:cs="Sitka Heading"/>
          <w:color w:val="000000" w:themeColor="text1"/>
        </w:rPr>
      </w:pPr>
      <w:r w:rsidRPr="255E5402">
        <w:rPr>
          <w:rFonts w:ascii="Sitka Heading" w:eastAsia="Sitka Heading" w:hAnsi="Sitka Heading" w:cs="Sitka Heading"/>
          <w:b/>
          <w:bCs/>
          <w:color w:val="000000" w:themeColor="text1"/>
        </w:rPr>
        <w:t>ELIGIBILITY:</w:t>
      </w:r>
      <w:r w:rsidRPr="255E5402">
        <w:rPr>
          <w:rFonts w:ascii="Sitka Heading" w:eastAsia="Sitka Heading" w:hAnsi="Sitka Heading" w:cs="Sitka Heading"/>
          <w:color w:val="000000" w:themeColor="text1"/>
        </w:rPr>
        <w:t xml:space="preserve"> Students Ages 6-18</w:t>
      </w:r>
    </w:p>
    <w:p w14:paraId="4AD96703" w14:textId="74F48519" w:rsidR="574E0398" w:rsidRPr="00C318D2" w:rsidRDefault="574E0398" w:rsidP="255E5402">
      <w:pPr>
        <w:rPr>
          <w:rFonts w:ascii="Sitka Heading" w:eastAsia="Sitka Heading" w:hAnsi="Sitka Heading" w:cs="Sitka Heading"/>
          <w:color w:val="0000FF"/>
        </w:rPr>
      </w:pPr>
      <w:r w:rsidRPr="255E5402">
        <w:rPr>
          <w:rFonts w:ascii="Sitka Heading" w:eastAsia="Sitka Heading" w:hAnsi="Sitka Heading" w:cs="Sitka Heading"/>
          <w:b/>
          <w:bCs/>
          <w:color w:val="000000" w:themeColor="text1"/>
        </w:rPr>
        <w:t>GUIDELINES:</w:t>
      </w:r>
      <w:r w:rsidRPr="255E5402">
        <w:rPr>
          <w:rFonts w:ascii="Sitka Heading" w:eastAsia="Sitka Heading" w:hAnsi="Sitka Heading" w:cs="Sitka Heading"/>
          <w:color w:val="000000" w:themeColor="text1"/>
        </w:rPr>
        <w:t xml:space="preserve">  Four Douglass speeches have been selected for this year’s contest and are available online at </w:t>
      </w:r>
      <w:hyperlink r:id="rId6">
        <w:r w:rsidRPr="255E5402">
          <w:rPr>
            <w:rStyle w:val="Hyperlink"/>
            <w:rFonts w:ascii="Sitka Heading" w:eastAsia="Sitka Heading" w:hAnsi="Sitka Heading" w:cs="Sitka Heading"/>
          </w:rPr>
          <w:t>Annual Oratorical Contest - Frederick Douglass National Historic Site (U.S. National Park Service) (nps.gov)</w:t>
        </w:r>
      </w:hyperlink>
      <w:r w:rsidRPr="255E5402">
        <w:rPr>
          <w:rFonts w:ascii="Sitka Heading" w:eastAsia="Sitka Heading" w:hAnsi="Sitka Heading" w:cs="Sitka Heading"/>
          <w:color w:val="000000" w:themeColor="text1"/>
        </w:rPr>
        <w:t xml:space="preserve">.  </w:t>
      </w:r>
      <w:r w:rsidRPr="255E5402">
        <w:rPr>
          <w:rFonts w:ascii="Sitka Heading" w:eastAsia="Sitka Heading" w:hAnsi="Sitka Heading" w:cs="Sitka Heading"/>
          <w:b/>
          <w:bCs/>
          <w:color w:val="000000" w:themeColor="text1"/>
        </w:rPr>
        <w:t>Participants must choose one of these four speeches</w:t>
      </w:r>
      <w:r w:rsidRPr="255E5402">
        <w:rPr>
          <w:rFonts w:ascii="Sitka Heading" w:eastAsia="Sitka Heading" w:hAnsi="Sitka Heading" w:cs="Sitka Heading"/>
          <w:color w:val="000000" w:themeColor="text1"/>
        </w:rPr>
        <w:t xml:space="preserve"> for their oration for this year’s contest. </w:t>
      </w:r>
      <w:r w:rsidRPr="00C318D2">
        <w:rPr>
          <w:rFonts w:ascii="Sitka Heading" w:eastAsia="Sitka Heading" w:hAnsi="Sitka Heading" w:cs="Sitka Heading"/>
          <w:color w:val="0000FF"/>
        </w:rPr>
        <w:t>If you participated in the contest in 2024, you may not use the same speech that you gave in 2024.</w:t>
      </w:r>
    </w:p>
    <w:p w14:paraId="3B15A3D9" w14:textId="77777777" w:rsidR="00BB6381" w:rsidRDefault="00BB6381" w:rsidP="00BB6381">
      <w:pPr>
        <w:pStyle w:val="NoSpacing"/>
        <w:numPr>
          <w:ilvl w:val="0"/>
          <w:numId w:val="1"/>
        </w:numPr>
        <w:spacing w:line="240" w:lineRule="auto"/>
        <w:rPr>
          <w:rFonts w:ascii="Sitka Heading" w:eastAsia="Sitka Heading" w:hAnsi="Sitka Heading" w:cs="Sitka Heading"/>
          <w:color w:val="220000"/>
        </w:rPr>
      </w:pPr>
      <w:r w:rsidRPr="00F44AF9">
        <w:rPr>
          <w:rFonts w:ascii="Sitka Heading" w:eastAsia="Sitka Heading" w:hAnsi="Sitka Heading" w:cs="Sitka Heading"/>
          <w:i/>
          <w:iCs/>
          <w:color w:val="220000"/>
        </w:rPr>
        <w:t>Our Composite Nation</w:t>
      </w:r>
      <w:r>
        <w:rPr>
          <w:rFonts w:ascii="Sitka Heading" w:eastAsia="Sitka Heading" w:hAnsi="Sitka Heading" w:cs="Sitka Heading"/>
          <w:color w:val="220000"/>
        </w:rPr>
        <w:t xml:space="preserve">- speech delivered by Frederick Douglass on December 7, 1869, in Boston, Massachusetts </w:t>
      </w:r>
    </w:p>
    <w:p w14:paraId="4E634176" w14:textId="7FF4E200" w:rsidR="574E0398" w:rsidRDefault="574E0398" w:rsidP="255E5402">
      <w:pPr>
        <w:pStyle w:val="NoSpacing"/>
        <w:numPr>
          <w:ilvl w:val="0"/>
          <w:numId w:val="1"/>
        </w:numPr>
        <w:spacing w:line="240" w:lineRule="auto"/>
        <w:rPr>
          <w:rFonts w:ascii="Sitka Heading" w:eastAsia="Sitka Heading" w:hAnsi="Sitka Heading" w:cs="Sitka Heading"/>
          <w:color w:val="000000" w:themeColor="text1"/>
        </w:rPr>
      </w:pPr>
      <w:r w:rsidRPr="255E5402">
        <w:rPr>
          <w:rFonts w:ascii="Sitka Heading" w:eastAsia="Sitka Heading" w:hAnsi="Sitka Heading" w:cs="Sitka Heading"/>
          <w:i/>
          <w:iCs/>
          <w:color w:val="000000" w:themeColor="text1"/>
        </w:rPr>
        <w:t>What to the Slave is the Fourth of July</w:t>
      </w:r>
      <w:r w:rsidRPr="255E5402">
        <w:rPr>
          <w:rFonts w:ascii="Sitka Heading" w:eastAsia="Sitka Heading" w:hAnsi="Sitka Heading" w:cs="Sitka Heading"/>
          <w:color w:val="000000" w:themeColor="text1"/>
        </w:rPr>
        <w:t xml:space="preserve"> – Speech delivered by Frederick Douglass, July 5, 1852, at Corinthian Hall in Rochester, New York</w:t>
      </w:r>
    </w:p>
    <w:p w14:paraId="13F4E737" w14:textId="77777777" w:rsidR="00BB6381" w:rsidRDefault="00BB6381" w:rsidP="00BB6381">
      <w:pPr>
        <w:pStyle w:val="NoSpacing"/>
        <w:numPr>
          <w:ilvl w:val="0"/>
          <w:numId w:val="1"/>
        </w:numPr>
        <w:spacing w:line="240" w:lineRule="auto"/>
        <w:rPr>
          <w:rFonts w:ascii="Sitka Heading" w:eastAsia="Sitka Heading" w:hAnsi="Sitka Heading" w:cs="Sitka Heading"/>
          <w:color w:val="000000" w:themeColor="text1"/>
        </w:rPr>
      </w:pPr>
      <w:r w:rsidRPr="255E5402">
        <w:rPr>
          <w:rFonts w:ascii="Sitka Heading" w:eastAsia="Sitka Heading" w:hAnsi="Sitka Heading" w:cs="Sitka Heading"/>
          <w:i/>
          <w:iCs/>
          <w:color w:val="000000" w:themeColor="text1"/>
        </w:rPr>
        <w:t>The Race Problem</w:t>
      </w:r>
      <w:r w:rsidRPr="255E5402">
        <w:rPr>
          <w:rFonts w:ascii="Sitka Heading" w:eastAsia="Sitka Heading" w:hAnsi="Sitka Heading" w:cs="Sitka Heading"/>
          <w:color w:val="000000" w:themeColor="text1"/>
        </w:rPr>
        <w:t xml:space="preserve"> – Speech delivered by Frederick Douglass, October 21, 1890, at the Metropolitan AME Church in Washington, D.C.</w:t>
      </w:r>
    </w:p>
    <w:p w14:paraId="349AC6D2" w14:textId="54D7B20F" w:rsidR="574E0398" w:rsidRDefault="574E0398" w:rsidP="255E5402">
      <w:pPr>
        <w:pStyle w:val="NoSpacing"/>
        <w:numPr>
          <w:ilvl w:val="0"/>
          <w:numId w:val="1"/>
        </w:numPr>
        <w:spacing w:line="240" w:lineRule="auto"/>
        <w:rPr>
          <w:rFonts w:ascii="Sitka Heading" w:eastAsia="Sitka Heading" w:hAnsi="Sitka Heading" w:cs="Sitka Heading"/>
          <w:color w:val="000000" w:themeColor="text1"/>
        </w:rPr>
      </w:pPr>
      <w:r w:rsidRPr="255E5402">
        <w:rPr>
          <w:rFonts w:ascii="Sitka Heading" w:eastAsia="Sitka Heading" w:hAnsi="Sitka Heading" w:cs="Sitka Heading"/>
          <w:i/>
          <w:iCs/>
          <w:color w:val="000000" w:themeColor="text1"/>
        </w:rPr>
        <w:t xml:space="preserve">Frederick Douglass on Women’s Suffrage – </w:t>
      </w:r>
      <w:r w:rsidRPr="255E5402">
        <w:rPr>
          <w:rFonts w:ascii="Sitka Heading" w:eastAsia="Sitka Heading" w:hAnsi="Sitka Heading" w:cs="Sitka Heading"/>
          <w:color w:val="000000" w:themeColor="text1"/>
        </w:rPr>
        <w:t xml:space="preserve">Speech delivered by Frederick Douglass, March 31, </w:t>
      </w:r>
      <w:r w:rsidR="008131EA" w:rsidRPr="255E5402">
        <w:rPr>
          <w:rFonts w:ascii="Sitka Heading" w:eastAsia="Sitka Heading" w:hAnsi="Sitka Heading" w:cs="Sitka Heading"/>
          <w:color w:val="000000" w:themeColor="text1"/>
        </w:rPr>
        <w:t>1888,</w:t>
      </w:r>
      <w:r w:rsidRPr="255E5402">
        <w:rPr>
          <w:rFonts w:ascii="Sitka Heading" w:eastAsia="Sitka Heading" w:hAnsi="Sitka Heading" w:cs="Sitka Heading"/>
          <w:color w:val="000000" w:themeColor="text1"/>
        </w:rPr>
        <w:t xml:space="preserve"> in Washington, D.C. </w:t>
      </w:r>
    </w:p>
    <w:p w14:paraId="56716EFB" w14:textId="07702A08" w:rsidR="255E5402" w:rsidRDefault="255E5402" w:rsidP="255E5402">
      <w:pPr>
        <w:pStyle w:val="NoSpacing"/>
        <w:spacing w:line="240" w:lineRule="auto"/>
        <w:ind w:left="720"/>
        <w:rPr>
          <w:rFonts w:ascii="Sitka Heading" w:eastAsia="Sitka Heading" w:hAnsi="Sitka Heading" w:cs="Sitka Heading"/>
          <w:color w:val="000000" w:themeColor="text1"/>
        </w:rPr>
      </w:pPr>
    </w:p>
    <w:p w14:paraId="21C687CB" w14:textId="5BC0AF51" w:rsidR="2859B5CF" w:rsidRDefault="2859B5CF" w:rsidP="255E5402">
      <w:pPr>
        <w:rPr>
          <w:rFonts w:ascii="Sitka Heading" w:eastAsia="Sitka Heading" w:hAnsi="Sitka Heading" w:cs="Sitka Heading"/>
        </w:rPr>
      </w:pPr>
      <w:r w:rsidRPr="255E5402">
        <w:rPr>
          <w:rFonts w:ascii="Times New Roman" w:eastAsia="Times New Roman" w:hAnsi="Times New Roman" w:cs="Times New Roman"/>
          <w:color w:val="000000" w:themeColor="text1"/>
        </w:rPr>
        <w:t>Contestants must memorize a selection from one of the above speeches based on the time requirement outlined for their age group division. If you wish to use a middle section of the speech, you may add lines from earlier in the speech as an introduction. You may also remove a paragraph in the middle of your section of the speech to make the length fit the time limit for your age group</w:t>
      </w:r>
      <w:r w:rsidRPr="255E5402">
        <w:rPr>
          <w:rFonts w:ascii="Times New Roman" w:eastAsia="Times New Roman" w:hAnsi="Times New Roman" w:cs="Times New Roman"/>
          <w:i/>
          <w:iCs/>
          <w:color w:val="000000" w:themeColor="text1"/>
        </w:rPr>
        <w:t>–</w:t>
      </w:r>
      <w:r w:rsidRPr="255E5402">
        <w:rPr>
          <w:rFonts w:ascii="Times New Roman" w:eastAsia="Times New Roman" w:hAnsi="Times New Roman" w:cs="Times New Roman"/>
          <w:color w:val="000000" w:themeColor="text1"/>
        </w:rPr>
        <w:t xml:space="preserve">just be careful not to change the meaning of the speech. This kind of editing is acceptable to make your speech flow well and have good dramatics while sticking to the length required. </w:t>
      </w:r>
      <w:r w:rsidRPr="255E5402">
        <w:rPr>
          <w:rFonts w:ascii="Times New Roman" w:eastAsia="Times New Roman" w:hAnsi="Times New Roman" w:cs="Times New Roman"/>
          <w:i/>
          <w:iCs/>
          <w:color w:val="000000" w:themeColor="text1"/>
        </w:rPr>
        <w:t>You may not change Douglass’ words from the speech nor add your own words. You must ensure that your version of the speech still matches the meaning or message that Douglass is trying to covey</w:t>
      </w:r>
      <w:r w:rsidR="71FA749A" w:rsidRPr="255E5402">
        <w:rPr>
          <w:rFonts w:ascii="Times New Roman" w:eastAsia="Times New Roman" w:hAnsi="Times New Roman" w:cs="Times New Roman"/>
          <w:i/>
          <w:iCs/>
          <w:color w:val="000000" w:themeColor="text1"/>
        </w:rPr>
        <w:t>.</w:t>
      </w:r>
    </w:p>
    <w:p w14:paraId="3B9A621E" w14:textId="2D1D447E" w:rsidR="191973A4" w:rsidRDefault="191973A4" w:rsidP="255E5402">
      <w:pPr>
        <w:jc w:val="center"/>
        <w:rPr>
          <w:rFonts w:ascii="Sitka Heading" w:eastAsia="Sitka Heading" w:hAnsi="Sitka Heading" w:cs="Sitka Heading"/>
          <w:color w:val="000000" w:themeColor="text1"/>
        </w:rPr>
      </w:pPr>
      <w:r w:rsidRPr="255E5402">
        <w:rPr>
          <w:rFonts w:ascii="Sitka Heading" w:eastAsia="Sitka Heading" w:hAnsi="Sitka Heading" w:cs="Sitka Heading"/>
          <w:b/>
          <w:bCs/>
          <w:color w:val="000000" w:themeColor="text1"/>
        </w:rPr>
        <w:t>LENGTH OF PRESENTATION: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20"/>
        <w:gridCol w:w="3120"/>
        <w:gridCol w:w="3120"/>
      </w:tblGrid>
      <w:tr w:rsidR="255E5402" w14:paraId="52327059" w14:textId="77777777" w:rsidTr="255E5402">
        <w:trPr>
          <w:trHeight w:val="300"/>
        </w:trPr>
        <w:tc>
          <w:tcPr>
            <w:tcW w:w="3120" w:type="dxa"/>
            <w:tcMar>
              <w:left w:w="105" w:type="dxa"/>
              <w:right w:w="105" w:type="dxa"/>
            </w:tcMar>
          </w:tcPr>
          <w:p w14:paraId="7FDC4A10" w14:textId="65F0474A"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b/>
                <w:bCs/>
              </w:rPr>
              <w:t>Division</w:t>
            </w:r>
          </w:p>
        </w:tc>
        <w:tc>
          <w:tcPr>
            <w:tcW w:w="3120" w:type="dxa"/>
            <w:tcMar>
              <w:left w:w="105" w:type="dxa"/>
              <w:right w:w="105" w:type="dxa"/>
            </w:tcMar>
          </w:tcPr>
          <w:p w14:paraId="783CAD85" w14:textId="5901EF2B"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b/>
                <w:bCs/>
              </w:rPr>
              <w:t>Ages*</w:t>
            </w:r>
          </w:p>
        </w:tc>
        <w:tc>
          <w:tcPr>
            <w:tcW w:w="3120" w:type="dxa"/>
            <w:tcMar>
              <w:left w:w="105" w:type="dxa"/>
              <w:right w:w="105" w:type="dxa"/>
            </w:tcMar>
          </w:tcPr>
          <w:p w14:paraId="0ACDF09D" w14:textId="18178B60"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b/>
                <w:bCs/>
              </w:rPr>
              <w:t>Time</w:t>
            </w:r>
          </w:p>
        </w:tc>
      </w:tr>
      <w:tr w:rsidR="255E5402" w14:paraId="0AE9F9EC" w14:textId="77777777" w:rsidTr="255E5402">
        <w:trPr>
          <w:trHeight w:val="300"/>
        </w:trPr>
        <w:tc>
          <w:tcPr>
            <w:tcW w:w="3120" w:type="dxa"/>
            <w:tcMar>
              <w:left w:w="105" w:type="dxa"/>
              <w:right w:w="105" w:type="dxa"/>
            </w:tcMar>
          </w:tcPr>
          <w:p w14:paraId="1A4FAF0F" w14:textId="488D7AC8"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Elementary</w:t>
            </w:r>
          </w:p>
        </w:tc>
        <w:tc>
          <w:tcPr>
            <w:tcW w:w="3120" w:type="dxa"/>
            <w:tcMar>
              <w:left w:w="105" w:type="dxa"/>
              <w:right w:w="105" w:type="dxa"/>
            </w:tcMar>
          </w:tcPr>
          <w:p w14:paraId="18BCFC9A" w14:textId="4A41BEEE"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6 - 8</w:t>
            </w:r>
          </w:p>
        </w:tc>
        <w:tc>
          <w:tcPr>
            <w:tcW w:w="3120" w:type="dxa"/>
            <w:tcMar>
              <w:left w:w="105" w:type="dxa"/>
              <w:right w:w="105" w:type="dxa"/>
            </w:tcMar>
          </w:tcPr>
          <w:p w14:paraId="55247D7F" w14:textId="6C88754F"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2-4 minutes</w:t>
            </w:r>
          </w:p>
        </w:tc>
      </w:tr>
      <w:tr w:rsidR="255E5402" w14:paraId="4A863825" w14:textId="77777777" w:rsidTr="255E5402">
        <w:trPr>
          <w:trHeight w:val="300"/>
        </w:trPr>
        <w:tc>
          <w:tcPr>
            <w:tcW w:w="3120" w:type="dxa"/>
            <w:tcMar>
              <w:left w:w="105" w:type="dxa"/>
              <w:right w:w="105" w:type="dxa"/>
            </w:tcMar>
          </w:tcPr>
          <w:p w14:paraId="42E6164D" w14:textId="1BB58254"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Junior</w:t>
            </w:r>
          </w:p>
        </w:tc>
        <w:tc>
          <w:tcPr>
            <w:tcW w:w="3120" w:type="dxa"/>
            <w:tcMar>
              <w:left w:w="105" w:type="dxa"/>
              <w:right w:w="105" w:type="dxa"/>
            </w:tcMar>
          </w:tcPr>
          <w:p w14:paraId="6BA6EB6C" w14:textId="0DC59A16"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9 - 11</w:t>
            </w:r>
          </w:p>
        </w:tc>
        <w:tc>
          <w:tcPr>
            <w:tcW w:w="3120" w:type="dxa"/>
            <w:tcMar>
              <w:left w:w="105" w:type="dxa"/>
              <w:right w:w="105" w:type="dxa"/>
            </w:tcMar>
          </w:tcPr>
          <w:p w14:paraId="0BA68923" w14:textId="072656FE"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4-6 minutes</w:t>
            </w:r>
          </w:p>
        </w:tc>
      </w:tr>
      <w:tr w:rsidR="255E5402" w14:paraId="209F73C2" w14:textId="77777777" w:rsidTr="255E5402">
        <w:trPr>
          <w:trHeight w:val="300"/>
        </w:trPr>
        <w:tc>
          <w:tcPr>
            <w:tcW w:w="3120" w:type="dxa"/>
            <w:tcMar>
              <w:left w:w="105" w:type="dxa"/>
              <w:right w:w="105" w:type="dxa"/>
            </w:tcMar>
          </w:tcPr>
          <w:p w14:paraId="333338AD" w14:textId="71E373A0"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Junior High</w:t>
            </w:r>
          </w:p>
        </w:tc>
        <w:tc>
          <w:tcPr>
            <w:tcW w:w="3120" w:type="dxa"/>
            <w:tcMar>
              <w:left w:w="105" w:type="dxa"/>
              <w:right w:w="105" w:type="dxa"/>
            </w:tcMar>
          </w:tcPr>
          <w:p w14:paraId="57BCF54E" w14:textId="150CBB01"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12 - 14</w:t>
            </w:r>
            <w:r>
              <w:tab/>
            </w:r>
          </w:p>
        </w:tc>
        <w:tc>
          <w:tcPr>
            <w:tcW w:w="3120" w:type="dxa"/>
            <w:tcMar>
              <w:left w:w="105" w:type="dxa"/>
              <w:right w:w="105" w:type="dxa"/>
            </w:tcMar>
          </w:tcPr>
          <w:p w14:paraId="12010A52" w14:textId="58C2F1BB"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6-8 minutes</w:t>
            </w:r>
          </w:p>
        </w:tc>
      </w:tr>
      <w:tr w:rsidR="255E5402" w14:paraId="779AA73B" w14:textId="77777777" w:rsidTr="255E5402">
        <w:trPr>
          <w:trHeight w:val="300"/>
        </w:trPr>
        <w:tc>
          <w:tcPr>
            <w:tcW w:w="3120" w:type="dxa"/>
            <w:tcMar>
              <w:left w:w="105" w:type="dxa"/>
              <w:right w:w="105" w:type="dxa"/>
            </w:tcMar>
          </w:tcPr>
          <w:p w14:paraId="452165AF" w14:textId="7013FE91"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Senior High</w:t>
            </w:r>
          </w:p>
        </w:tc>
        <w:tc>
          <w:tcPr>
            <w:tcW w:w="3120" w:type="dxa"/>
            <w:tcMar>
              <w:left w:w="105" w:type="dxa"/>
              <w:right w:w="105" w:type="dxa"/>
            </w:tcMar>
          </w:tcPr>
          <w:p w14:paraId="441C044F" w14:textId="12BCCC7B"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15 - 18</w:t>
            </w:r>
            <w:r>
              <w:tab/>
            </w:r>
          </w:p>
        </w:tc>
        <w:tc>
          <w:tcPr>
            <w:tcW w:w="3120" w:type="dxa"/>
            <w:tcMar>
              <w:left w:w="105" w:type="dxa"/>
              <w:right w:w="105" w:type="dxa"/>
            </w:tcMar>
          </w:tcPr>
          <w:p w14:paraId="18F5F271" w14:textId="5031DC2C" w:rsidR="255E5402" w:rsidRDefault="255E5402" w:rsidP="255E5402">
            <w:pPr>
              <w:jc w:val="center"/>
              <w:rPr>
                <w:rFonts w:ascii="Sitka Heading" w:eastAsia="Sitka Heading" w:hAnsi="Sitka Heading" w:cs="Sitka Heading"/>
              </w:rPr>
            </w:pPr>
            <w:r w:rsidRPr="255E5402">
              <w:rPr>
                <w:rFonts w:ascii="Sitka Heading" w:eastAsia="Sitka Heading" w:hAnsi="Sitka Heading" w:cs="Sitka Heading"/>
              </w:rPr>
              <w:t>8-10 minutes</w:t>
            </w:r>
          </w:p>
        </w:tc>
      </w:tr>
    </w:tbl>
    <w:p w14:paraId="17A8F961" w14:textId="70B7E63D" w:rsidR="255E5402" w:rsidRDefault="191973A4" w:rsidP="255E5402">
      <w:pPr>
        <w:rPr>
          <w:rFonts w:ascii="Sitka Heading" w:eastAsia="Sitka Heading" w:hAnsi="Sitka Heading" w:cs="Sitka Heading"/>
          <w:color w:val="000000" w:themeColor="text1"/>
        </w:rPr>
      </w:pPr>
      <w:r w:rsidRPr="255E5402">
        <w:rPr>
          <w:rFonts w:ascii="Sitka Heading" w:eastAsia="Sitka Heading" w:hAnsi="Sitka Heading" w:cs="Sitka Heading"/>
          <w:color w:val="000000" w:themeColor="text1"/>
        </w:rPr>
        <w:t>*</w:t>
      </w:r>
      <w:r w:rsidRPr="255E5402">
        <w:rPr>
          <w:rFonts w:ascii="Sitka Heading" w:eastAsia="Sitka Heading" w:hAnsi="Sitka Heading" w:cs="Sitka Heading"/>
          <w:i/>
          <w:iCs/>
          <w:color w:val="000000" w:themeColor="text1"/>
        </w:rPr>
        <w:t xml:space="preserve">Use the age that you will be on </w:t>
      </w:r>
      <w:r w:rsidR="0056164B">
        <w:rPr>
          <w:rFonts w:ascii="Sitka Heading" w:eastAsia="Sitka Heading" w:hAnsi="Sitka Heading" w:cs="Sitka Heading"/>
          <w:i/>
          <w:iCs/>
          <w:color w:val="000000" w:themeColor="text1"/>
        </w:rPr>
        <w:t>November</w:t>
      </w:r>
      <w:r w:rsidR="006D3C78">
        <w:rPr>
          <w:rFonts w:ascii="Sitka Heading" w:eastAsia="Sitka Heading" w:hAnsi="Sitka Heading" w:cs="Sitka Heading"/>
          <w:i/>
          <w:iCs/>
          <w:color w:val="000000" w:themeColor="text1"/>
        </w:rPr>
        <w:t xml:space="preserve"> 18</w:t>
      </w:r>
      <w:r w:rsidR="00E10B16">
        <w:rPr>
          <w:rFonts w:ascii="Sitka Heading" w:eastAsia="Sitka Heading" w:hAnsi="Sitka Heading" w:cs="Sitka Heading"/>
          <w:i/>
          <w:iCs/>
          <w:color w:val="000000" w:themeColor="text1"/>
        </w:rPr>
        <w:t>, 2025</w:t>
      </w:r>
    </w:p>
    <w:p w14:paraId="5A7C9E39" w14:textId="2FD3D5BA" w:rsidR="255E5402" w:rsidRDefault="255E5402" w:rsidP="255E5402">
      <w:pPr>
        <w:rPr>
          <w:rFonts w:ascii="Sitka Heading" w:eastAsia="Sitka Heading" w:hAnsi="Sitka Heading" w:cs="Sitka Heading"/>
          <w:color w:val="000000" w:themeColor="text1"/>
        </w:rPr>
      </w:pPr>
    </w:p>
    <w:p w14:paraId="150307B0" w14:textId="38F0231C" w:rsidR="191973A4" w:rsidRDefault="191973A4" w:rsidP="255E5402">
      <w:pPr>
        <w:rPr>
          <w:rFonts w:ascii="Sitka Heading" w:eastAsia="Sitka Heading" w:hAnsi="Sitka Heading" w:cs="Sitka Heading"/>
          <w:color w:val="000000" w:themeColor="text1"/>
        </w:rPr>
      </w:pPr>
      <w:r w:rsidRPr="255E5402">
        <w:rPr>
          <w:rFonts w:ascii="Sitka Heading" w:eastAsia="Sitka Heading" w:hAnsi="Sitka Heading" w:cs="Sitka Heading"/>
          <w:color w:val="000000" w:themeColor="text1"/>
        </w:rPr>
        <w:t>Please note that your total presentation time does not include your required introduction (see contest rules for what needs to be included in your introduction).</w:t>
      </w:r>
    </w:p>
    <w:p w14:paraId="76B0E1CC" w14:textId="48EA5678" w:rsidR="5E5FF025" w:rsidRDefault="5E5FF025" w:rsidP="255E5402">
      <w:pPr>
        <w:rPr>
          <w:rFonts w:ascii="Sitka Heading" w:eastAsia="Sitka Heading" w:hAnsi="Sitka Heading" w:cs="Sitka Heading"/>
          <w:color w:val="000000" w:themeColor="text1"/>
        </w:rPr>
      </w:pPr>
      <w:r w:rsidRPr="255E5402">
        <w:rPr>
          <w:rFonts w:ascii="Sitka Heading" w:eastAsia="Sitka Heading" w:hAnsi="Sitka Heading" w:cs="Sitka Heading"/>
          <w:color w:val="000000" w:themeColor="text1"/>
        </w:rPr>
        <w:t xml:space="preserve">While you may wish to memorize a longer portion of a speech, you must stick to the maximum length of speech for your age group. </w:t>
      </w:r>
      <w:r w:rsidRPr="255E5402">
        <w:rPr>
          <w:rFonts w:ascii="Sitka Heading" w:eastAsia="Sitka Heading" w:hAnsi="Sitka Heading" w:cs="Sitka Heading"/>
          <w:b/>
          <w:bCs/>
          <w:color w:val="000000" w:themeColor="text1"/>
        </w:rPr>
        <w:t>Going over or being under on your speech performance time will result in a deduction of points from your overall score.</w:t>
      </w:r>
    </w:p>
    <w:p w14:paraId="4E46E703" w14:textId="02C71B78" w:rsidR="5E5FF025" w:rsidRDefault="5E5FF025" w:rsidP="255E5402">
      <w:pPr>
        <w:spacing w:line="240" w:lineRule="auto"/>
        <w:rPr>
          <w:rFonts w:ascii="Sitka Heading" w:eastAsia="Sitka Heading" w:hAnsi="Sitka Heading" w:cs="Sitka Heading"/>
          <w:color w:val="000000" w:themeColor="text1"/>
        </w:rPr>
      </w:pPr>
      <w:r w:rsidRPr="255E5402">
        <w:rPr>
          <w:rFonts w:ascii="Sitka Heading" w:eastAsia="Sitka Heading" w:hAnsi="Sitka Heading" w:cs="Sitka Heading"/>
          <w:b/>
          <w:bCs/>
          <w:color w:val="000000" w:themeColor="text1"/>
        </w:rPr>
        <w:t>Students delivering their oration remotely by computer</w:t>
      </w:r>
      <w:r w:rsidRPr="255E5402">
        <w:rPr>
          <w:rFonts w:ascii="Sitka Heading" w:eastAsia="Sitka Heading" w:hAnsi="Sitka Heading" w:cs="Sitka Heading"/>
          <w:color w:val="000000" w:themeColor="text1"/>
        </w:rPr>
        <w:t xml:space="preserve"> will be using the platform Microsoft Teams to do their presentations.  </w:t>
      </w:r>
      <w:r w:rsidR="008131EA" w:rsidRPr="255E5402">
        <w:rPr>
          <w:rFonts w:ascii="Sitka Heading" w:eastAsia="Sitka Heading" w:hAnsi="Sitka Heading" w:cs="Sitka Heading"/>
          <w:color w:val="000000" w:themeColor="text1"/>
        </w:rPr>
        <w:t>Online</w:t>
      </w:r>
      <w:r w:rsidRPr="255E5402">
        <w:rPr>
          <w:rFonts w:ascii="Sitka Heading" w:eastAsia="Sitka Heading" w:hAnsi="Sitka Heading" w:cs="Sitka Heading"/>
          <w:color w:val="000000" w:themeColor="text1"/>
        </w:rPr>
        <w:t xml:space="preserve"> contestants will be scheduled for </w:t>
      </w:r>
      <w:r w:rsidR="00D5395F">
        <w:rPr>
          <w:rFonts w:ascii="Sitka Heading" w:eastAsia="Sitka Heading" w:hAnsi="Sitka Heading" w:cs="Sitka Heading"/>
          <w:color w:val="000000" w:themeColor="text1"/>
        </w:rPr>
        <w:t xml:space="preserve">November </w:t>
      </w:r>
      <w:r w:rsidR="005B18CF">
        <w:rPr>
          <w:rFonts w:ascii="Sitka Heading" w:eastAsia="Sitka Heading" w:hAnsi="Sitka Heading" w:cs="Sitka Heading"/>
          <w:color w:val="000000" w:themeColor="text1"/>
        </w:rPr>
        <w:t>18</w:t>
      </w:r>
      <w:r w:rsidR="0090627D">
        <w:rPr>
          <w:rFonts w:ascii="Sitka Heading" w:eastAsia="Sitka Heading" w:hAnsi="Sitka Heading" w:cs="Sitka Heading"/>
          <w:color w:val="000000" w:themeColor="text1"/>
        </w:rPr>
        <w:t>th</w:t>
      </w:r>
      <w:r w:rsidR="00F97B2F">
        <w:rPr>
          <w:rFonts w:ascii="Sitka Heading" w:eastAsia="Sitka Heading" w:hAnsi="Sitka Heading" w:cs="Sitka Heading"/>
          <w:color w:val="000000" w:themeColor="text1"/>
        </w:rPr>
        <w:t xml:space="preserve"> and</w:t>
      </w:r>
      <w:r w:rsidR="005B18CF">
        <w:rPr>
          <w:rFonts w:ascii="Sitka Heading" w:eastAsia="Sitka Heading" w:hAnsi="Sitka Heading" w:cs="Sitka Heading"/>
          <w:color w:val="000000" w:themeColor="text1"/>
        </w:rPr>
        <w:t xml:space="preserve"> 19</w:t>
      </w:r>
      <w:r w:rsidR="0090627D">
        <w:rPr>
          <w:rFonts w:ascii="Sitka Heading" w:eastAsia="Sitka Heading" w:hAnsi="Sitka Heading" w:cs="Sitka Heading"/>
          <w:color w:val="000000" w:themeColor="text1"/>
        </w:rPr>
        <w:t>th</w:t>
      </w:r>
      <w:r w:rsidR="005B18CF">
        <w:rPr>
          <w:rFonts w:ascii="Sitka Heading" w:eastAsia="Sitka Heading" w:hAnsi="Sitka Heading" w:cs="Sitka Heading"/>
          <w:color w:val="000000" w:themeColor="text1"/>
        </w:rPr>
        <w:t xml:space="preserve"> </w:t>
      </w:r>
      <w:r w:rsidR="00F97B2F">
        <w:rPr>
          <w:rFonts w:ascii="Sitka Heading" w:eastAsia="Sitka Heading" w:hAnsi="Sitka Heading" w:cs="Sitka Heading"/>
          <w:color w:val="000000" w:themeColor="text1"/>
        </w:rPr>
        <w:t xml:space="preserve">between the hours of 9 am and 5 pm EST </w:t>
      </w:r>
      <w:r w:rsidR="005B18CF">
        <w:rPr>
          <w:rFonts w:ascii="Sitka Heading" w:eastAsia="Sitka Heading" w:hAnsi="Sitka Heading" w:cs="Sitka Heading"/>
          <w:color w:val="000000" w:themeColor="text1"/>
        </w:rPr>
        <w:t xml:space="preserve">or the </w:t>
      </w:r>
      <w:r w:rsidR="0053610C">
        <w:rPr>
          <w:rFonts w:ascii="Sitka Heading" w:eastAsia="Sitka Heading" w:hAnsi="Sitka Heading" w:cs="Sitka Heading"/>
          <w:color w:val="000000" w:themeColor="text1"/>
        </w:rPr>
        <w:t>afternoon</w:t>
      </w:r>
      <w:r w:rsidR="005B18CF">
        <w:rPr>
          <w:rFonts w:ascii="Sitka Heading" w:eastAsia="Sitka Heading" w:hAnsi="Sitka Heading" w:cs="Sitka Heading"/>
          <w:color w:val="000000" w:themeColor="text1"/>
        </w:rPr>
        <w:t xml:space="preserve"> of the 2</w:t>
      </w:r>
      <w:r w:rsidR="00F97B2F">
        <w:rPr>
          <w:rFonts w:ascii="Sitka Heading" w:eastAsia="Sitka Heading" w:hAnsi="Sitka Heading" w:cs="Sitka Heading"/>
          <w:color w:val="000000" w:themeColor="text1"/>
        </w:rPr>
        <w:t xml:space="preserve">oth between </w:t>
      </w:r>
      <w:r w:rsidR="00AF3C3F">
        <w:rPr>
          <w:rFonts w:ascii="Sitka Heading" w:eastAsia="Sitka Heading" w:hAnsi="Sitka Heading" w:cs="Sitka Heading"/>
          <w:color w:val="000000" w:themeColor="text1"/>
        </w:rPr>
        <w:t>1:00 and 5</w:t>
      </w:r>
      <w:r w:rsidR="0053610C">
        <w:rPr>
          <w:rFonts w:ascii="Sitka Heading" w:eastAsia="Sitka Heading" w:hAnsi="Sitka Heading" w:cs="Sitka Heading"/>
          <w:color w:val="000000" w:themeColor="text1"/>
        </w:rPr>
        <w:t>:00 pm</w:t>
      </w:r>
      <w:r w:rsidR="00F97B2F">
        <w:rPr>
          <w:rFonts w:ascii="Sitka Heading" w:eastAsia="Sitka Heading" w:hAnsi="Sitka Heading" w:cs="Sitka Heading"/>
          <w:color w:val="000000" w:themeColor="text1"/>
        </w:rPr>
        <w:t xml:space="preserve"> EST</w:t>
      </w:r>
      <w:r w:rsidR="00377816">
        <w:rPr>
          <w:rFonts w:ascii="Sitka Heading" w:eastAsia="Sitka Heading" w:hAnsi="Sitka Heading" w:cs="Sitka Heading"/>
          <w:color w:val="000000" w:themeColor="text1"/>
        </w:rPr>
        <w:t>.</w:t>
      </w:r>
    </w:p>
    <w:p w14:paraId="6B088692" w14:textId="77777777" w:rsidR="007E71C6" w:rsidRDefault="5E5FF025" w:rsidP="255E5402">
      <w:pPr>
        <w:rPr>
          <w:rFonts w:ascii="Sitka Heading" w:eastAsia="Sitka Heading" w:hAnsi="Sitka Heading" w:cs="Sitka Heading"/>
          <w:color w:val="000000" w:themeColor="text1"/>
        </w:rPr>
      </w:pPr>
      <w:r w:rsidRPr="255E5402">
        <w:rPr>
          <w:rFonts w:ascii="Sitka Heading" w:eastAsia="Sitka Heading" w:hAnsi="Sitka Heading" w:cs="Sitka Heading"/>
          <w:b/>
          <w:bCs/>
          <w:color w:val="000000" w:themeColor="text1"/>
        </w:rPr>
        <w:t xml:space="preserve">Students delivering their speeches in person </w:t>
      </w:r>
      <w:r w:rsidRPr="255E5402">
        <w:rPr>
          <w:rFonts w:ascii="Sitka Heading" w:eastAsia="Sitka Heading" w:hAnsi="Sitka Heading" w:cs="Sitka Heading"/>
          <w:color w:val="000000" w:themeColor="text1"/>
        </w:rPr>
        <w:t>will be delivering their oration</w:t>
      </w:r>
      <w:r w:rsidRPr="255E5402">
        <w:rPr>
          <w:rFonts w:ascii="Sitka Heading" w:eastAsia="Sitka Heading" w:hAnsi="Sitka Heading" w:cs="Sitka Heading"/>
          <w:b/>
          <w:bCs/>
          <w:color w:val="000000" w:themeColor="text1"/>
        </w:rPr>
        <w:t xml:space="preserve"> </w:t>
      </w:r>
      <w:r w:rsidRPr="255E5402">
        <w:rPr>
          <w:rFonts w:ascii="Sitka Heading" w:eastAsia="Sitka Heading" w:hAnsi="Sitka Heading" w:cs="Sitka Heading"/>
          <w:color w:val="000000" w:themeColor="text1"/>
        </w:rPr>
        <w:t>at</w:t>
      </w:r>
      <w:r w:rsidR="007E71C6">
        <w:rPr>
          <w:rFonts w:ascii="Sitka Heading" w:eastAsia="Sitka Heading" w:hAnsi="Sitka Heading" w:cs="Sitka Heading"/>
          <w:color w:val="000000" w:themeColor="text1"/>
        </w:rPr>
        <w:t>:</w:t>
      </w:r>
    </w:p>
    <w:p w14:paraId="292021E4" w14:textId="77777777" w:rsidR="00311F48" w:rsidRDefault="5E5FF025" w:rsidP="00311F48">
      <w:pPr>
        <w:spacing w:line="278" w:lineRule="auto"/>
        <w:contextualSpacing/>
        <w:jc w:val="center"/>
        <w:rPr>
          <w:rFonts w:ascii="Sitka Heading" w:eastAsia="Sitka Heading" w:hAnsi="Sitka Heading" w:cs="Sitka Heading"/>
          <w:b/>
          <w:bCs/>
          <w:color w:val="000000" w:themeColor="text1"/>
        </w:rPr>
      </w:pPr>
      <w:r w:rsidRPr="00311F48">
        <w:rPr>
          <w:rFonts w:ascii="Sitka Heading" w:eastAsia="Sitka Heading" w:hAnsi="Sitka Heading" w:cs="Sitka Heading"/>
          <w:b/>
          <w:bCs/>
          <w:color w:val="000000" w:themeColor="text1"/>
        </w:rPr>
        <w:t>Frederick Douglass National Historic Site</w:t>
      </w:r>
    </w:p>
    <w:p w14:paraId="04909A51" w14:textId="64B799EF" w:rsidR="005A5079" w:rsidRPr="00311F48" w:rsidRDefault="005A5079" w:rsidP="00311F48">
      <w:pPr>
        <w:spacing w:line="278" w:lineRule="auto"/>
        <w:contextualSpacing/>
        <w:jc w:val="center"/>
        <w:rPr>
          <w:rFonts w:ascii="Sitka Heading" w:eastAsia="Sitka Heading" w:hAnsi="Sitka Heading" w:cs="Sitka Heading"/>
          <w:b/>
          <w:bCs/>
          <w:color w:val="000000" w:themeColor="text1"/>
        </w:rPr>
      </w:pPr>
      <w:r>
        <w:rPr>
          <w:rFonts w:ascii="Sitka Heading" w:eastAsia="Sitka Heading" w:hAnsi="Sitka Heading" w:cs="Sitka Heading"/>
          <w:b/>
          <w:bCs/>
          <w:color w:val="000000" w:themeColor="text1"/>
        </w:rPr>
        <w:t>Visitor Center</w:t>
      </w:r>
    </w:p>
    <w:p w14:paraId="712EE1A2" w14:textId="39130128" w:rsidR="007E71C6" w:rsidRPr="00311F48" w:rsidRDefault="5E5FF025" w:rsidP="00311F48">
      <w:pPr>
        <w:spacing w:line="278" w:lineRule="auto"/>
        <w:contextualSpacing/>
        <w:jc w:val="center"/>
        <w:rPr>
          <w:rFonts w:ascii="Sitka Heading" w:eastAsia="Sitka Heading" w:hAnsi="Sitka Heading" w:cs="Sitka Heading"/>
          <w:b/>
          <w:bCs/>
          <w:color w:val="000000" w:themeColor="text1"/>
        </w:rPr>
      </w:pPr>
      <w:r w:rsidRPr="00311F48">
        <w:rPr>
          <w:rFonts w:ascii="Sitka Heading" w:eastAsia="Sitka Heading" w:hAnsi="Sitka Heading" w:cs="Sitka Heading"/>
          <w:b/>
          <w:bCs/>
          <w:color w:val="000000" w:themeColor="text1"/>
        </w:rPr>
        <w:t>located at 1411 W Street, S.E., Washington, D.C. 20020.</w:t>
      </w:r>
    </w:p>
    <w:p w14:paraId="14E30BE5" w14:textId="77777777" w:rsidR="00311F48" w:rsidRDefault="00311F48" w:rsidP="255E5402">
      <w:pPr>
        <w:rPr>
          <w:rFonts w:ascii="Sitka Heading" w:eastAsia="Sitka Heading" w:hAnsi="Sitka Heading" w:cs="Sitka Heading"/>
          <w:color w:val="000000" w:themeColor="text1"/>
        </w:rPr>
      </w:pPr>
    </w:p>
    <w:p w14:paraId="37FCF312" w14:textId="6C9D8687" w:rsidR="5E5FF025" w:rsidRDefault="5E5FF025" w:rsidP="255E5402">
      <w:pPr>
        <w:rPr>
          <w:rFonts w:ascii="Sitka Heading" w:eastAsia="Sitka Heading" w:hAnsi="Sitka Heading" w:cs="Sitka Heading"/>
          <w:color w:val="000000" w:themeColor="text1"/>
        </w:rPr>
      </w:pPr>
      <w:r w:rsidRPr="255E5402">
        <w:rPr>
          <w:rFonts w:ascii="Sitka Heading" w:eastAsia="Sitka Heading" w:hAnsi="Sitka Heading" w:cs="Sitka Heading"/>
          <w:color w:val="000000" w:themeColor="text1"/>
        </w:rPr>
        <w:t xml:space="preserve">In person contestants will be scheduled between the hours of </w:t>
      </w:r>
      <w:r w:rsidR="00D07061">
        <w:rPr>
          <w:rFonts w:ascii="Sitka Heading" w:eastAsia="Sitka Heading" w:hAnsi="Sitka Heading" w:cs="Sitka Heading"/>
          <w:color w:val="000000" w:themeColor="text1"/>
        </w:rPr>
        <w:t>9:00 am and Noon</w:t>
      </w:r>
      <w:r w:rsidR="00311F48">
        <w:rPr>
          <w:rFonts w:ascii="Sitka Heading" w:eastAsia="Sitka Heading" w:hAnsi="Sitka Heading" w:cs="Sitka Heading"/>
          <w:color w:val="000000" w:themeColor="text1"/>
        </w:rPr>
        <w:t xml:space="preserve"> </w:t>
      </w:r>
      <w:r w:rsidR="0086330D">
        <w:rPr>
          <w:rFonts w:ascii="Sitka Heading" w:eastAsia="Sitka Heading" w:hAnsi="Sitka Heading" w:cs="Sitka Heading"/>
          <w:color w:val="000000" w:themeColor="text1"/>
        </w:rPr>
        <w:t>on Thursday, November 20</w:t>
      </w:r>
      <w:r w:rsidR="0086330D" w:rsidRPr="0086330D">
        <w:rPr>
          <w:rFonts w:ascii="Sitka Heading" w:eastAsia="Sitka Heading" w:hAnsi="Sitka Heading" w:cs="Sitka Heading"/>
          <w:color w:val="000000" w:themeColor="text1"/>
          <w:vertAlign w:val="superscript"/>
        </w:rPr>
        <w:t>th</w:t>
      </w:r>
      <w:r w:rsidR="0086330D">
        <w:rPr>
          <w:rFonts w:ascii="Sitka Heading" w:eastAsia="Sitka Heading" w:hAnsi="Sitka Heading" w:cs="Sitka Heading"/>
          <w:color w:val="000000" w:themeColor="text1"/>
        </w:rPr>
        <w:t xml:space="preserve"> or between 9:00</w:t>
      </w:r>
      <w:r w:rsidRPr="255E5402">
        <w:rPr>
          <w:rFonts w:ascii="Sitka Heading" w:eastAsia="Sitka Heading" w:hAnsi="Sitka Heading" w:cs="Sitka Heading"/>
          <w:color w:val="000000" w:themeColor="text1"/>
        </w:rPr>
        <w:t xml:space="preserve"> a.m. and 5:00 p.m. </w:t>
      </w:r>
      <w:r w:rsidR="00377816">
        <w:rPr>
          <w:rFonts w:ascii="Sitka Heading" w:eastAsia="Sitka Heading" w:hAnsi="Sitka Heading" w:cs="Sitka Heading"/>
          <w:color w:val="000000" w:themeColor="text1"/>
        </w:rPr>
        <w:t xml:space="preserve">EST </w:t>
      </w:r>
      <w:r w:rsidRPr="255E5402">
        <w:rPr>
          <w:rFonts w:ascii="Sitka Heading" w:eastAsia="Sitka Heading" w:hAnsi="Sitka Heading" w:cs="Sitka Heading"/>
          <w:color w:val="000000" w:themeColor="text1"/>
        </w:rPr>
        <w:t xml:space="preserve">on Friday, </w:t>
      </w:r>
      <w:r w:rsidR="0086330D">
        <w:rPr>
          <w:rFonts w:ascii="Sitka Heading" w:eastAsia="Sitka Heading" w:hAnsi="Sitka Heading" w:cs="Sitka Heading"/>
          <w:color w:val="000000" w:themeColor="text1"/>
        </w:rPr>
        <w:t xml:space="preserve">November </w:t>
      </w:r>
      <w:r w:rsidR="005F7A7E">
        <w:rPr>
          <w:rFonts w:ascii="Sitka Heading" w:eastAsia="Sitka Heading" w:hAnsi="Sitka Heading" w:cs="Sitka Heading"/>
          <w:color w:val="000000" w:themeColor="text1"/>
        </w:rPr>
        <w:t>21</w:t>
      </w:r>
      <w:r w:rsidR="005F7A7E" w:rsidRPr="005F7A7E">
        <w:rPr>
          <w:rFonts w:ascii="Sitka Heading" w:eastAsia="Sitka Heading" w:hAnsi="Sitka Heading" w:cs="Sitka Heading"/>
          <w:color w:val="000000" w:themeColor="text1"/>
          <w:vertAlign w:val="superscript"/>
        </w:rPr>
        <w:t>st</w:t>
      </w:r>
      <w:r w:rsidR="005F7A7E">
        <w:rPr>
          <w:rFonts w:ascii="Sitka Heading" w:eastAsia="Sitka Heading" w:hAnsi="Sitka Heading" w:cs="Sitka Heading"/>
          <w:color w:val="000000" w:themeColor="text1"/>
        </w:rPr>
        <w:t xml:space="preserve"> and Saturday, November 22</w:t>
      </w:r>
      <w:r w:rsidR="005F7A7E" w:rsidRPr="005F7A7E">
        <w:rPr>
          <w:rFonts w:ascii="Sitka Heading" w:eastAsia="Sitka Heading" w:hAnsi="Sitka Heading" w:cs="Sitka Heading"/>
          <w:color w:val="000000" w:themeColor="text1"/>
          <w:vertAlign w:val="superscript"/>
        </w:rPr>
        <w:t>nd</w:t>
      </w:r>
      <w:r w:rsidR="005F7A7E">
        <w:rPr>
          <w:rFonts w:ascii="Sitka Heading" w:eastAsia="Sitka Heading" w:hAnsi="Sitka Heading" w:cs="Sitka Heading"/>
          <w:color w:val="000000" w:themeColor="text1"/>
        </w:rPr>
        <w:t>.</w:t>
      </w:r>
      <w:r w:rsidRPr="255E5402">
        <w:rPr>
          <w:rFonts w:ascii="Sitka Heading" w:eastAsia="Sitka Heading" w:hAnsi="Sitka Heading" w:cs="Sitka Heading"/>
          <w:color w:val="000000" w:themeColor="text1"/>
        </w:rPr>
        <w:t xml:space="preserve">  </w:t>
      </w:r>
    </w:p>
    <w:p w14:paraId="27A493F7" w14:textId="55F8D74F" w:rsidR="5E5FF025" w:rsidRDefault="5E5FF025" w:rsidP="255E5402">
      <w:pPr>
        <w:rPr>
          <w:rFonts w:ascii="Sitka Heading" w:eastAsia="Sitka Heading" w:hAnsi="Sitka Heading" w:cs="Sitka Heading"/>
          <w:color w:val="000000" w:themeColor="text1"/>
        </w:rPr>
      </w:pPr>
      <w:r w:rsidRPr="255E5402">
        <w:rPr>
          <w:rFonts w:ascii="Sitka Heading" w:eastAsia="Sitka Heading" w:hAnsi="Sitka Heading" w:cs="Sitka Heading"/>
          <w:i/>
          <w:iCs/>
          <w:color w:val="000000" w:themeColor="text1"/>
        </w:rPr>
        <w:t>The site will make every effort to group siblings and groups who are traveling together in time slots that are close to each other.</w:t>
      </w:r>
    </w:p>
    <w:p w14:paraId="01670144" w14:textId="77777777" w:rsidR="00875727" w:rsidRDefault="00875727" w:rsidP="255E5402">
      <w:pPr>
        <w:rPr>
          <w:rFonts w:ascii="Sitka Heading" w:eastAsia="Sitka Heading" w:hAnsi="Sitka Heading" w:cs="Sitka Heading"/>
          <w:b/>
          <w:bCs/>
          <w:color w:val="000000" w:themeColor="text1"/>
          <w:u w:val="single"/>
        </w:rPr>
      </w:pPr>
    </w:p>
    <w:p w14:paraId="10367865" w14:textId="73C5AC11" w:rsidR="5E5FF025" w:rsidRDefault="5E5FF025" w:rsidP="255E5402">
      <w:pPr>
        <w:rPr>
          <w:rFonts w:ascii="Sitka Heading" w:eastAsia="Sitka Heading" w:hAnsi="Sitka Heading" w:cs="Sitka Heading"/>
          <w:color w:val="000000" w:themeColor="text1"/>
        </w:rPr>
      </w:pPr>
      <w:r w:rsidRPr="255E5402">
        <w:rPr>
          <w:rFonts w:ascii="Sitka Heading" w:eastAsia="Sitka Heading" w:hAnsi="Sitka Heading" w:cs="Sitka Heading"/>
          <w:b/>
          <w:bCs/>
          <w:color w:val="000000" w:themeColor="text1"/>
          <w:u w:val="single"/>
        </w:rPr>
        <w:t>Application Requirements:</w:t>
      </w:r>
    </w:p>
    <w:p w14:paraId="4CEBD723" w14:textId="43DAE4C0" w:rsidR="5E5FF025" w:rsidRDefault="5E5FF025" w:rsidP="255E5402">
      <w:pPr>
        <w:rPr>
          <w:rFonts w:ascii="Sitka Heading" w:eastAsia="Sitka Heading" w:hAnsi="Sitka Heading" w:cs="Sitka Heading"/>
          <w:color w:val="000000" w:themeColor="text1"/>
        </w:rPr>
      </w:pPr>
      <w:r w:rsidRPr="255E5402">
        <w:rPr>
          <w:rFonts w:ascii="Sitka Heading" w:eastAsia="Sitka Heading" w:hAnsi="Sitka Heading" w:cs="Sitka Heading"/>
          <w:b/>
          <w:bCs/>
          <w:color w:val="000000" w:themeColor="text1"/>
        </w:rPr>
        <w:t xml:space="preserve">Applications will be accepted </w:t>
      </w:r>
      <w:r w:rsidRPr="255E5402">
        <w:rPr>
          <w:rFonts w:ascii="Sitka Heading" w:eastAsia="Sitka Heading" w:hAnsi="Sitka Heading" w:cs="Sitka Heading"/>
          <w:color w:val="000000" w:themeColor="text1"/>
        </w:rPr>
        <w:t xml:space="preserve">on a </w:t>
      </w:r>
      <w:r w:rsidR="00B9623D" w:rsidRPr="255E5402">
        <w:rPr>
          <w:rFonts w:ascii="Sitka Heading" w:eastAsia="Sitka Heading" w:hAnsi="Sitka Heading" w:cs="Sitka Heading"/>
          <w:color w:val="000000" w:themeColor="text1"/>
        </w:rPr>
        <w:t>first-come</w:t>
      </w:r>
      <w:r w:rsidRPr="255E5402">
        <w:rPr>
          <w:rFonts w:ascii="Sitka Heading" w:eastAsia="Sitka Heading" w:hAnsi="Sitka Heading" w:cs="Sitka Heading"/>
          <w:color w:val="000000" w:themeColor="text1"/>
        </w:rPr>
        <w:t xml:space="preserve">, first selected basis beginning </w:t>
      </w:r>
      <w:r w:rsidR="002758A2">
        <w:rPr>
          <w:rFonts w:ascii="Sitka Heading" w:eastAsia="Sitka Heading" w:hAnsi="Sitka Heading" w:cs="Sitka Heading"/>
          <w:color w:val="000000" w:themeColor="text1"/>
        </w:rPr>
        <w:t xml:space="preserve">August </w:t>
      </w:r>
      <w:r w:rsidR="00B9623D">
        <w:rPr>
          <w:rFonts w:ascii="Sitka Heading" w:eastAsia="Sitka Heading" w:hAnsi="Sitka Heading" w:cs="Sitka Heading"/>
          <w:color w:val="000000" w:themeColor="text1"/>
        </w:rPr>
        <w:t>27</w:t>
      </w:r>
      <w:r w:rsidR="00B9623D" w:rsidRPr="00B9623D">
        <w:rPr>
          <w:rFonts w:ascii="Sitka Heading" w:eastAsia="Sitka Heading" w:hAnsi="Sitka Heading" w:cs="Sitka Heading"/>
          <w:color w:val="000000" w:themeColor="text1"/>
          <w:vertAlign w:val="superscript"/>
        </w:rPr>
        <w:t>th</w:t>
      </w:r>
      <w:r w:rsidR="00B9623D">
        <w:rPr>
          <w:rFonts w:ascii="Sitka Heading" w:eastAsia="Sitka Heading" w:hAnsi="Sitka Heading" w:cs="Sitka Heading"/>
          <w:color w:val="000000" w:themeColor="text1"/>
        </w:rPr>
        <w:t xml:space="preserve"> </w:t>
      </w:r>
      <w:r w:rsidRPr="255E5402">
        <w:rPr>
          <w:rFonts w:ascii="Sitka Heading" w:eastAsia="Sitka Heading" w:hAnsi="Sitka Heading" w:cs="Sitka Heading"/>
          <w:color w:val="000000" w:themeColor="text1"/>
        </w:rPr>
        <w:t xml:space="preserve">until all timeslots are filled or until November </w:t>
      </w:r>
      <w:r w:rsidR="00462288">
        <w:rPr>
          <w:rFonts w:ascii="Sitka Heading" w:eastAsia="Sitka Heading" w:hAnsi="Sitka Heading" w:cs="Sitka Heading"/>
          <w:color w:val="000000" w:themeColor="text1"/>
        </w:rPr>
        <w:t>12</w:t>
      </w:r>
      <w:r w:rsidR="00462288" w:rsidRPr="005A5079">
        <w:rPr>
          <w:rFonts w:ascii="Sitka Heading" w:eastAsia="Sitka Heading" w:hAnsi="Sitka Heading" w:cs="Sitka Heading"/>
          <w:color w:val="000000" w:themeColor="text1"/>
          <w:vertAlign w:val="superscript"/>
        </w:rPr>
        <w:t>th</w:t>
      </w:r>
      <w:r w:rsidRPr="255E5402">
        <w:rPr>
          <w:rFonts w:ascii="Sitka Heading" w:eastAsia="Sitka Heading" w:hAnsi="Sitka Heading" w:cs="Sitka Heading"/>
          <w:color w:val="000000" w:themeColor="text1"/>
        </w:rPr>
        <w:t xml:space="preserve">, whichever comes first.  The Park will also maintain a waiting list </w:t>
      </w:r>
      <w:proofErr w:type="gramStart"/>
      <w:r w:rsidRPr="255E5402">
        <w:rPr>
          <w:rFonts w:ascii="Sitka Heading" w:eastAsia="Sitka Heading" w:hAnsi="Sitka Heading" w:cs="Sitka Heading"/>
          <w:color w:val="000000" w:themeColor="text1"/>
        </w:rPr>
        <w:t>in the event that</w:t>
      </w:r>
      <w:proofErr w:type="gramEnd"/>
      <w:r w:rsidRPr="255E5402">
        <w:rPr>
          <w:rFonts w:ascii="Sitka Heading" w:eastAsia="Sitka Heading" w:hAnsi="Sitka Heading" w:cs="Sitka Heading"/>
          <w:color w:val="000000" w:themeColor="text1"/>
        </w:rPr>
        <w:t xml:space="preserve"> someone changes their mind about participation.  This year’s application is an online form that will be on the website </w:t>
      </w:r>
      <w:hyperlink r:id="rId7">
        <w:r w:rsidRPr="255E5402">
          <w:rPr>
            <w:rStyle w:val="Hyperlink"/>
            <w:rFonts w:ascii="Sitka Heading" w:eastAsia="Sitka Heading" w:hAnsi="Sitka Heading" w:cs="Sitka Heading"/>
            <w:color w:val="0000FF"/>
          </w:rPr>
          <w:t>Annual Oratorical Contest - Frederick Douglass National Historic Site (U.S. National Park Service) (nps.gov)</w:t>
        </w:r>
      </w:hyperlink>
      <w:r w:rsidRPr="255E5402">
        <w:rPr>
          <w:rFonts w:ascii="Sitka Heading" w:eastAsia="Sitka Heading" w:hAnsi="Sitka Heading" w:cs="Sitka Heading"/>
          <w:color w:val="000000" w:themeColor="text1"/>
          <w:sz w:val="22"/>
          <w:szCs w:val="22"/>
        </w:rPr>
        <w:t xml:space="preserve"> </w:t>
      </w:r>
      <w:r w:rsidRPr="255E5402">
        <w:rPr>
          <w:rFonts w:ascii="Sitka Heading" w:eastAsia="Sitka Heading" w:hAnsi="Sitka Heading" w:cs="Sitka Heading"/>
          <w:color w:val="000000" w:themeColor="text1"/>
        </w:rPr>
        <w:t xml:space="preserve">beginning </w:t>
      </w:r>
      <w:r w:rsidR="00E765D2">
        <w:rPr>
          <w:rFonts w:ascii="Sitka Heading" w:eastAsia="Sitka Heading" w:hAnsi="Sitka Heading" w:cs="Sitka Heading"/>
          <w:color w:val="000000" w:themeColor="text1"/>
        </w:rPr>
        <w:t>August</w:t>
      </w:r>
      <w:r w:rsidRPr="255E5402">
        <w:rPr>
          <w:rFonts w:ascii="Sitka Heading" w:eastAsia="Sitka Heading" w:hAnsi="Sitka Heading" w:cs="Sitka Heading"/>
          <w:color w:val="000000" w:themeColor="text1"/>
        </w:rPr>
        <w:t xml:space="preserve"> </w:t>
      </w:r>
      <w:r w:rsidR="00B9623D">
        <w:rPr>
          <w:rFonts w:ascii="Sitka Heading" w:eastAsia="Sitka Heading" w:hAnsi="Sitka Heading" w:cs="Sitka Heading"/>
          <w:color w:val="000000" w:themeColor="text1"/>
        </w:rPr>
        <w:t>27</w:t>
      </w:r>
      <w:r w:rsidRPr="005A5079">
        <w:rPr>
          <w:rFonts w:ascii="Sitka Heading" w:eastAsia="Sitka Heading" w:hAnsi="Sitka Heading" w:cs="Sitka Heading"/>
          <w:color w:val="000000" w:themeColor="text1"/>
          <w:vertAlign w:val="superscript"/>
        </w:rPr>
        <w:t>th</w:t>
      </w:r>
      <w:r w:rsidRPr="255E5402">
        <w:rPr>
          <w:rFonts w:ascii="Sitka Heading" w:eastAsia="Sitka Heading" w:hAnsi="Sitka Heading" w:cs="Sitka Heading"/>
          <w:color w:val="000000" w:themeColor="text1"/>
        </w:rPr>
        <w:t xml:space="preserve">.    </w:t>
      </w:r>
    </w:p>
    <w:p w14:paraId="7132DCD4" w14:textId="48728875" w:rsidR="255E5402" w:rsidRDefault="255E5402" w:rsidP="255E5402">
      <w:pPr>
        <w:rPr>
          <w:rFonts w:ascii="Sitka Heading" w:eastAsia="Sitka Heading" w:hAnsi="Sitka Heading" w:cs="Sitka Heading"/>
          <w:color w:val="000000" w:themeColor="text1"/>
        </w:rPr>
      </w:pPr>
    </w:p>
    <w:p w14:paraId="6DB3E84E" w14:textId="7EB60CE2" w:rsidR="255E5402" w:rsidRDefault="255E5402" w:rsidP="255E5402">
      <w:pPr>
        <w:spacing w:before="1080" w:after="1080"/>
        <w:rPr>
          <w:rFonts w:ascii="Sitka Heading" w:eastAsia="Sitka Heading" w:hAnsi="Sitka Heading" w:cs="Sitka Heading"/>
          <w:color w:val="000000" w:themeColor="text1"/>
          <w:sz w:val="28"/>
          <w:szCs w:val="28"/>
        </w:rPr>
      </w:pPr>
    </w:p>
    <w:sectPr w:rsidR="255E5402">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tka Heading">
    <w:panose1 w:val="00000000000000000000"/>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2CF6F"/>
    <w:multiLevelType w:val="hybridMultilevel"/>
    <w:tmpl w:val="4EFA4948"/>
    <w:lvl w:ilvl="0" w:tplc="C5D620AA">
      <w:start w:val="1"/>
      <w:numFmt w:val="bullet"/>
      <w:lvlText w:val=""/>
      <w:lvlJc w:val="left"/>
      <w:pPr>
        <w:ind w:left="720" w:hanging="360"/>
      </w:pPr>
      <w:rPr>
        <w:rFonts w:ascii="Symbol" w:hAnsi="Symbol" w:hint="default"/>
      </w:rPr>
    </w:lvl>
    <w:lvl w:ilvl="1" w:tplc="5CE422D4">
      <w:start w:val="1"/>
      <w:numFmt w:val="bullet"/>
      <w:lvlText w:val="o"/>
      <w:lvlJc w:val="left"/>
      <w:pPr>
        <w:ind w:left="1440" w:hanging="360"/>
      </w:pPr>
      <w:rPr>
        <w:rFonts w:ascii="Courier New" w:hAnsi="Courier New" w:hint="default"/>
      </w:rPr>
    </w:lvl>
    <w:lvl w:ilvl="2" w:tplc="8C60A8DA">
      <w:start w:val="1"/>
      <w:numFmt w:val="bullet"/>
      <w:lvlText w:val=""/>
      <w:lvlJc w:val="left"/>
      <w:pPr>
        <w:ind w:left="2160" w:hanging="360"/>
      </w:pPr>
      <w:rPr>
        <w:rFonts w:ascii="Wingdings" w:hAnsi="Wingdings" w:hint="default"/>
      </w:rPr>
    </w:lvl>
    <w:lvl w:ilvl="3" w:tplc="47BA40EC">
      <w:start w:val="1"/>
      <w:numFmt w:val="bullet"/>
      <w:lvlText w:val=""/>
      <w:lvlJc w:val="left"/>
      <w:pPr>
        <w:ind w:left="2880" w:hanging="360"/>
      </w:pPr>
      <w:rPr>
        <w:rFonts w:ascii="Symbol" w:hAnsi="Symbol" w:hint="default"/>
      </w:rPr>
    </w:lvl>
    <w:lvl w:ilvl="4" w:tplc="1472DDEC">
      <w:start w:val="1"/>
      <w:numFmt w:val="bullet"/>
      <w:lvlText w:val="o"/>
      <w:lvlJc w:val="left"/>
      <w:pPr>
        <w:ind w:left="3600" w:hanging="360"/>
      </w:pPr>
      <w:rPr>
        <w:rFonts w:ascii="Courier New" w:hAnsi="Courier New" w:hint="default"/>
      </w:rPr>
    </w:lvl>
    <w:lvl w:ilvl="5" w:tplc="3296FEA2">
      <w:start w:val="1"/>
      <w:numFmt w:val="bullet"/>
      <w:lvlText w:val=""/>
      <w:lvlJc w:val="left"/>
      <w:pPr>
        <w:ind w:left="4320" w:hanging="360"/>
      </w:pPr>
      <w:rPr>
        <w:rFonts w:ascii="Wingdings" w:hAnsi="Wingdings" w:hint="default"/>
      </w:rPr>
    </w:lvl>
    <w:lvl w:ilvl="6" w:tplc="24FA054E">
      <w:start w:val="1"/>
      <w:numFmt w:val="bullet"/>
      <w:lvlText w:val=""/>
      <w:lvlJc w:val="left"/>
      <w:pPr>
        <w:ind w:left="5040" w:hanging="360"/>
      </w:pPr>
      <w:rPr>
        <w:rFonts w:ascii="Symbol" w:hAnsi="Symbol" w:hint="default"/>
      </w:rPr>
    </w:lvl>
    <w:lvl w:ilvl="7" w:tplc="C1EE8306">
      <w:start w:val="1"/>
      <w:numFmt w:val="bullet"/>
      <w:lvlText w:val="o"/>
      <w:lvlJc w:val="left"/>
      <w:pPr>
        <w:ind w:left="5760" w:hanging="360"/>
      </w:pPr>
      <w:rPr>
        <w:rFonts w:ascii="Courier New" w:hAnsi="Courier New" w:hint="default"/>
      </w:rPr>
    </w:lvl>
    <w:lvl w:ilvl="8" w:tplc="112C0790">
      <w:start w:val="1"/>
      <w:numFmt w:val="bullet"/>
      <w:lvlText w:val=""/>
      <w:lvlJc w:val="left"/>
      <w:pPr>
        <w:ind w:left="6480" w:hanging="360"/>
      </w:pPr>
      <w:rPr>
        <w:rFonts w:ascii="Wingdings" w:hAnsi="Wingdings" w:hint="default"/>
      </w:rPr>
    </w:lvl>
  </w:abstractNum>
  <w:num w:numId="1" w16cid:durableId="126125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2CD59"/>
    <w:rsid w:val="00042E0C"/>
    <w:rsid w:val="002758A2"/>
    <w:rsid w:val="002D3A4E"/>
    <w:rsid w:val="00311F48"/>
    <w:rsid w:val="0035084B"/>
    <w:rsid w:val="00377816"/>
    <w:rsid w:val="003C5E63"/>
    <w:rsid w:val="00442A3E"/>
    <w:rsid w:val="00462288"/>
    <w:rsid w:val="0053610C"/>
    <w:rsid w:val="0056164B"/>
    <w:rsid w:val="005A5079"/>
    <w:rsid w:val="005B18CF"/>
    <w:rsid w:val="005F7A7E"/>
    <w:rsid w:val="00675549"/>
    <w:rsid w:val="006D3C78"/>
    <w:rsid w:val="007E71C6"/>
    <w:rsid w:val="008131EA"/>
    <w:rsid w:val="0086330D"/>
    <w:rsid w:val="00875727"/>
    <w:rsid w:val="0090627D"/>
    <w:rsid w:val="009D0458"/>
    <w:rsid w:val="00AF3C3F"/>
    <w:rsid w:val="00B9623D"/>
    <w:rsid w:val="00BB6381"/>
    <w:rsid w:val="00C318D2"/>
    <w:rsid w:val="00D07061"/>
    <w:rsid w:val="00D5395F"/>
    <w:rsid w:val="00E10B16"/>
    <w:rsid w:val="00E44B5F"/>
    <w:rsid w:val="00E765D2"/>
    <w:rsid w:val="00ED2E62"/>
    <w:rsid w:val="00F03CC6"/>
    <w:rsid w:val="00F44AF9"/>
    <w:rsid w:val="00F97B2F"/>
    <w:rsid w:val="04C3C42A"/>
    <w:rsid w:val="07688AA8"/>
    <w:rsid w:val="0ABF471D"/>
    <w:rsid w:val="0AD9D0E9"/>
    <w:rsid w:val="0BE423B7"/>
    <w:rsid w:val="0C7AC1E5"/>
    <w:rsid w:val="0E56BACB"/>
    <w:rsid w:val="0F6FF421"/>
    <w:rsid w:val="1432CD59"/>
    <w:rsid w:val="191973A4"/>
    <w:rsid w:val="2266C8FE"/>
    <w:rsid w:val="255E5402"/>
    <w:rsid w:val="2704018B"/>
    <w:rsid w:val="2859B5CF"/>
    <w:rsid w:val="29CDDFD5"/>
    <w:rsid w:val="30F2D9B1"/>
    <w:rsid w:val="42EC2844"/>
    <w:rsid w:val="43B49FA3"/>
    <w:rsid w:val="4C5810AC"/>
    <w:rsid w:val="52BA9A35"/>
    <w:rsid w:val="574E0398"/>
    <w:rsid w:val="5BD95FDE"/>
    <w:rsid w:val="5E5FF025"/>
    <w:rsid w:val="610FA04F"/>
    <w:rsid w:val="65B451D3"/>
    <w:rsid w:val="68B90667"/>
    <w:rsid w:val="6A60D815"/>
    <w:rsid w:val="6DCF9D81"/>
    <w:rsid w:val="6DFC310A"/>
    <w:rsid w:val="71FA749A"/>
    <w:rsid w:val="7637E59C"/>
    <w:rsid w:val="7BBBD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CD59"/>
  <w15:chartTrackingRefBased/>
  <w15:docId w15:val="{E9FD89B7-8332-40BA-8D8F-C4D7AAE7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255E5402"/>
    <w:pPr>
      <w:spacing w:after="0"/>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ps.gov/frdo/learn/kidsyouth/oratorical-conte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ps.gov/frdo/learn/kidsyouth/oratorical-contest.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Kaisermann, Sophia B</dc:creator>
  <cp:keywords/>
  <dc:description/>
  <cp:lastModifiedBy>Fowler, John</cp:lastModifiedBy>
  <cp:revision>32</cp:revision>
  <dcterms:created xsi:type="dcterms:W3CDTF">2025-08-08T19:52:00Z</dcterms:created>
  <dcterms:modified xsi:type="dcterms:W3CDTF">2025-08-16T14:58:00Z</dcterms:modified>
</cp:coreProperties>
</file>