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59"/>
        <w:jc w:val="center"/>
        <w:rPr>
          <w:rFonts w:asciiTheme="minorHAnsi" w:hAnsiTheme="minorHAnsi"/>
          <w:color w:val="595959" w:themeColor="text1" w:themeTint="A6"/>
          <w:sz w:val="56"/>
          <w:szCs w:val="56"/>
        </w:rPr>
      </w:pPr>
      <w:r>
        <w:rPr>
          <w:rFonts w:asciiTheme="minorHAnsi" w:hAnsiTheme="minorHAnsi"/>
          <w:color w:val="595959" w:themeColor="text1" w:themeTint="A6"/>
          <w:sz w:val="56"/>
          <w:szCs w:val="56"/>
        </w:rPr>
        <w:t>Electronic Submittal Review Process Guideline with Flowchart (SharePoint)</w:t>
      </w:r>
    </w:p>
    <w:p>
      <w:pPr>
        <w:spacing w:after="400"/>
        <w:jc w:val="center"/>
        <w:rPr>
          <w:rFonts w:asciiTheme="minorHAnsi" w:hAnsiTheme="minorHAnsi"/>
          <w:color w:val="595959" w:themeColor="text1" w:themeTint="A6"/>
          <w:sz w:val="18"/>
          <w:szCs w:val="18"/>
        </w:rPr>
      </w:pPr>
      <w:r>
        <w:rPr>
          <w:rFonts w:asciiTheme="minorHAnsi" w:hAnsiTheme="minorHAnsi"/>
          <w:color w:val="595959" w:themeColor="text1" w:themeTint="A6"/>
          <w:sz w:val="18"/>
          <w:szCs w:val="18"/>
        </w:rPr>
        <w:t>National Park Service (NPS) - Denver Service Center (DSC) | 10-13-17</w:t>
      </w:r>
    </w:p>
    <w:p>
      <w:pPr>
        <w:pStyle w:val="BodyText"/>
        <w:spacing w:after="120"/>
        <w:ind w:left="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Use this guideline to ensure a timely review of submittals. A flowchart followed with step-by-step details are provided.</w:t>
      </w:r>
    </w:p>
    <w:p>
      <w:pPr>
        <w:pStyle w:val="BodyText"/>
        <w:spacing w:after="800"/>
        <w:ind w:left="0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ACRONYMS used in this guideline: </w:t>
      </w:r>
      <w:r>
        <w:rPr>
          <w:rFonts w:asciiTheme="minorHAnsi" w:hAnsiTheme="minorHAnsi"/>
          <w:b/>
          <w:i/>
        </w:rPr>
        <w:t>A/E</w:t>
      </w:r>
      <w:r>
        <w:rPr>
          <w:rFonts w:asciiTheme="minorHAnsi" w:hAnsiTheme="minorHAnsi"/>
          <w:i/>
        </w:rPr>
        <w:t xml:space="preserve">: Architect/Engineer, </w:t>
      </w:r>
      <w:r>
        <w:rPr>
          <w:rFonts w:asciiTheme="minorHAnsi" w:hAnsiTheme="minorHAnsi"/>
          <w:b/>
          <w:i/>
        </w:rPr>
        <w:t>CMR</w:t>
      </w:r>
      <w:r>
        <w:rPr>
          <w:rFonts w:asciiTheme="minorHAnsi" w:hAnsiTheme="minorHAnsi"/>
          <w:i/>
        </w:rPr>
        <w:t>: Construction Management Representative,</w:t>
      </w:r>
      <w:r>
        <w:rPr>
          <w:rFonts w:asciiTheme="minorHAnsi" w:hAnsiTheme="minorHAnsi"/>
          <w:b/>
          <w:i/>
        </w:rPr>
        <w:t xml:space="preserve"> CO</w:t>
      </w:r>
      <w:r>
        <w:rPr>
          <w:rFonts w:asciiTheme="minorHAnsi" w:hAnsiTheme="minorHAnsi"/>
          <w:i/>
        </w:rPr>
        <w:t xml:space="preserve">: Contracting Officer (DSC), </w:t>
      </w:r>
      <w:r>
        <w:rPr>
          <w:rFonts w:asciiTheme="minorHAnsi" w:hAnsiTheme="minorHAnsi"/>
          <w:b/>
          <w:i/>
        </w:rPr>
        <w:t>COR</w:t>
      </w:r>
      <w:r>
        <w:rPr>
          <w:rFonts w:asciiTheme="minorHAnsi" w:hAnsiTheme="minorHAnsi"/>
          <w:i/>
        </w:rPr>
        <w:t>: Contracting Officer Representative (DSC)</w:t>
      </w:r>
    </w:p>
    <w:p>
      <w:pPr>
        <w:pStyle w:val="BodyText"/>
        <w:spacing w:after="520"/>
        <w:ind w:left="0"/>
        <w:jc w:val="center"/>
        <w:rPr>
          <w:rFonts w:asciiTheme="minorHAnsi" w:hAnsiTheme="minorHAnsi"/>
          <w:i/>
        </w:rPr>
        <w:sectPr>
          <w:footerReference w:type="default" r:id="rId9"/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  <w:r>
        <w:rPr>
          <w:noProof/>
        </w:rPr>
        <w:drawing>
          <wp:inline distT="0" distB="0" distL="0" distR="0">
            <wp:extent cx="7342632" cy="3959352"/>
            <wp:effectExtent l="0" t="0" r="0" b="3175"/>
            <wp:docPr id="1" name="Picture 1" descr="Flowchart that describes the electronic submittal review process. Following this flowchart are step-by-step details of this process." title="Flowchart that describes the electronic submittal review process. Flowchart that describes the electronic submittal review process. Following this flowchart are step-by-step details of this proces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42632" cy="395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792" w:type="dxa"/>
        <w:tblInd w:w="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"/>
        <w:gridCol w:w="7920"/>
        <w:gridCol w:w="1709"/>
      </w:tblGrid>
      <w:tr>
        <w:trPr>
          <w:trHeight w:hRule="exact" w:val="638"/>
          <w:tblHeader/>
        </w:trPr>
        <w:tc>
          <w:tcPr>
            <w:tcW w:w="116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br w:type="page"/>
            </w:r>
            <w:r>
              <w:rPr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sz w:val="18"/>
                <w:szCs w:val="18"/>
              </w:rPr>
              <w:t>Responsible</w:t>
            </w:r>
          </w:p>
          <w:p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Party</w:t>
            </w:r>
          </w:p>
        </w:tc>
        <w:tc>
          <w:tcPr>
            <w:tcW w:w="79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Electronic Submittal Review Process (SharePoint)</w:t>
            </w:r>
          </w:p>
          <w:p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Steps and Description of Tasks</w:t>
            </w:r>
          </w:p>
        </w:tc>
        <w:tc>
          <w:tcPr>
            <w:tcW w:w="170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Time Schedule</w:t>
            </w:r>
          </w:p>
        </w:tc>
      </w:tr>
      <w:tr>
        <w:trPr>
          <w:trHeight w:hRule="exact" w:val="6036"/>
        </w:trPr>
        <w:tc>
          <w:tcPr>
            <w:tcW w:w="116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</w:tcPr>
          <w:p>
            <w:pPr>
              <w:pStyle w:val="TableParagraph"/>
              <w:spacing w:before="46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Contractor</w:t>
            </w:r>
          </w:p>
        </w:tc>
        <w:tc>
          <w:tcPr>
            <w:tcW w:w="79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</w:tcPr>
          <w:p>
            <w:pPr>
              <w:pStyle w:val="TableParagraph"/>
              <w:numPr>
                <w:ilvl w:val="0"/>
                <w:numId w:val="5"/>
              </w:numPr>
              <w:spacing w:before="33"/>
              <w:ind w:right="27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Prepare submittal</w:t>
            </w:r>
            <w:r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package.</w:t>
            </w:r>
          </w:p>
          <w:p>
            <w:pPr>
              <w:pStyle w:val="TableParagraph"/>
              <w:numPr>
                <w:ilvl w:val="1"/>
                <w:numId w:val="5"/>
              </w:numPr>
              <w:spacing w:before="72"/>
              <w:ind w:right="27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Attach all related documents in Portable Document Format (PDF).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left" w:pos="532"/>
                <w:tab w:val="left" w:pos="533"/>
              </w:tabs>
              <w:spacing w:before="72"/>
              <w:ind w:right="27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SharePoint</w:t>
            </w:r>
            <w:r>
              <w:rPr>
                <w:rFonts w:asciiTheme="minorHAnsi" w:hAnsiTheme="minorHAnsi"/>
                <w:spacing w:val="-9"/>
                <w:sz w:val="18"/>
                <w:szCs w:val="18"/>
              </w:rPr>
              <w:t xml:space="preserve"> Project </w:t>
            </w:r>
            <w:r>
              <w:rPr>
                <w:rFonts w:asciiTheme="minorHAnsi" w:hAnsiTheme="minorHAnsi"/>
                <w:sz w:val="18"/>
                <w:szCs w:val="18"/>
              </w:rPr>
              <w:t>website:</w:t>
            </w:r>
          </w:p>
          <w:p>
            <w:pPr>
              <w:pStyle w:val="TableParagraph"/>
              <w:numPr>
                <w:ilvl w:val="1"/>
                <w:numId w:val="5"/>
              </w:numPr>
              <w:spacing w:before="71"/>
              <w:ind w:right="27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Upload completed</w:t>
            </w:r>
            <w:r>
              <w:rPr>
                <w:rFonts w:asciiTheme="minorHAnsi" w:hAnsiTheme="minorHAnsi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submittal package.</w:t>
            </w:r>
          </w:p>
          <w:p>
            <w:pPr>
              <w:pStyle w:val="TableParagraph"/>
              <w:numPr>
                <w:ilvl w:val="2"/>
                <w:numId w:val="5"/>
              </w:numPr>
              <w:spacing w:before="72"/>
              <w:ind w:right="270" w:hanging="28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Hover over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Construction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to view its menu, then hover over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Submittals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>
            <w:pPr>
              <w:pStyle w:val="TableParagraph"/>
              <w:numPr>
                <w:ilvl w:val="2"/>
                <w:numId w:val="5"/>
              </w:numPr>
              <w:spacing w:before="71"/>
              <w:ind w:right="270" w:hanging="3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Under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Uploads/Forms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click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Submittals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to create a new electronic submittal review form.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val="left" w:pos="943"/>
                <w:tab w:val="left" w:pos="944"/>
              </w:tabs>
              <w:spacing w:before="72"/>
              <w:ind w:right="27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Submittal Type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drop down menu - choose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Action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or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Information.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val="left" w:pos="943"/>
                <w:tab w:val="left" w:pos="944"/>
              </w:tabs>
              <w:spacing w:before="72"/>
              <w:ind w:right="27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Complete required fields shown with a red asterisk.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val="left" w:pos="892"/>
                <w:tab w:val="left" w:pos="893"/>
              </w:tabs>
              <w:spacing w:before="72"/>
              <w:ind w:right="27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Much</w:t>
            </w:r>
            <w:r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of</w:t>
            </w:r>
            <w:r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the</w:t>
            </w:r>
            <w:r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top</w:t>
            </w:r>
            <w:r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fields</w:t>
            </w:r>
            <w:r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will</w:t>
            </w:r>
            <w:r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be</w:t>
            </w:r>
            <w:r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filled</w:t>
            </w:r>
            <w:r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in</w:t>
            </w:r>
            <w:r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automatically</w:t>
            </w:r>
            <w:r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upon</w:t>
            </w:r>
            <w:r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submitting</w:t>
            </w:r>
            <w:r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the</w:t>
            </w:r>
            <w:r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form.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val="left" w:pos="892"/>
                <w:tab w:val="left" w:pos="893"/>
              </w:tabs>
              <w:spacing w:before="71"/>
              <w:ind w:right="27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Attach files as needed following these file requirements:</w:t>
            </w:r>
          </w:p>
          <w:p>
            <w:pPr>
              <w:pStyle w:val="TableParagraph"/>
              <w:numPr>
                <w:ilvl w:val="2"/>
                <w:numId w:val="5"/>
              </w:numPr>
              <w:spacing w:before="71"/>
              <w:ind w:right="27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File size must be smaller than 50 megabytes.</w:t>
            </w:r>
          </w:p>
          <w:p>
            <w:pPr>
              <w:pStyle w:val="TableParagraph"/>
              <w:numPr>
                <w:ilvl w:val="2"/>
                <w:numId w:val="5"/>
              </w:numPr>
              <w:spacing w:before="71"/>
              <w:ind w:right="27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Do not include special characters in file name. For details, view Microsoft Support’s </w:t>
            </w:r>
            <w:hyperlink r:id="rId11" w:history="1">
              <w:r>
                <w:rPr>
                  <w:rStyle w:val="Hyperlink"/>
                  <w:rFonts w:asciiTheme="minorHAnsi" w:hAnsiTheme="minorHAnsi"/>
                  <w:sz w:val="18"/>
                  <w:szCs w:val="18"/>
                </w:rPr>
                <w:t>Information about the characters that you cannot use in site names, folder names, and file names in SharePoint</w:t>
              </w:r>
            </w:hyperlink>
            <w:r>
              <w:rPr>
                <w:rFonts w:asciiTheme="minorHAnsi" w:hAnsiTheme="minorHAnsi"/>
                <w:sz w:val="18"/>
                <w:szCs w:val="18"/>
              </w:rPr>
              <w:t xml:space="preserve"> and scroll to the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File names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section.</w:t>
            </w:r>
          </w:p>
          <w:p>
            <w:pPr>
              <w:pStyle w:val="TableParagraph"/>
              <w:numPr>
                <w:ilvl w:val="1"/>
                <w:numId w:val="5"/>
              </w:numPr>
              <w:spacing w:before="72"/>
              <w:ind w:right="27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Update Responsible Party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drop-down menu - select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CMR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or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COR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per COR.</w:t>
            </w:r>
          </w:p>
          <w:p>
            <w:pPr>
              <w:pStyle w:val="TableParagraph"/>
              <w:numPr>
                <w:ilvl w:val="1"/>
                <w:numId w:val="5"/>
              </w:numPr>
              <w:spacing w:before="71"/>
              <w:ind w:right="27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Add comments as</w:t>
            </w:r>
            <w:r>
              <w:rPr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needed.</w:t>
            </w:r>
          </w:p>
          <w:p>
            <w:pPr>
              <w:pStyle w:val="TableParagraph"/>
              <w:numPr>
                <w:ilvl w:val="1"/>
                <w:numId w:val="5"/>
              </w:numPr>
              <w:spacing w:before="72"/>
              <w:ind w:right="27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Contractor Sign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field - add your username. Click outside the field. Click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Sign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button.</w:t>
            </w:r>
          </w:p>
          <w:p>
            <w:pPr>
              <w:pStyle w:val="TableParagraph"/>
              <w:numPr>
                <w:ilvl w:val="1"/>
                <w:numId w:val="5"/>
              </w:numPr>
              <w:spacing w:before="70"/>
              <w:ind w:right="27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Click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Submit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button. An automatic notification is e-mailed to the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responsible party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listed on the workflow notification list.</w:t>
            </w:r>
          </w:p>
        </w:tc>
        <w:tc>
          <w:tcPr>
            <w:tcW w:w="170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</w:tcPr>
          <w:p>
            <w:pPr>
              <w:pStyle w:val="TableParagraph"/>
              <w:spacing w:before="48"/>
              <w:ind w:left="68" w:right="89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Not Applicable</w:t>
            </w:r>
          </w:p>
        </w:tc>
      </w:tr>
      <w:tr>
        <w:trPr>
          <w:trHeight w:val="1686"/>
        </w:trPr>
        <w:tc>
          <w:tcPr>
            <w:tcW w:w="116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</w:tcPr>
          <w:p>
            <w:pPr>
              <w:pStyle w:val="TableParagraph"/>
              <w:spacing w:before="46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CO, COR,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or CMR</w:t>
            </w:r>
          </w:p>
        </w:tc>
        <w:tc>
          <w:tcPr>
            <w:tcW w:w="79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</w:tcPr>
          <w:p>
            <w:pPr>
              <w:pStyle w:val="TableParagraph"/>
              <w:spacing w:before="46"/>
              <w:ind w:left="43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ACTION SUBMITTAL</w:t>
            </w:r>
          </w:p>
          <w:p>
            <w:pPr>
              <w:pStyle w:val="TableParagraph"/>
              <w:numPr>
                <w:ilvl w:val="0"/>
                <w:numId w:val="7"/>
              </w:numPr>
              <w:spacing w:before="7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Review submittal for</w:t>
            </w:r>
            <w:r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completeness.</w:t>
            </w:r>
          </w:p>
          <w:p>
            <w:pPr>
              <w:pStyle w:val="TableParagraph"/>
              <w:numPr>
                <w:ilvl w:val="0"/>
                <w:numId w:val="7"/>
              </w:numPr>
              <w:spacing w:before="7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SharePoint Project website:</w:t>
            </w:r>
          </w:p>
          <w:p>
            <w:pPr>
              <w:pStyle w:val="TableParagraph"/>
              <w:numPr>
                <w:ilvl w:val="1"/>
                <w:numId w:val="7"/>
              </w:numPr>
              <w:spacing w:before="72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If</w:t>
            </w:r>
            <w:r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incomplete:</w:t>
            </w:r>
          </w:p>
          <w:p>
            <w:pPr>
              <w:pStyle w:val="TableParagraph"/>
              <w:numPr>
                <w:ilvl w:val="2"/>
                <w:numId w:val="7"/>
              </w:numPr>
              <w:spacing w:before="72"/>
              <w:ind w:hanging="285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Does not require a new submittal</w:t>
            </w:r>
            <w:r>
              <w:rPr>
                <w:rFonts w:asciiTheme="minorHAnsi" w:hAnsiTheme="minorHAnsi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number.</w:t>
            </w:r>
          </w:p>
          <w:p>
            <w:pPr>
              <w:pStyle w:val="TableParagraph"/>
              <w:numPr>
                <w:ilvl w:val="2"/>
                <w:numId w:val="7"/>
              </w:numPr>
              <w:spacing w:before="72"/>
              <w:ind w:hanging="34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CMR Submission Complete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drop-down menu - change option to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Rejected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>
            <w:pPr>
              <w:pStyle w:val="TableParagraph"/>
              <w:numPr>
                <w:ilvl w:val="2"/>
                <w:numId w:val="7"/>
              </w:numPr>
              <w:spacing w:before="71"/>
              <w:ind w:hanging="397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Update Responsible Party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drop-down menu - change option to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Contractor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>
            <w:pPr>
              <w:pStyle w:val="TableParagraph"/>
              <w:numPr>
                <w:ilvl w:val="2"/>
                <w:numId w:val="7"/>
              </w:numPr>
              <w:spacing w:before="72"/>
              <w:ind w:right="535" w:hanging="385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Add notification comments providing reasons for incomplete submittal.</w:t>
            </w:r>
          </w:p>
          <w:p>
            <w:pPr>
              <w:pStyle w:val="TableParagraph"/>
              <w:numPr>
                <w:ilvl w:val="2"/>
                <w:numId w:val="7"/>
              </w:numPr>
              <w:spacing w:before="71"/>
              <w:ind w:right="424" w:hanging="33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Click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Save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button. An automatic notification is e-mailed to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Contractor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listed on the workflow notification list.</w:t>
            </w:r>
          </w:p>
          <w:p>
            <w:pPr>
              <w:pStyle w:val="TableParagraph"/>
              <w:numPr>
                <w:ilvl w:val="1"/>
                <w:numId w:val="7"/>
              </w:numPr>
              <w:spacing w:before="71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If</w:t>
            </w:r>
            <w:r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complete:</w:t>
            </w:r>
          </w:p>
          <w:p>
            <w:pPr>
              <w:pStyle w:val="TableParagraph"/>
              <w:numPr>
                <w:ilvl w:val="2"/>
                <w:numId w:val="7"/>
              </w:numPr>
              <w:spacing w:before="72"/>
              <w:ind w:hanging="285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Update Responsible Party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drop-down menu - change option to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A/E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or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COR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per COR.</w:t>
            </w:r>
          </w:p>
          <w:p>
            <w:pPr>
              <w:pStyle w:val="TableParagraph"/>
              <w:numPr>
                <w:ilvl w:val="2"/>
                <w:numId w:val="7"/>
              </w:numPr>
              <w:spacing w:before="71"/>
              <w:ind w:hanging="34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CMR Submission Complete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drop-down menu - select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Accepted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>
            <w:pPr>
              <w:pStyle w:val="TableParagraph"/>
              <w:numPr>
                <w:ilvl w:val="2"/>
                <w:numId w:val="7"/>
              </w:numPr>
              <w:spacing w:before="72"/>
              <w:ind w:hanging="397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Add comments as needed.</w:t>
            </w:r>
          </w:p>
          <w:p>
            <w:pPr>
              <w:pStyle w:val="TableParagraph"/>
              <w:numPr>
                <w:ilvl w:val="2"/>
                <w:numId w:val="7"/>
              </w:numPr>
              <w:spacing w:before="72"/>
              <w:ind w:right="488" w:hanging="385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Click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Save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button. An automatic notification is e-mailed to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A/E </w:t>
            </w:r>
            <w:r>
              <w:rPr>
                <w:rFonts w:asciiTheme="minorHAnsi" w:hAnsiTheme="minorHAnsi"/>
                <w:sz w:val="18"/>
                <w:szCs w:val="18"/>
              </w:rPr>
              <w:t>or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COR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listed on the workflow notification list.</w:t>
            </w:r>
          </w:p>
          <w:p>
            <w:pPr>
              <w:pStyle w:val="TableParagraph"/>
              <w:spacing w:before="159"/>
              <w:ind w:left="79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INFORMATIONAL SUBMITTAL</w:t>
            </w:r>
          </w:p>
          <w:p>
            <w:pPr>
              <w:pStyle w:val="TableParagraph"/>
              <w:numPr>
                <w:ilvl w:val="0"/>
                <w:numId w:val="6"/>
              </w:numPr>
              <w:spacing w:before="7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Review submittal for</w:t>
            </w:r>
            <w:r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completeness.</w:t>
            </w:r>
          </w:p>
          <w:p>
            <w:pPr>
              <w:pStyle w:val="TableParagraph"/>
              <w:numPr>
                <w:ilvl w:val="0"/>
                <w:numId w:val="6"/>
              </w:numPr>
              <w:spacing w:before="7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Add comments as needed and attach in PDF.</w:t>
            </w:r>
          </w:p>
          <w:p>
            <w:pPr>
              <w:pStyle w:val="TableParagraph"/>
              <w:numPr>
                <w:ilvl w:val="0"/>
                <w:numId w:val="6"/>
              </w:numPr>
              <w:spacing w:before="7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SharePoint Project website:</w:t>
            </w:r>
          </w:p>
          <w:p>
            <w:pPr>
              <w:pStyle w:val="TableParagraph"/>
              <w:numPr>
                <w:ilvl w:val="1"/>
                <w:numId w:val="6"/>
              </w:numPr>
              <w:spacing w:before="7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If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rejected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  <w:p>
            <w:pPr>
              <w:pStyle w:val="TableParagraph"/>
              <w:numPr>
                <w:ilvl w:val="2"/>
                <w:numId w:val="6"/>
              </w:numPr>
              <w:spacing w:before="72"/>
              <w:ind w:hanging="285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Update Responsible Party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drop-down menu - change option to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Contractor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>
            <w:pPr>
              <w:pStyle w:val="TableParagraph"/>
              <w:numPr>
                <w:ilvl w:val="2"/>
                <w:numId w:val="6"/>
              </w:numPr>
              <w:spacing w:before="70"/>
              <w:ind w:hanging="34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Add notification comments as needed.</w:t>
            </w:r>
          </w:p>
          <w:p>
            <w:pPr>
              <w:pStyle w:val="TableParagraph"/>
              <w:numPr>
                <w:ilvl w:val="2"/>
                <w:numId w:val="6"/>
              </w:numPr>
              <w:spacing w:before="70"/>
              <w:ind w:hanging="34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Click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Save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button. An automatic notification is e-mailed to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Contractor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listed on the workflow notification list.</w:t>
            </w:r>
          </w:p>
          <w:p>
            <w:pPr>
              <w:pStyle w:val="TableParagraph"/>
              <w:numPr>
                <w:ilvl w:val="1"/>
                <w:numId w:val="6"/>
              </w:numPr>
              <w:spacing w:before="3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If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accepted:</w:t>
            </w:r>
          </w:p>
          <w:p>
            <w:pPr>
              <w:pStyle w:val="TableParagraph"/>
              <w:numPr>
                <w:ilvl w:val="2"/>
                <w:numId w:val="6"/>
              </w:numPr>
              <w:spacing w:before="72"/>
              <w:ind w:hanging="285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Update Responsible Party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drop-down menu - change option to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COR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>
            <w:pPr>
              <w:pStyle w:val="TableParagraph"/>
              <w:numPr>
                <w:ilvl w:val="2"/>
                <w:numId w:val="6"/>
              </w:numPr>
              <w:spacing w:before="70"/>
              <w:ind w:hanging="34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Add notification comments as needed.</w:t>
            </w:r>
          </w:p>
          <w:p>
            <w:pPr>
              <w:pStyle w:val="TableParagraph"/>
              <w:numPr>
                <w:ilvl w:val="2"/>
                <w:numId w:val="6"/>
              </w:numPr>
              <w:spacing w:before="72"/>
              <w:ind w:hanging="34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Click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Save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button. An automatic notification is e-mailed to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COR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listed on the workflow notification list.</w:t>
            </w:r>
          </w:p>
        </w:tc>
        <w:tc>
          <w:tcPr>
            <w:tcW w:w="170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</w:tcPr>
          <w:p>
            <w:pPr>
              <w:pStyle w:val="TableParagraph"/>
              <w:spacing w:before="47"/>
              <w:ind w:left="74" w:right="8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Maximum 3 days</w:t>
            </w:r>
          </w:p>
        </w:tc>
      </w:tr>
      <w:tr>
        <w:trPr>
          <w:trHeight w:hRule="exact" w:val="3138"/>
        </w:trPr>
        <w:tc>
          <w:tcPr>
            <w:tcW w:w="116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</w:tcPr>
          <w:p>
            <w:pPr>
              <w:pStyle w:val="TableParagraph"/>
              <w:spacing w:before="46"/>
              <w:ind w:left="192" w:right="19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A/E</w:t>
            </w:r>
          </w:p>
        </w:tc>
        <w:tc>
          <w:tcPr>
            <w:tcW w:w="79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</w:tcPr>
          <w:p>
            <w:pPr>
              <w:pStyle w:val="TableParagraph"/>
              <w:numPr>
                <w:ilvl w:val="0"/>
                <w:numId w:val="3"/>
              </w:numPr>
              <w:spacing w:before="33"/>
              <w:ind w:left="5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Review</w:t>
            </w:r>
            <w:r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submittal</w:t>
            </w:r>
            <w:r>
              <w:rPr>
                <w:rFonts w:asciiTheme="minorHAnsi" w:hAnsiTheme="minorHAnsi"/>
                <w:color w:val="FF0000"/>
                <w:sz w:val="18"/>
                <w:szCs w:val="18"/>
              </w:rPr>
              <w:t>.</w:t>
            </w:r>
          </w:p>
          <w:p>
            <w:pPr>
              <w:pStyle w:val="TableParagraph"/>
              <w:numPr>
                <w:ilvl w:val="0"/>
                <w:numId w:val="3"/>
              </w:numPr>
              <w:spacing w:before="72"/>
              <w:ind w:left="5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Add comments as needed in PDF.</w:t>
            </w:r>
          </w:p>
          <w:p>
            <w:pPr>
              <w:pStyle w:val="TableParagraph"/>
              <w:numPr>
                <w:ilvl w:val="0"/>
                <w:numId w:val="3"/>
              </w:numPr>
              <w:spacing w:before="70"/>
              <w:ind w:left="5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SharePoint</w:t>
            </w:r>
            <w:r>
              <w:rPr>
                <w:rFonts w:asciiTheme="minorHAnsi" w:hAnsiTheme="minorHAnsi"/>
                <w:spacing w:val="-9"/>
                <w:sz w:val="18"/>
                <w:szCs w:val="18"/>
              </w:rPr>
              <w:t xml:space="preserve"> Project </w:t>
            </w:r>
            <w:r>
              <w:rPr>
                <w:rFonts w:asciiTheme="minorHAnsi" w:hAnsiTheme="minorHAnsi"/>
                <w:sz w:val="18"/>
                <w:szCs w:val="18"/>
              </w:rPr>
              <w:t>website:</w:t>
            </w:r>
          </w:p>
          <w:p>
            <w:pPr>
              <w:pStyle w:val="TableParagraph"/>
              <w:numPr>
                <w:ilvl w:val="1"/>
                <w:numId w:val="3"/>
              </w:numPr>
              <w:spacing w:before="71"/>
              <w:ind w:left="90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Attach PDF comments.</w:t>
            </w:r>
            <w:bookmarkStart w:id="0" w:name="_GoBack"/>
            <w:bookmarkEnd w:id="0"/>
          </w:p>
          <w:p>
            <w:pPr>
              <w:pStyle w:val="TableParagraph"/>
              <w:numPr>
                <w:ilvl w:val="1"/>
                <w:numId w:val="3"/>
              </w:numPr>
              <w:spacing w:before="71"/>
              <w:ind w:left="90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Update Responsible Party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drop-down menu - change option to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COR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>
            <w:pPr>
              <w:pStyle w:val="TableParagraph"/>
              <w:numPr>
                <w:ilvl w:val="1"/>
                <w:numId w:val="3"/>
              </w:numPr>
              <w:spacing w:before="70"/>
              <w:ind w:left="90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Add additional comments as</w:t>
            </w:r>
            <w:r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needed.</w:t>
            </w:r>
          </w:p>
          <w:p>
            <w:pPr>
              <w:pStyle w:val="TableParagraph"/>
              <w:numPr>
                <w:ilvl w:val="1"/>
                <w:numId w:val="3"/>
              </w:numPr>
              <w:spacing w:before="72"/>
              <w:ind w:left="90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Recommended Submittal Status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drop-down menu - select appropriate option.</w:t>
            </w:r>
          </w:p>
          <w:p>
            <w:pPr>
              <w:pStyle w:val="TableParagraph"/>
              <w:numPr>
                <w:ilvl w:val="1"/>
                <w:numId w:val="3"/>
              </w:numPr>
              <w:spacing w:before="72"/>
              <w:ind w:left="900" w:right="2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Recommended Sign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field - add your username. Click outside the field. Click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Sign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button.</w:t>
            </w:r>
          </w:p>
          <w:p>
            <w:pPr>
              <w:pStyle w:val="TableParagraph"/>
              <w:numPr>
                <w:ilvl w:val="1"/>
                <w:numId w:val="3"/>
              </w:numPr>
              <w:spacing w:before="72"/>
              <w:ind w:left="90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Click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Save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button. An automatic notification is e-mailed to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COR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listed on the workflow notification list.</w:t>
            </w:r>
          </w:p>
        </w:tc>
        <w:tc>
          <w:tcPr>
            <w:tcW w:w="170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</w:tcPr>
          <w:p>
            <w:pPr>
              <w:pStyle w:val="TableParagraph"/>
              <w:spacing w:before="47"/>
              <w:ind w:left="74" w:right="8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Maximum 12 days</w:t>
            </w:r>
          </w:p>
        </w:tc>
      </w:tr>
      <w:tr>
        <w:trPr>
          <w:trHeight w:hRule="exact" w:val="3174"/>
        </w:trPr>
        <w:tc>
          <w:tcPr>
            <w:tcW w:w="116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</w:tcPr>
          <w:p>
            <w:pPr>
              <w:pStyle w:val="TableParagraph"/>
              <w:spacing w:before="46"/>
              <w:ind w:left="-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 or COR</w:t>
            </w:r>
          </w:p>
        </w:tc>
        <w:tc>
          <w:tcPr>
            <w:tcW w:w="79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</w:tcPr>
          <w:p>
            <w:pPr>
              <w:pStyle w:val="TableParagraph"/>
              <w:numPr>
                <w:ilvl w:val="0"/>
                <w:numId w:val="11"/>
              </w:numPr>
              <w:spacing w:before="47"/>
              <w:ind w:left="540" w:right="1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Review submittal, A/E comments, and recommended status</w:t>
            </w:r>
            <w:r>
              <w:rPr>
                <w:rFonts w:asciiTheme="minorHAnsi" w:hAnsiTheme="minorHAnsi"/>
                <w:color w:val="FF0000"/>
                <w:sz w:val="18"/>
                <w:szCs w:val="18"/>
              </w:rPr>
              <w:t>.</w:t>
            </w:r>
          </w:p>
          <w:p>
            <w:pPr>
              <w:pStyle w:val="TableParagraph"/>
              <w:spacing w:before="47"/>
              <w:ind w:left="540" w:right="1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Add comments as needed and attach in PDF.</w:t>
            </w:r>
          </w:p>
          <w:p>
            <w:pPr>
              <w:pStyle w:val="TableParagraph"/>
              <w:numPr>
                <w:ilvl w:val="0"/>
                <w:numId w:val="11"/>
              </w:numPr>
              <w:spacing w:before="47"/>
              <w:ind w:left="540" w:right="1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SharePoint Project website:</w:t>
            </w:r>
          </w:p>
          <w:p>
            <w:pPr>
              <w:pStyle w:val="TableParagraph"/>
              <w:numPr>
                <w:ilvl w:val="1"/>
                <w:numId w:val="11"/>
              </w:numPr>
              <w:spacing w:before="47"/>
              <w:ind w:left="900" w:right="1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Attach PDF comments as needed.</w:t>
            </w:r>
          </w:p>
          <w:p>
            <w:pPr>
              <w:pStyle w:val="TableParagraph"/>
              <w:numPr>
                <w:ilvl w:val="1"/>
                <w:numId w:val="11"/>
              </w:numPr>
              <w:spacing w:before="47"/>
              <w:ind w:left="900" w:right="1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Update Responsible Party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drop-down menu - change option to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Contractor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>
            <w:pPr>
              <w:pStyle w:val="TableParagraph"/>
              <w:numPr>
                <w:ilvl w:val="1"/>
                <w:numId w:val="11"/>
              </w:numPr>
              <w:spacing w:before="47"/>
              <w:ind w:left="900" w:right="1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Add notification comments as needed.</w:t>
            </w:r>
          </w:p>
          <w:p>
            <w:pPr>
              <w:pStyle w:val="TableParagraph"/>
              <w:numPr>
                <w:ilvl w:val="1"/>
                <w:numId w:val="11"/>
              </w:numPr>
              <w:spacing w:before="47"/>
              <w:ind w:left="900" w:right="1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Permission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drop-down menu(s), located left of comments to Contractor - change option to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Project Team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>
            <w:pPr>
              <w:pStyle w:val="TableParagraph"/>
              <w:numPr>
                <w:ilvl w:val="1"/>
                <w:numId w:val="11"/>
              </w:numPr>
              <w:spacing w:before="47"/>
              <w:ind w:left="900" w:right="1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Action Sign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field - add your username. Click outside the field. Click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Sign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button.</w:t>
            </w:r>
          </w:p>
          <w:p>
            <w:pPr>
              <w:pStyle w:val="TableParagraph"/>
              <w:numPr>
                <w:ilvl w:val="1"/>
                <w:numId w:val="11"/>
              </w:numPr>
              <w:spacing w:before="47"/>
              <w:ind w:left="900" w:right="1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Click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Save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button. An automatic notification is e-mailed to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Contractor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listed on the workflow notification list informing submittal is processed.</w:t>
            </w:r>
          </w:p>
        </w:tc>
        <w:tc>
          <w:tcPr>
            <w:tcW w:w="170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</w:tcPr>
          <w:p>
            <w:pPr>
              <w:pStyle w:val="TableParagraph"/>
              <w:spacing w:before="48"/>
              <w:ind w:left="72" w:right="8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Not applicable</w:t>
            </w:r>
          </w:p>
        </w:tc>
      </w:tr>
      <w:tr>
        <w:trPr>
          <w:trHeight w:hRule="exact" w:val="2418"/>
        </w:trPr>
        <w:tc>
          <w:tcPr>
            <w:tcW w:w="116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</w:tcPr>
          <w:p>
            <w:pPr>
              <w:pStyle w:val="TableParagraph"/>
              <w:spacing w:before="46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Contractor</w:t>
            </w:r>
          </w:p>
        </w:tc>
        <w:tc>
          <w:tcPr>
            <w:tcW w:w="79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</w:tcPr>
          <w:p>
            <w:pPr>
              <w:pStyle w:val="TableParagraph"/>
              <w:spacing w:before="46"/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IF APPROVED OR APPROVED WITH NOTATION</w:t>
            </w:r>
          </w:p>
          <w:p>
            <w:pPr>
              <w:pStyle w:val="TableParagraph"/>
              <w:numPr>
                <w:ilvl w:val="0"/>
                <w:numId w:val="13"/>
              </w:numPr>
              <w:spacing w:before="7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Reconcile all review comments and implement.</w:t>
            </w:r>
          </w:p>
          <w:p>
            <w:pPr>
              <w:pStyle w:val="TableParagraph"/>
              <w:spacing w:before="158"/>
              <w:ind w:left="9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IF DISAPPROVED</w:t>
            </w:r>
          </w:p>
          <w:p>
            <w:pPr>
              <w:pStyle w:val="TableParagraph"/>
              <w:numPr>
                <w:ilvl w:val="0"/>
                <w:numId w:val="12"/>
              </w:numPr>
              <w:spacing w:before="79"/>
              <w:ind w:left="540" w:right="359" w:hanging="3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If COR disapproves, a new electronic submittal review form is automatically created. Append submittal number by adding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B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C</w:t>
            </w:r>
            <w:r>
              <w:rPr>
                <w:rFonts w:asciiTheme="minorHAnsi" w:hAnsiTheme="minorHAnsi"/>
                <w:sz w:val="18"/>
                <w:szCs w:val="18"/>
              </w:rPr>
              <w:t>, etc. Examples: 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A</w:t>
            </w:r>
            <w:r>
              <w:rPr>
                <w:rFonts w:asciiTheme="minorHAnsi" w:hAnsiTheme="minorHAnsi"/>
                <w:sz w:val="18"/>
                <w:szCs w:val="18"/>
              </w:rPr>
              <w:t>, 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B</w:t>
            </w:r>
            <w:r>
              <w:rPr>
                <w:rFonts w:asciiTheme="minorHAnsi" w:hAnsiTheme="minorHAnsi"/>
                <w:sz w:val="18"/>
                <w:szCs w:val="18"/>
              </w:rPr>
              <w:t>, 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C</w:t>
            </w:r>
          </w:p>
          <w:p>
            <w:pPr>
              <w:pStyle w:val="TableParagraph"/>
              <w:numPr>
                <w:ilvl w:val="0"/>
                <w:numId w:val="12"/>
              </w:numPr>
              <w:spacing w:before="79"/>
              <w:ind w:left="540" w:right="359" w:hanging="3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Attach additional information to appended electronic submittal review form and process using same steps.</w:t>
            </w:r>
          </w:p>
          <w:p>
            <w:pPr>
              <w:pStyle w:val="TableParagraph"/>
              <w:tabs>
                <w:tab w:val="left" w:pos="353"/>
              </w:tabs>
              <w:spacing w:before="120"/>
              <w:ind w:left="346" w:right="115"/>
              <w:rPr>
                <w:rFonts w:asciiTheme="minorHAnsi" w:hAnsiTheme="minorHAnsi"/>
                <w:b/>
                <w:strike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</w:tcPr>
          <w:p>
            <w:pPr>
              <w:pStyle w:val="TableParagraph"/>
              <w:spacing w:before="48"/>
              <w:ind w:left="72" w:right="8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Not applicable</w:t>
            </w:r>
          </w:p>
        </w:tc>
      </w:tr>
    </w:tbl>
    <w:p/>
    <w:sectPr>
      <w:pgSz w:w="12240" w:h="15840"/>
      <w:pgMar w:top="720" w:right="720" w:bottom="504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9360"/>
        <w:tab w:val="right" w:pos="10800"/>
      </w:tabs>
      <w:spacing w:before="80"/>
      <w:ind w:right="360"/>
      <w:jc w:val="center"/>
      <w:rPr>
        <w:rFonts w:asciiTheme="minorHAnsi" w:hAnsiTheme="minorHAnsi"/>
        <w:color w:val="404040" w:themeColor="text1" w:themeTint="BF"/>
        <w:sz w:val="16"/>
        <w:szCs w:val="16"/>
      </w:rPr>
    </w:pPr>
    <w:r>
      <w:rPr>
        <w:rFonts w:asciiTheme="minorHAnsi" w:hAnsiTheme="minorHAnsi"/>
        <w:color w:val="404040" w:themeColor="text1" w:themeTint="BF"/>
        <w:sz w:val="16"/>
        <w:szCs w:val="16"/>
      </w:rPr>
      <w:t xml:space="preserve">NPS DSC Electronic Submittal Review Process Guideline with Flowchart (SharePoint), 10-13-17 | </w:t>
    </w:r>
    <w:r>
      <w:rPr>
        <w:rFonts w:asciiTheme="minorHAnsi" w:hAnsiTheme="minorHAnsi"/>
        <w:color w:val="404040" w:themeColor="text1" w:themeTint="BF"/>
        <w:sz w:val="18"/>
        <w:szCs w:val="18"/>
      </w:rPr>
      <w:t xml:space="preserve">page </w:t>
    </w:r>
    <w:r>
      <w:rPr>
        <w:rFonts w:asciiTheme="minorHAnsi" w:hAnsiTheme="minorHAnsi"/>
        <w:color w:val="404040" w:themeColor="text1" w:themeTint="BF"/>
        <w:sz w:val="18"/>
        <w:szCs w:val="18"/>
      </w:rPr>
      <w:fldChar w:fldCharType="begin"/>
    </w:r>
    <w:r>
      <w:rPr>
        <w:rFonts w:asciiTheme="minorHAnsi" w:hAnsiTheme="minorHAnsi"/>
        <w:color w:val="404040" w:themeColor="text1" w:themeTint="BF"/>
        <w:sz w:val="18"/>
        <w:szCs w:val="18"/>
      </w:rPr>
      <w:instrText xml:space="preserve"> PAGE  \* Arabic  \* MERGEFORMAT </w:instrText>
    </w:r>
    <w:r>
      <w:rPr>
        <w:rFonts w:asciiTheme="minorHAnsi" w:hAnsiTheme="minorHAnsi"/>
        <w:color w:val="404040" w:themeColor="text1" w:themeTint="BF"/>
        <w:sz w:val="18"/>
        <w:szCs w:val="18"/>
      </w:rPr>
      <w:fldChar w:fldCharType="separate"/>
    </w:r>
    <w:r>
      <w:rPr>
        <w:rFonts w:asciiTheme="minorHAnsi" w:hAnsiTheme="minorHAnsi"/>
        <w:noProof/>
        <w:color w:val="404040" w:themeColor="text1" w:themeTint="BF"/>
        <w:sz w:val="18"/>
        <w:szCs w:val="18"/>
      </w:rPr>
      <w:t>1</w:t>
    </w:r>
    <w:r>
      <w:rPr>
        <w:rFonts w:asciiTheme="minorHAnsi" w:hAnsiTheme="minorHAnsi"/>
        <w:color w:val="404040" w:themeColor="text1" w:themeTint="BF"/>
        <w:sz w:val="18"/>
        <w:szCs w:val="18"/>
      </w:rPr>
      <w:fldChar w:fldCharType="end"/>
    </w:r>
    <w:r>
      <w:rPr>
        <w:rFonts w:asciiTheme="minorHAnsi" w:hAnsiTheme="minorHAnsi"/>
        <w:color w:val="404040" w:themeColor="text1" w:themeTint="BF"/>
        <w:sz w:val="18"/>
        <w:szCs w:val="18"/>
      </w:rPr>
      <w:t xml:space="preserve"> of </w:t>
    </w:r>
    <w:r>
      <w:rPr>
        <w:rFonts w:asciiTheme="minorHAnsi" w:hAnsiTheme="minorHAnsi"/>
        <w:color w:val="404040" w:themeColor="text1" w:themeTint="BF"/>
        <w:sz w:val="18"/>
        <w:szCs w:val="18"/>
      </w:rPr>
      <w:fldChar w:fldCharType="begin"/>
    </w:r>
    <w:r>
      <w:rPr>
        <w:rFonts w:asciiTheme="minorHAnsi" w:hAnsiTheme="minorHAnsi"/>
        <w:color w:val="404040" w:themeColor="text1" w:themeTint="BF"/>
        <w:sz w:val="18"/>
        <w:szCs w:val="18"/>
      </w:rPr>
      <w:instrText xml:space="preserve"> NUMPAGES  \* Arabic  \* MERGEFORMAT </w:instrText>
    </w:r>
    <w:r>
      <w:rPr>
        <w:rFonts w:asciiTheme="minorHAnsi" w:hAnsiTheme="minorHAnsi"/>
        <w:color w:val="404040" w:themeColor="text1" w:themeTint="BF"/>
        <w:sz w:val="18"/>
        <w:szCs w:val="18"/>
      </w:rPr>
      <w:fldChar w:fldCharType="separate"/>
    </w:r>
    <w:r>
      <w:rPr>
        <w:rFonts w:asciiTheme="minorHAnsi" w:hAnsiTheme="minorHAnsi"/>
        <w:noProof/>
        <w:color w:val="404040" w:themeColor="text1" w:themeTint="BF"/>
        <w:sz w:val="18"/>
        <w:szCs w:val="18"/>
      </w:rPr>
      <w:t>3</w:t>
    </w:r>
    <w:r>
      <w:rPr>
        <w:rFonts w:asciiTheme="minorHAnsi" w:hAnsiTheme="minorHAnsi"/>
        <w:color w:val="404040" w:themeColor="text1" w:themeTint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793"/>
    <w:multiLevelType w:val="hybridMultilevel"/>
    <w:tmpl w:val="474A4054"/>
    <w:lvl w:ilvl="0" w:tplc="61463D92">
      <w:start w:val="4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w w:val="100"/>
        <w:sz w:val="18"/>
        <w:szCs w:val="18"/>
      </w:rPr>
    </w:lvl>
    <w:lvl w:ilvl="1" w:tplc="90208E6C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 w:hint="default"/>
        <w:spacing w:val="-1"/>
        <w:w w:val="100"/>
        <w:sz w:val="18"/>
        <w:szCs w:val="18"/>
      </w:rPr>
    </w:lvl>
    <w:lvl w:ilvl="2" w:tplc="3014FD9A">
      <w:start w:val="1"/>
      <w:numFmt w:val="lowerRoman"/>
      <w:lvlText w:val="%3."/>
      <w:lvlJc w:val="left"/>
      <w:pPr>
        <w:ind w:left="1800" w:hanging="286"/>
        <w:jc w:val="right"/>
      </w:pPr>
      <w:rPr>
        <w:rFonts w:asciiTheme="minorHAnsi" w:eastAsia="Times New Roman" w:hAnsiTheme="minorHAnsi" w:cs="Times New Roman" w:hint="default"/>
        <w:spacing w:val="-1"/>
        <w:w w:val="100"/>
        <w:sz w:val="18"/>
        <w:szCs w:val="18"/>
      </w:rPr>
    </w:lvl>
    <w:lvl w:ilvl="3" w:tplc="19A6642C">
      <w:numFmt w:val="bullet"/>
      <w:lvlText w:val="•"/>
      <w:lvlJc w:val="left"/>
      <w:pPr>
        <w:ind w:left="2672" w:hanging="286"/>
      </w:pPr>
      <w:rPr>
        <w:rFonts w:hint="default"/>
      </w:rPr>
    </w:lvl>
    <w:lvl w:ilvl="4" w:tplc="7E24B46A">
      <w:numFmt w:val="bullet"/>
      <w:lvlText w:val="•"/>
      <w:lvlJc w:val="left"/>
      <w:pPr>
        <w:ind w:left="3536" w:hanging="286"/>
      </w:pPr>
      <w:rPr>
        <w:rFonts w:hint="default"/>
      </w:rPr>
    </w:lvl>
    <w:lvl w:ilvl="5" w:tplc="D00AADD4">
      <w:numFmt w:val="bullet"/>
      <w:lvlText w:val="•"/>
      <w:lvlJc w:val="left"/>
      <w:pPr>
        <w:ind w:left="4401" w:hanging="286"/>
      </w:pPr>
      <w:rPr>
        <w:rFonts w:hint="default"/>
      </w:rPr>
    </w:lvl>
    <w:lvl w:ilvl="6" w:tplc="16A41A84">
      <w:numFmt w:val="bullet"/>
      <w:lvlText w:val="•"/>
      <w:lvlJc w:val="left"/>
      <w:pPr>
        <w:ind w:left="5265" w:hanging="286"/>
      </w:pPr>
      <w:rPr>
        <w:rFonts w:hint="default"/>
      </w:rPr>
    </w:lvl>
    <w:lvl w:ilvl="7" w:tplc="7B8286D2">
      <w:numFmt w:val="bullet"/>
      <w:lvlText w:val="•"/>
      <w:lvlJc w:val="left"/>
      <w:pPr>
        <w:ind w:left="6130" w:hanging="286"/>
      </w:pPr>
      <w:rPr>
        <w:rFonts w:hint="default"/>
      </w:rPr>
    </w:lvl>
    <w:lvl w:ilvl="8" w:tplc="CAAE33B4">
      <w:numFmt w:val="bullet"/>
      <w:lvlText w:val="•"/>
      <w:lvlJc w:val="left"/>
      <w:pPr>
        <w:ind w:left="6994" w:hanging="286"/>
      </w:pPr>
      <w:rPr>
        <w:rFonts w:hint="default"/>
      </w:rPr>
    </w:lvl>
  </w:abstractNum>
  <w:abstractNum w:abstractNumId="1">
    <w:nsid w:val="1E08499C"/>
    <w:multiLevelType w:val="hybridMultilevel"/>
    <w:tmpl w:val="A1A00BC6"/>
    <w:lvl w:ilvl="0" w:tplc="485C8156">
      <w:start w:val="1"/>
      <w:numFmt w:val="decimal"/>
      <w:lvlText w:val="%1."/>
      <w:lvlJc w:val="left"/>
      <w:pPr>
        <w:ind w:left="532" w:hanging="360"/>
      </w:pPr>
      <w:rPr>
        <w:rFonts w:asciiTheme="minorHAnsi" w:eastAsia="Times New Roman" w:hAnsiTheme="minorHAnsi" w:cs="Times New Roman" w:hint="default"/>
        <w:w w:val="100"/>
        <w:sz w:val="18"/>
        <w:szCs w:val="18"/>
      </w:rPr>
    </w:lvl>
    <w:lvl w:ilvl="1" w:tplc="05D86898">
      <w:start w:val="1"/>
      <w:numFmt w:val="lowerLetter"/>
      <w:lvlText w:val="%2."/>
      <w:lvlJc w:val="left"/>
      <w:pPr>
        <w:ind w:left="892" w:hanging="360"/>
      </w:pPr>
      <w:rPr>
        <w:rFonts w:asciiTheme="minorHAnsi" w:eastAsia="Times New Roman" w:hAnsiTheme="minorHAnsi" w:cs="Times New Roman" w:hint="default"/>
        <w:color w:val="auto"/>
        <w:spacing w:val="-1"/>
        <w:w w:val="100"/>
        <w:sz w:val="18"/>
        <w:szCs w:val="18"/>
      </w:rPr>
    </w:lvl>
    <w:lvl w:ilvl="2" w:tplc="59463C28">
      <w:start w:val="1"/>
      <w:numFmt w:val="lowerRoman"/>
      <w:lvlText w:val="%3."/>
      <w:lvlJc w:val="left"/>
      <w:pPr>
        <w:ind w:left="1252" w:hanging="286"/>
      </w:pPr>
      <w:rPr>
        <w:rFonts w:asciiTheme="minorHAnsi" w:eastAsia="Times New Roman" w:hAnsiTheme="minorHAnsi" w:cs="Times New Roman" w:hint="default"/>
        <w:spacing w:val="-1"/>
        <w:w w:val="100"/>
        <w:sz w:val="18"/>
        <w:szCs w:val="18"/>
      </w:rPr>
    </w:lvl>
    <w:lvl w:ilvl="3" w:tplc="2816486C">
      <w:numFmt w:val="bullet"/>
      <w:lvlText w:val="•"/>
      <w:lvlJc w:val="left"/>
      <w:pPr>
        <w:ind w:left="2124" w:hanging="286"/>
      </w:pPr>
      <w:rPr>
        <w:rFonts w:hint="default"/>
      </w:rPr>
    </w:lvl>
    <w:lvl w:ilvl="4" w:tplc="E6D86E08">
      <w:numFmt w:val="bullet"/>
      <w:lvlText w:val="•"/>
      <w:lvlJc w:val="left"/>
      <w:pPr>
        <w:ind w:left="2988" w:hanging="286"/>
      </w:pPr>
      <w:rPr>
        <w:rFonts w:hint="default"/>
      </w:rPr>
    </w:lvl>
    <w:lvl w:ilvl="5" w:tplc="93B4EFC2">
      <w:numFmt w:val="bullet"/>
      <w:lvlText w:val="•"/>
      <w:lvlJc w:val="left"/>
      <w:pPr>
        <w:ind w:left="3853" w:hanging="286"/>
      </w:pPr>
      <w:rPr>
        <w:rFonts w:hint="default"/>
      </w:rPr>
    </w:lvl>
    <w:lvl w:ilvl="6" w:tplc="698C7D30">
      <w:numFmt w:val="bullet"/>
      <w:lvlText w:val="•"/>
      <w:lvlJc w:val="left"/>
      <w:pPr>
        <w:ind w:left="4717" w:hanging="286"/>
      </w:pPr>
      <w:rPr>
        <w:rFonts w:hint="default"/>
      </w:rPr>
    </w:lvl>
    <w:lvl w:ilvl="7" w:tplc="3412FE9A">
      <w:numFmt w:val="bullet"/>
      <w:lvlText w:val="•"/>
      <w:lvlJc w:val="left"/>
      <w:pPr>
        <w:ind w:left="5582" w:hanging="286"/>
      </w:pPr>
      <w:rPr>
        <w:rFonts w:hint="default"/>
      </w:rPr>
    </w:lvl>
    <w:lvl w:ilvl="8" w:tplc="FE04940C">
      <w:numFmt w:val="bullet"/>
      <w:lvlText w:val="•"/>
      <w:lvlJc w:val="left"/>
      <w:pPr>
        <w:ind w:left="6446" w:hanging="286"/>
      </w:pPr>
      <w:rPr>
        <w:rFonts w:hint="default"/>
      </w:rPr>
    </w:lvl>
  </w:abstractNum>
  <w:abstractNum w:abstractNumId="2">
    <w:nsid w:val="26E2686A"/>
    <w:multiLevelType w:val="hybridMultilevel"/>
    <w:tmpl w:val="5D783822"/>
    <w:lvl w:ilvl="0" w:tplc="F38CF6A4">
      <w:start w:val="1"/>
      <w:numFmt w:val="decimal"/>
      <w:lvlText w:val="%1."/>
      <w:lvlJc w:val="left"/>
      <w:pPr>
        <w:ind w:left="568" w:hanging="324"/>
      </w:pPr>
      <w:rPr>
        <w:rFonts w:asciiTheme="minorHAnsi" w:eastAsia="Times New Roman" w:hAnsiTheme="minorHAnsi" w:cs="Times New Roman" w:hint="default"/>
        <w:w w:val="100"/>
        <w:sz w:val="18"/>
        <w:szCs w:val="18"/>
      </w:rPr>
    </w:lvl>
    <w:lvl w:ilvl="1" w:tplc="09CE956E">
      <w:numFmt w:val="bullet"/>
      <w:lvlText w:val="•"/>
      <w:lvlJc w:val="left"/>
      <w:pPr>
        <w:ind w:left="1321" w:hanging="324"/>
      </w:pPr>
      <w:rPr>
        <w:rFonts w:hint="default"/>
      </w:rPr>
    </w:lvl>
    <w:lvl w:ilvl="2" w:tplc="390496F6">
      <w:numFmt w:val="bullet"/>
      <w:lvlText w:val="•"/>
      <w:lvlJc w:val="left"/>
      <w:pPr>
        <w:ind w:left="2083" w:hanging="324"/>
      </w:pPr>
      <w:rPr>
        <w:rFonts w:hint="default"/>
      </w:rPr>
    </w:lvl>
    <w:lvl w:ilvl="3" w:tplc="01767D4E">
      <w:numFmt w:val="bullet"/>
      <w:lvlText w:val="•"/>
      <w:lvlJc w:val="left"/>
      <w:pPr>
        <w:ind w:left="2844" w:hanging="324"/>
      </w:pPr>
      <w:rPr>
        <w:rFonts w:hint="default"/>
      </w:rPr>
    </w:lvl>
    <w:lvl w:ilvl="4" w:tplc="B9B270FC">
      <w:numFmt w:val="bullet"/>
      <w:lvlText w:val="•"/>
      <w:lvlJc w:val="left"/>
      <w:pPr>
        <w:ind w:left="3606" w:hanging="324"/>
      </w:pPr>
      <w:rPr>
        <w:rFonts w:hint="default"/>
      </w:rPr>
    </w:lvl>
    <w:lvl w:ilvl="5" w:tplc="14266D28">
      <w:numFmt w:val="bullet"/>
      <w:lvlText w:val="•"/>
      <w:lvlJc w:val="left"/>
      <w:pPr>
        <w:ind w:left="4367" w:hanging="324"/>
      </w:pPr>
      <w:rPr>
        <w:rFonts w:hint="default"/>
      </w:rPr>
    </w:lvl>
    <w:lvl w:ilvl="6" w:tplc="F4201792">
      <w:numFmt w:val="bullet"/>
      <w:lvlText w:val="•"/>
      <w:lvlJc w:val="left"/>
      <w:pPr>
        <w:ind w:left="5129" w:hanging="324"/>
      </w:pPr>
      <w:rPr>
        <w:rFonts w:hint="default"/>
      </w:rPr>
    </w:lvl>
    <w:lvl w:ilvl="7" w:tplc="BADCFB5C">
      <w:numFmt w:val="bullet"/>
      <w:lvlText w:val="•"/>
      <w:lvlJc w:val="left"/>
      <w:pPr>
        <w:ind w:left="5890" w:hanging="324"/>
      </w:pPr>
      <w:rPr>
        <w:rFonts w:hint="default"/>
      </w:rPr>
    </w:lvl>
    <w:lvl w:ilvl="8" w:tplc="8BA0E59E">
      <w:numFmt w:val="bullet"/>
      <w:lvlText w:val="•"/>
      <w:lvlJc w:val="left"/>
      <w:pPr>
        <w:ind w:left="6652" w:hanging="324"/>
      </w:pPr>
      <w:rPr>
        <w:rFonts w:hint="default"/>
      </w:rPr>
    </w:lvl>
  </w:abstractNum>
  <w:abstractNum w:abstractNumId="3">
    <w:nsid w:val="3488754A"/>
    <w:multiLevelType w:val="hybridMultilevel"/>
    <w:tmpl w:val="5AFA80B2"/>
    <w:lvl w:ilvl="0" w:tplc="7D2EE0DA">
      <w:start w:val="1"/>
      <w:numFmt w:val="decimal"/>
      <w:lvlText w:val="%1."/>
      <w:lvlJc w:val="left"/>
      <w:pPr>
        <w:ind w:left="532" w:hanging="360"/>
      </w:pPr>
      <w:rPr>
        <w:rFonts w:asciiTheme="minorHAnsi" w:eastAsia="Times New Roman" w:hAnsiTheme="minorHAnsi" w:cs="Times New Roman" w:hint="default"/>
        <w:b w:val="0"/>
        <w:i w:val="0"/>
        <w:w w:val="100"/>
        <w:sz w:val="18"/>
        <w:szCs w:val="18"/>
      </w:rPr>
    </w:lvl>
    <w:lvl w:ilvl="1" w:tplc="A3380F98">
      <w:start w:val="1"/>
      <w:numFmt w:val="lowerLetter"/>
      <w:lvlText w:val="%2."/>
      <w:lvlJc w:val="left"/>
      <w:pPr>
        <w:ind w:left="892" w:hanging="360"/>
      </w:pPr>
      <w:rPr>
        <w:rFonts w:asciiTheme="minorHAnsi" w:eastAsia="Times New Roman" w:hAnsiTheme="minorHAnsi" w:cs="Times New Roman" w:hint="default"/>
        <w:b w:val="0"/>
        <w:i w:val="0"/>
        <w:spacing w:val="-1"/>
        <w:w w:val="100"/>
        <w:sz w:val="18"/>
        <w:szCs w:val="18"/>
      </w:rPr>
    </w:lvl>
    <w:lvl w:ilvl="2" w:tplc="F710BFFA">
      <w:start w:val="1"/>
      <w:numFmt w:val="lowerRoman"/>
      <w:lvlText w:val="%3."/>
      <w:lvlJc w:val="left"/>
      <w:pPr>
        <w:ind w:left="1252" w:hanging="286"/>
        <w:jc w:val="right"/>
      </w:pPr>
      <w:rPr>
        <w:rFonts w:asciiTheme="minorHAnsi" w:eastAsia="Times New Roman" w:hAnsiTheme="minorHAnsi" w:cs="Times New Roman" w:hint="default"/>
        <w:spacing w:val="-1"/>
        <w:w w:val="100"/>
        <w:sz w:val="18"/>
        <w:szCs w:val="18"/>
      </w:rPr>
    </w:lvl>
    <w:lvl w:ilvl="3" w:tplc="B88202E0">
      <w:numFmt w:val="bullet"/>
      <w:lvlText w:val="•"/>
      <w:lvlJc w:val="left"/>
      <w:pPr>
        <w:ind w:left="2124" w:hanging="286"/>
      </w:pPr>
      <w:rPr>
        <w:rFonts w:hint="default"/>
      </w:rPr>
    </w:lvl>
    <w:lvl w:ilvl="4" w:tplc="A432ABBC">
      <w:numFmt w:val="bullet"/>
      <w:lvlText w:val="•"/>
      <w:lvlJc w:val="left"/>
      <w:pPr>
        <w:ind w:left="2988" w:hanging="286"/>
      </w:pPr>
      <w:rPr>
        <w:rFonts w:hint="default"/>
      </w:rPr>
    </w:lvl>
    <w:lvl w:ilvl="5" w:tplc="DBB0986C">
      <w:numFmt w:val="bullet"/>
      <w:lvlText w:val="•"/>
      <w:lvlJc w:val="left"/>
      <w:pPr>
        <w:ind w:left="3853" w:hanging="286"/>
      </w:pPr>
      <w:rPr>
        <w:rFonts w:hint="default"/>
      </w:rPr>
    </w:lvl>
    <w:lvl w:ilvl="6" w:tplc="0BC25CFC">
      <w:numFmt w:val="bullet"/>
      <w:lvlText w:val="•"/>
      <w:lvlJc w:val="left"/>
      <w:pPr>
        <w:ind w:left="4717" w:hanging="286"/>
      </w:pPr>
      <w:rPr>
        <w:rFonts w:hint="default"/>
      </w:rPr>
    </w:lvl>
    <w:lvl w:ilvl="7" w:tplc="855EDA66">
      <w:numFmt w:val="bullet"/>
      <w:lvlText w:val="•"/>
      <w:lvlJc w:val="left"/>
      <w:pPr>
        <w:ind w:left="5582" w:hanging="286"/>
      </w:pPr>
      <w:rPr>
        <w:rFonts w:hint="default"/>
      </w:rPr>
    </w:lvl>
    <w:lvl w:ilvl="8" w:tplc="F9BE9666">
      <w:numFmt w:val="bullet"/>
      <w:lvlText w:val="•"/>
      <w:lvlJc w:val="left"/>
      <w:pPr>
        <w:ind w:left="6446" w:hanging="286"/>
      </w:pPr>
      <w:rPr>
        <w:rFonts w:hint="default"/>
      </w:rPr>
    </w:lvl>
  </w:abstractNum>
  <w:abstractNum w:abstractNumId="4">
    <w:nsid w:val="39036C47"/>
    <w:multiLevelType w:val="hybridMultilevel"/>
    <w:tmpl w:val="6DACC95C"/>
    <w:lvl w:ilvl="0" w:tplc="656086E4">
      <w:start w:val="1"/>
      <w:numFmt w:val="decimal"/>
      <w:lvlText w:val="%1."/>
      <w:lvlJc w:val="left"/>
      <w:pPr>
        <w:ind w:left="443" w:hanging="360"/>
      </w:pPr>
      <w:rPr>
        <w:rFonts w:hint="default"/>
        <w:strike w:val="0"/>
      </w:rPr>
    </w:lvl>
    <w:lvl w:ilvl="1" w:tplc="8070C42A">
      <w:start w:val="1"/>
      <w:numFmt w:val="lowerLetter"/>
      <w:lvlText w:val="%2."/>
      <w:lvlJc w:val="left"/>
      <w:pPr>
        <w:ind w:left="1163" w:hanging="360"/>
      </w:pPr>
      <w:rPr>
        <w:rFonts w:asciiTheme="minorHAnsi" w:eastAsia="Times New Roman" w:hAnsiTheme="minorHAnsi" w:cs="Times New Roman"/>
        <w:spacing w:val="-3"/>
        <w:w w:val="99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ind w:left="1883" w:hanging="180"/>
      </w:pPr>
    </w:lvl>
    <w:lvl w:ilvl="3" w:tplc="0409000F" w:tentative="1">
      <w:start w:val="1"/>
      <w:numFmt w:val="decimal"/>
      <w:lvlText w:val="%4."/>
      <w:lvlJc w:val="left"/>
      <w:pPr>
        <w:ind w:left="2603" w:hanging="360"/>
      </w:pPr>
    </w:lvl>
    <w:lvl w:ilvl="4" w:tplc="04090019" w:tentative="1">
      <w:start w:val="1"/>
      <w:numFmt w:val="lowerLetter"/>
      <w:lvlText w:val="%5."/>
      <w:lvlJc w:val="left"/>
      <w:pPr>
        <w:ind w:left="3323" w:hanging="360"/>
      </w:pPr>
    </w:lvl>
    <w:lvl w:ilvl="5" w:tplc="0409001B" w:tentative="1">
      <w:start w:val="1"/>
      <w:numFmt w:val="lowerRoman"/>
      <w:lvlText w:val="%6."/>
      <w:lvlJc w:val="right"/>
      <w:pPr>
        <w:ind w:left="4043" w:hanging="180"/>
      </w:pPr>
    </w:lvl>
    <w:lvl w:ilvl="6" w:tplc="0409000F" w:tentative="1">
      <w:start w:val="1"/>
      <w:numFmt w:val="decimal"/>
      <w:lvlText w:val="%7."/>
      <w:lvlJc w:val="left"/>
      <w:pPr>
        <w:ind w:left="4763" w:hanging="360"/>
      </w:pPr>
    </w:lvl>
    <w:lvl w:ilvl="7" w:tplc="04090019" w:tentative="1">
      <w:start w:val="1"/>
      <w:numFmt w:val="lowerLetter"/>
      <w:lvlText w:val="%8."/>
      <w:lvlJc w:val="left"/>
      <w:pPr>
        <w:ind w:left="5483" w:hanging="360"/>
      </w:pPr>
    </w:lvl>
    <w:lvl w:ilvl="8" w:tplc="040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5">
    <w:nsid w:val="41D37949"/>
    <w:multiLevelType w:val="hybridMultilevel"/>
    <w:tmpl w:val="8C229D7E"/>
    <w:lvl w:ilvl="0" w:tplc="04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6">
    <w:nsid w:val="47570873"/>
    <w:multiLevelType w:val="hybridMultilevel"/>
    <w:tmpl w:val="CEF89758"/>
    <w:lvl w:ilvl="0" w:tplc="7C0074C4">
      <w:start w:val="2"/>
      <w:numFmt w:val="decimal"/>
      <w:lvlText w:val="%1."/>
      <w:lvlJc w:val="left"/>
      <w:pPr>
        <w:ind w:left="532" w:hanging="27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E2C2D3C8">
      <w:start w:val="1"/>
      <w:numFmt w:val="lowerLetter"/>
      <w:lvlText w:val="%2."/>
      <w:lvlJc w:val="left"/>
      <w:pPr>
        <w:ind w:left="1432" w:hanging="36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 w:tplc="1D7EE9E6">
      <w:numFmt w:val="bullet"/>
      <w:lvlText w:val="•"/>
      <w:lvlJc w:val="left"/>
      <w:pPr>
        <w:ind w:left="2188" w:hanging="360"/>
      </w:pPr>
      <w:rPr>
        <w:rFonts w:hint="default"/>
      </w:rPr>
    </w:lvl>
    <w:lvl w:ilvl="3" w:tplc="CFC8C516">
      <w:numFmt w:val="bullet"/>
      <w:lvlText w:val="•"/>
      <w:lvlJc w:val="left"/>
      <w:pPr>
        <w:ind w:left="2936" w:hanging="360"/>
      </w:pPr>
      <w:rPr>
        <w:rFonts w:hint="default"/>
      </w:rPr>
    </w:lvl>
    <w:lvl w:ilvl="4" w:tplc="79B6BDEC">
      <w:numFmt w:val="bullet"/>
      <w:lvlText w:val="•"/>
      <w:lvlJc w:val="left"/>
      <w:pPr>
        <w:ind w:left="3685" w:hanging="360"/>
      </w:pPr>
      <w:rPr>
        <w:rFonts w:hint="default"/>
      </w:rPr>
    </w:lvl>
    <w:lvl w:ilvl="5" w:tplc="B4CEB988">
      <w:numFmt w:val="bullet"/>
      <w:lvlText w:val="•"/>
      <w:lvlJc w:val="left"/>
      <w:pPr>
        <w:ind w:left="4433" w:hanging="360"/>
      </w:pPr>
      <w:rPr>
        <w:rFonts w:hint="default"/>
      </w:rPr>
    </w:lvl>
    <w:lvl w:ilvl="6" w:tplc="24C8709E"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C80E4AA8">
      <w:numFmt w:val="bullet"/>
      <w:lvlText w:val="•"/>
      <w:lvlJc w:val="left"/>
      <w:pPr>
        <w:ind w:left="5930" w:hanging="360"/>
      </w:pPr>
      <w:rPr>
        <w:rFonts w:hint="default"/>
      </w:rPr>
    </w:lvl>
    <w:lvl w:ilvl="8" w:tplc="858CB246">
      <w:numFmt w:val="bullet"/>
      <w:lvlText w:val="•"/>
      <w:lvlJc w:val="left"/>
      <w:pPr>
        <w:ind w:left="6678" w:hanging="360"/>
      </w:pPr>
      <w:rPr>
        <w:rFonts w:hint="default"/>
      </w:rPr>
    </w:lvl>
  </w:abstractNum>
  <w:abstractNum w:abstractNumId="7">
    <w:nsid w:val="551C5AA3"/>
    <w:multiLevelType w:val="hybridMultilevel"/>
    <w:tmpl w:val="F0BC0B6A"/>
    <w:lvl w:ilvl="0" w:tplc="4CA82A1C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3" w:hanging="360"/>
      </w:pPr>
    </w:lvl>
    <w:lvl w:ilvl="2" w:tplc="0409001B" w:tentative="1">
      <w:start w:val="1"/>
      <w:numFmt w:val="lowerRoman"/>
      <w:lvlText w:val="%3."/>
      <w:lvlJc w:val="right"/>
      <w:pPr>
        <w:ind w:left="1883" w:hanging="180"/>
      </w:pPr>
    </w:lvl>
    <w:lvl w:ilvl="3" w:tplc="0409000F" w:tentative="1">
      <w:start w:val="1"/>
      <w:numFmt w:val="decimal"/>
      <w:lvlText w:val="%4."/>
      <w:lvlJc w:val="left"/>
      <w:pPr>
        <w:ind w:left="2603" w:hanging="360"/>
      </w:pPr>
    </w:lvl>
    <w:lvl w:ilvl="4" w:tplc="04090019" w:tentative="1">
      <w:start w:val="1"/>
      <w:numFmt w:val="lowerLetter"/>
      <w:lvlText w:val="%5."/>
      <w:lvlJc w:val="left"/>
      <w:pPr>
        <w:ind w:left="3323" w:hanging="360"/>
      </w:pPr>
    </w:lvl>
    <w:lvl w:ilvl="5" w:tplc="0409001B" w:tentative="1">
      <w:start w:val="1"/>
      <w:numFmt w:val="lowerRoman"/>
      <w:lvlText w:val="%6."/>
      <w:lvlJc w:val="right"/>
      <w:pPr>
        <w:ind w:left="4043" w:hanging="180"/>
      </w:pPr>
    </w:lvl>
    <w:lvl w:ilvl="6" w:tplc="0409000F" w:tentative="1">
      <w:start w:val="1"/>
      <w:numFmt w:val="decimal"/>
      <w:lvlText w:val="%7."/>
      <w:lvlJc w:val="left"/>
      <w:pPr>
        <w:ind w:left="4763" w:hanging="360"/>
      </w:pPr>
    </w:lvl>
    <w:lvl w:ilvl="7" w:tplc="04090019" w:tentative="1">
      <w:start w:val="1"/>
      <w:numFmt w:val="lowerLetter"/>
      <w:lvlText w:val="%8."/>
      <w:lvlJc w:val="left"/>
      <w:pPr>
        <w:ind w:left="5483" w:hanging="360"/>
      </w:pPr>
    </w:lvl>
    <w:lvl w:ilvl="8" w:tplc="040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8">
    <w:nsid w:val="5EA53322"/>
    <w:multiLevelType w:val="hybridMultilevel"/>
    <w:tmpl w:val="609254C8"/>
    <w:lvl w:ilvl="0" w:tplc="D5965F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1611C00"/>
    <w:multiLevelType w:val="hybridMultilevel"/>
    <w:tmpl w:val="BE0C6E14"/>
    <w:lvl w:ilvl="0" w:tplc="7982F97A">
      <w:start w:val="1"/>
      <w:numFmt w:val="decimal"/>
      <w:lvlText w:val="%1."/>
      <w:lvlJc w:val="left"/>
      <w:pPr>
        <w:ind w:left="53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506A625C">
      <w:start w:val="1"/>
      <w:numFmt w:val="lowerLetter"/>
      <w:lvlText w:val="%2."/>
      <w:lvlJc w:val="left"/>
      <w:pPr>
        <w:ind w:left="1432" w:hanging="36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 w:tplc="B978BA10">
      <w:numFmt w:val="bullet"/>
      <w:lvlText w:val="•"/>
      <w:lvlJc w:val="left"/>
      <w:pPr>
        <w:ind w:left="2188" w:hanging="360"/>
      </w:pPr>
      <w:rPr>
        <w:rFonts w:hint="default"/>
      </w:rPr>
    </w:lvl>
    <w:lvl w:ilvl="3" w:tplc="A25411DE">
      <w:numFmt w:val="bullet"/>
      <w:lvlText w:val="•"/>
      <w:lvlJc w:val="left"/>
      <w:pPr>
        <w:ind w:left="2936" w:hanging="360"/>
      </w:pPr>
      <w:rPr>
        <w:rFonts w:hint="default"/>
      </w:rPr>
    </w:lvl>
    <w:lvl w:ilvl="4" w:tplc="BC62796E">
      <w:numFmt w:val="bullet"/>
      <w:lvlText w:val="•"/>
      <w:lvlJc w:val="left"/>
      <w:pPr>
        <w:ind w:left="3685" w:hanging="360"/>
      </w:pPr>
      <w:rPr>
        <w:rFonts w:hint="default"/>
      </w:rPr>
    </w:lvl>
    <w:lvl w:ilvl="5" w:tplc="CF00D0C4">
      <w:numFmt w:val="bullet"/>
      <w:lvlText w:val="•"/>
      <w:lvlJc w:val="left"/>
      <w:pPr>
        <w:ind w:left="4433" w:hanging="360"/>
      </w:pPr>
      <w:rPr>
        <w:rFonts w:hint="default"/>
      </w:rPr>
    </w:lvl>
    <w:lvl w:ilvl="6" w:tplc="A168AF9E"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D5B6341A">
      <w:numFmt w:val="bullet"/>
      <w:lvlText w:val="•"/>
      <w:lvlJc w:val="left"/>
      <w:pPr>
        <w:ind w:left="5930" w:hanging="360"/>
      </w:pPr>
      <w:rPr>
        <w:rFonts w:hint="default"/>
      </w:rPr>
    </w:lvl>
    <w:lvl w:ilvl="8" w:tplc="5246DA36">
      <w:numFmt w:val="bullet"/>
      <w:lvlText w:val="•"/>
      <w:lvlJc w:val="left"/>
      <w:pPr>
        <w:ind w:left="6678" w:hanging="360"/>
      </w:pPr>
      <w:rPr>
        <w:rFonts w:hint="default"/>
      </w:rPr>
    </w:lvl>
  </w:abstractNum>
  <w:abstractNum w:abstractNumId="10">
    <w:nsid w:val="6B4F70ED"/>
    <w:multiLevelType w:val="hybridMultilevel"/>
    <w:tmpl w:val="8FBEDC0A"/>
    <w:lvl w:ilvl="0" w:tplc="FB688270">
      <w:start w:val="1"/>
      <w:numFmt w:val="decimal"/>
      <w:lvlText w:val="%1."/>
      <w:lvlJc w:val="left"/>
      <w:pPr>
        <w:ind w:left="532" w:hanging="360"/>
      </w:pPr>
      <w:rPr>
        <w:rFonts w:asciiTheme="minorHAnsi" w:eastAsia="Times New Roman" w:hAnsiTheme="minorHAnsi" w:cs="Times New Roman" w:hint="default"/>
        <w:w w:val="100"/>
        <w:sz w:val="18"/>
        <w:szCs w:val="18"/>
      </w:rPr>
    </w:lvl>
    <w:lvl w:ilvl="1" w:tplc="FF669458">
      <w:start w:val="1"/>
      <w:numFmt w:val="lowerLetter"/>
      <w:lvlText w:val="%2."/>
      <w:lvlJc w:val="left"/>
      <w:pPr>
        <w:ind w:left="892" w:hanging="360"/>
      </w:pPr>
      <w:rPr>
        <w:rFonts w:asciiTheme="minorHAnsi" w:eastAsia="Times New Roman" w:hAnsiTheme="minorHAnsi" w:cs="Times New Roman" w:hint="default"/>
        <w:spacing w:val="-1"/>
        <w:w w:val="100"/>
        <w:sz w:val="18"/>
        <w:szCs w:val="18"/>
      </w:rPr>
    </w:lvl>
    <w:lvl w:ilvl="2" w:tplc="302EC2D2">
      <w:start w:val="1"/>
      <w:numFmt w:val="lowerRoman"/>
      <w:lvlText w:val="%3."/>
      <w:lvlJc w:val="left"/>
      <w:pPr>
        <w:ind w:left="1252" w:hanging="286"/>
        <w:jc w:val="right"/>
      </w:pPr>
      <w:rPr>
        <w:rFonts w:asciiTheme="minorHAnsi" w:eastAsia="Times New Roman" w:hAnsiTheme="minorHAnsi" w:cs="Times New Roman" w:hint="default"/>
        <w:spacing w:val="-1"/>
        <w:w w:val="100"/>
        <w:sz w:val="18"/>
        <w:szCs w:val="18"/>
      </w:rPr>
    </w:lvl>
    <w:lvl w:ilvl="3" w:tplc="43CA2A58">
      <w:numFmt w:val="bullet"/>
      <w:lvlText w:val="•"/>
      <w:lvlJc w:val="left"/>
      <w:pPr>
        <w:ind w:left="2124" w:hanging="286"/>
      </w:pPr>
      <w:rPr>
        <w:rFonts w:hint="default"/>
      </w:rPr>
    </w:lvl>
    <w:lvl w:ilvl="4" w:tplc="B8D2C51E">
      <w:numFmt w:val="bullet"/>
      <w:lvlText w:val="•"/>
      <w:lvlJc w:val="left"/>
      <w:pPr>
        <w:ind w:left="2988" w:hanging="286"/>
      </w:pPr>
      <w:rPr>
        <w:rFonts w:hint="default"/>
      </w:rPr>
    </w:lvl>
    <w:lvl w:ilvl="5" w:tplc="8C68EBF8">
      <w:numFmt w:val="bullet"/>
      <w:lvlText w:val="•"/>
      <w:lvlJc w:val="left"/>
      <w:pPr>
        <w:ind w:left="3853" w:hanging="286"/>
      </w:pPr>
      <w:rPr>
        <w:rFonts w:hint="default"/>
      </w:rPr>
    </w:lvl>
    <w:lvl w:ilvl="6" w:tplc="2B780A76">
      <w:numFmt w:val="bullet"/>
      <w:lvlText w:val="•"/>
      <w:lvlJc w:val="left"/>
      <w:pPr>
        <w:ind w:left="4717" w:hanging="286"/>
      </w:pPr>
      <w:rPr>
        <w:rFonts w:hint="default"/>
      </w:rPr>
    </w:lvl>
    <w:lvl w:ilvl="7" w:tplc="ACE8C318">
      <w:numFmt w:val="bullet"/>
      <w:lvlText w:val="•"/>
      <w:lvlJc w:val="left"/>
      <w:pPr>
        <w:ind w:left="5582" w:hanging="286"/>
      </w:pPr>
      <w:rPr>
        <w:rFonts w:hint="default"/>
      </w:rPr>
    </w:lvl>
    <w:lvl w:ilvl="8" w:tplc="0BC4CF7C">
      <w:numFmt w:val="bullet"/>
      <w:lvlText w:val="•"/>
      <w:lvlJc w:val="left"/>
      <w:pPr>
        <w:ind w:left="6446" w:hanging="286"/>
      </w:pPr>
      <w:rPr>
        <w:rFonts w:hint="default"/>
      </w:rPr>
    </w:lvl>
  </w:abstractNum>
  <w:abstractNum w:abstractNumId="11">
    <w:nsid w:val="747B75D2"/>
    <w:multiLevelType w:val="hybridMultilevel"/>
    <w:tmpl w:val="0FE28D78"/>
    <w:lvl w:ilvl="0" w:tplc="BF48E692">
      <w:start w:val="2"/>
      <w:numFmt w:val="upperLetter"/>
      <w:lvlText w:val="%1."/>
      <w:lvlJc w:val="left"/>
      <w:pPr>
        <w:ind w:left="352" w:hanging="269"/>
      </w:pPr>
      <w:rPr>
        <w:rFonts w:asciiTheme="minorHAnsi" w:eastAsia="Times New Roman" w:hAnsiTheme="minorHAnsi" w:cs="Times New Roman" w:hint="default"/>
        <w:spacing w:val="0"/>
        <w:w w:val="99"/>
        <w:sz w:val="20"/>
        <w:szCs w:val="20"/>
      </w:rPr>
    </w:lvl>
    <w:lvl w:ilvl="1" w:tplc="14D6C8F0">
      <w:numFmt w:val="bullet"/>
      <w:lvlText w:val="•"/>
      <w:lvlJc w:val="left"/>
      <w:pPr>
        <w:ind w:left="1114" w:hanging="269"/>
      </w:pPr>
      <w:rPr>
        <w:rFonts w:hint="default"/>
      </w:rPr>
    </w:lvl>
    <w:lvl w:ilvl="2" w:tplc="13446F32">
      <w:numFmt w:val="bullet"/>
      <w:lvlText w:val="•"/>
      <w:lvlJc w:val="left"/>
      <w:pPr>
        <w:ind w:left="1869" w:hanging="269"/>
      </w:pPr>
      <w:rPr>
        <w:rFonts w:hint="default"/>
      </w:rPr>
    </w:lvl>
    <w:lvl w:ilvl="3" w:tplc="3A58B630">
      <w:numFmt w:val="bullet"/>
      <w:lvlText w:val="•"/>
      <w:lvlJc w:val="left"/>
      <w:pPr>
        <w:ind w:left="2623" w:hanging="269"/>
      </w:pPr>
      <w:rPr>
        <w:rFonts w:hint="default"/>
      </w:rPr>
    </w:lvl>
    <w:lvl w:ilvl="4" w:tplc="FB244346">
      <w:numFmt w:val="bullet"/>
      <w:lvlText w:val="•"/>
      <w:lvlJc w:val="left"/>
      <w:pPr>
        <w:ind w:left="3378" w:hanging="269"/>
      </w:pPr>
      <w:rPr>
        <w:rFonts w:hint="default"/>
      </w:rPr>
    </w:lvl>
    <w:lvl w:ilvl="5" w:tplc="5F662A8E">
      <w:numFmt w:val="bullet"/>
      <w:lvlText w:val="•"/>
      <w:lvlJc w:val="left"/>
      <w:pPr>
        <w:ind w:left="4132" w:hanging="269"/>
      </w:pPr>
      <w:rPr>
        <w:rFonts w:hint="default"/>
      </w:rPr>
    </w:lvl>
    <w:lvl w:ilvl="6" w:tplc="E380534E">
      <w:numFmt w:val="bullet"/>
      <w:lvlText w:val="•"/>
      <w:lvlJc w:val="left"/>
      <w:pPr>
        <w:ind w:left="4887" w:hanging="269"/>
      </w:pPr>
      <w:rPr>
        <w:rFonts w:hint="default"/>
      </w:rPr>
    </w:lvl>
    <w:lvl w:ilvl="7" w:tplc="56E4E2E0">
      <w:numFmt w:val="bullet"/>
      <w:lvlText w:val="•"/>
      <w:lvlJc w:val="left"/>
      <w:pPr>
        <w:ind w:left="5641" w:hanging="269"/>
      </w:pPr>
      <w:rPr>
        <w:rFonts w:hint="default"/>
      </w:rPr>
    </w:lvl>
    <w:lvl w:ilvl="8" w:tplc="69C055DC">
      <w:numFmt w:val="bullet"/>
      <w:lvlText w:val="•"/>
      <w:lvlJc w:val="left"/>
      <w:pPr>
        <w:ind w:left="6396" w:hanging="269"/>
      </w:pPr>
      <w:rPr>
        <w:rFonts w:hint="default"/>
      </w:rPr>
    </w:lvl>
  </w:abstractNum>
  <w:abstractNum w:abstractNumId="12">
    <w:nsid w:val="76BC4A95"/>
    <w:multiLevelType w:val="hybridMultilevel"/>
    <w:tmpl w:val="B420C01E"/>
    <w:lvl w:ilvl="0" w:tplc="AEBE3F1E">
      <w:start w:val="5"/>
      <w:numFmt w:val="decimal"/>
      <w:lvlText w:val="%1."/>
      <w:lvlJc w:val="left"/>
      <w:pPr>
        <w:ind w:left="352" w:hanging="269"/>
      </w:pPr>
      <w:rPr>
        <w:rFonts w:asciiTheme="minorHAnsi" w:eastAsia="Times New Roman" w:hAnsiTheme="minorHAnsi" w:cs="Times New Roman" w:hint="default"/>
        <w:b w:val="0"/>
        <w:spacing w:val="0"/>
        <w:w w:val="99"/>
        <w:sz w:val="20"/>
        <w:szCs w:val="20"/>
      </w:rPr>
    </w:lvl>
    <w:lvl w:ilvl="1" w:tplc="5C14BF78">
      <w:start w:val="1"/>
      <w:numFmt w:val="upperLetter"/>
      <w:lvlText w:val="%2."/>
      <w:lvlJc w:val="left"/>
      <w:pPr>
        <w:ind w:left="352" w:hanging="269"/>
      </w:pPr>
      <w:rPr>
        <w:rFonts w:asciiTheme="minorHAnsi" w:eastAsia="Times New Roman" w:hAnsiTheme="minorHAnsi" w:cs="Times New Roman" w:hint="default"/>
        <w:spacing w:val="-3"/>
        <w:w w:val="99"/>
        <w:sz w:val="20"/>
        <w:szCs w:val="20"/>
      </w:rPr>
    </w:lvl>
    <w:lvl w:ilvl="2" w:tplc="33662876">
      <w:numFmt w:val="bullet"/>
      <w:lvlText w:val="•"/>
      <w:lvlJc w:val="left"/>
      <w:pPr>
        <w:ind w:left="1869" w:hanging="269"/>
      </w:pPr>
      <w:rPr>
        <w:rFonts w:hint="default"/>
      </w:rPr>
    </w:lvl>
    <w:lvl w:ilvl="3" w:tplc="7F0C976E">
      <w:numFmt w:val="bullet"/>
      <w:lvlText w:val="•"/>
      <w:lvlJc w:val="left"/>
      <w:pPr>
        <w:ind w:left="2623" w:hanging="269"/>
      </w:pPr>
      <w:rPr>
        <w:rFonts w:hint="default"/>
      </w:rPr>
    </w:lvl>
    <w:lvl w:ilvl="4" w:tplc="F44EF1AA">
      <w:numFmt w:val="bullet"/>
      <w:lvlText w:val="•"/>
      <w:lvlJc w:val="left"/>
      <w:pPr>
        <w:ind w:left="3378" w:hanging="269"/>
      </w:pPr>
      <w:rPr>
        <w:rFonts w:hint="default"/>
      </w:rPr>
    </w:lvl>
    <w:lvl w:ilvl="5" w:tplc="9DB6F706">
      <w:numFmt w:val="bullet"/>
      <w:lvlText w:val="•"/>
      <w:lvlJc w:val="left"/>
      <w:pPr>
        <w:ind w:left="4132" w:hanging="269"/>
      </w:pPr>
      <w:rPr>
        <w:rFonts w:hint="default"/>
      </w:rPr>
    </w:lvl>
    <w:lvl w:ilvl="6" w:tplc="41D862D0">
      <w:numFmt w:val="bullet"/>
      <w:lvlText w:val="•"/>
      <w:lvlJc w:val="left"/>
      <w:pPr>
        <w:ind w:left="4887" w:hanging="269"/>
      </w:pPr>
      <w:rPr>
        <w:rFonts w:hint="default"/>
      </w:rPr>
    </w:lvl>
    <w:lvl w:ilvl="7" w:tplc="26362B9E">
      <w:numFmt w:val="bullet"/>
      <w:lvlText w:val="•"/>
      <w:lvlJc w:val="left"/>
      <w:pPr>
        <w:ind w:left="5641" w:hanging="269"/>
      </w:pPr>
      <w:rPr>
        <w:rFonts w:hint="default"/>
      </w:rPr>
    </w:lvl>
    <w:lvl w:ilvl="8" w:tplc="B1442000">
      <w:numFmt w:val="bullet"/>
      <w:lvlText w:val="•"/>
      <w:lvlJc w:val="left"/>
      <w:pPr>
        <w:ind w:left="6396" w:hanging="269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5"/>
  </w:num>
  <w:num w:numId="5">
    <w:abstractNumId w:val="1"/>
  </w:num>
  <w:num w:numId="6">
    <w:abstractNumId w:val="10"/>
  </w:num>
  <w:num w:numId="7">
    <w:abstractNumId w:val="3"/>
  </w:num>
  <w:num w:numId="8">
    <w:abstractNumId w:val="0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1"/>
      <w:ind w:left="352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1"/>
      <w:ind w:left="352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pport.microsoft.com/en-us/help/905231/information-about-the-characters-that-you-cannot-use-in-site-names--fo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0B293-D380-4FEB-BEBC-8F8C76FC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Submittal Review Process Guideline with Flowchart - SharePoint</vt:lpstr>
    </vt:vector>
  </TitlesOfParts>
  <Company>National Park Service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Submittal Review Process Guideline with Flowchart - SharePoint</dc:title>
  <dc:creator>National Park Service (NPS) - Denver Service Center (DSC)</dc:creator>
  <cp:keywords>Electronic Submittal Review Process Guideline with Flowchart - SharePoint</cp:keywords>
  <dc:description>Electronic Submittal Review Process Guideline with Flowchart - SharePoint</dc:description>
  <cp:lastModifiedBy>Elaine Lau</cp:lastModifiedBy>
  <cp:revision>53</cp:revision>
  <cp:lastPrinted>2017-10-02T17:26:00Z</cp:lastPrinted>
  <dcterms:created xsi:type="dcterms:W3CDTF">2017-08-03T19:46:00Z</dcterms:created>
  <dcterms:modified xsi:type="dcterms:W3CDTF">2017-10-13T19:39:00Z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2012-04-23T00:00:00Z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2017-06-14T00:00:00Z</vt:filetime>
  </property>
</Properties>
</file>