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0B" w:rsidRDefault="0004320B" w:rsidP="0004320B">
      <w:pPr>
        <w:jc w:val="center"/>
      </w:pPr>
      <w:r>
        <w:t>Activity 3 Teacher Instructions and Answers:</w:t>
      </w:r>
    </w:p>
    <w:p w:rsidR="0088697A" w:rsidRDefault="0088697A" w:rsidP="00504844">
      <w:r>
        <w:t xml:space="preserve">Read the primary </w:t>
      </w:r>
      <w:bookmarkStart w:id="0" w:name="_GoBack"/>
      <w:bookmarkEnd w:id="0"/>
      <w:r>
        <w:t>source documents (letters)</w:t>
      </w:r>
    </w:p>
    <w:p w:rsidR="00504844" w:rsidRDefault="00504844" w:rsidP="00504844">
      <w:r>
        <w:t xml:space="preserve">What </w:t>
      </w:r>
      <w:r w:rsidR="00B6515F">
        <w:t>is the historical thread of the letters</w:t>
      </w:r>
      <w:r w:rsidR="0088697A">
        <w:t>?</w:t>
      </w:r>
    </w:p>
    <w:p w:rsidR="00504844" w:rsidRDefault="00504844" w:rsidP="00504844">
      <w:r>
        <w:t>Put your group’s puzzle together to see if you have the correct</w:t>
      </w:r>
    </w:p>
    <w:p w:rsidR="00504844" w:rsidRDefault="00504844" w:rsidP="00504844">
      <w:r>
        <w:t>answer!</w:t>
      </w:r>
    </w:p>
    <w:p w:rsidR="00504844" w:rsidRDefault="00504844" w:rsidP="00504844"/>
    <w:p w:rsidR="00504844" w:rsidRDefault="00504844" w:rsidP="00504844">
      <w:r>
        <w:t>Th</w:t>
      </w:r>
      <w:r w:rsidR="00B6515F">
        <w:t>ese are the answers to write</w:t>
      </w:r>
      <w:r>
        <w:t xml:space="preserve"> on the puzzles with UV marker.</w:t>
      </w:r>
    </w:p>
    <w:p w:rsidR="00A64706" w:rsidRDefault="00504844" w:rsidP="00504844">
      <w:r>
        <w:t>I wrote the letter of the answer on all the puzzle pieces as well:</w:t>
      </w:r>
    </w:p>
    <w:p w:rsidR="00B6515F" w:rsidRDefault="00B6515F" w:rsidP="00B6515F">
      <w:pPr>
        <w:pStyle w:val="ListParagraph"/>
        <w:numPr>
          <w:ilvl w:val="0"/>
          <w:numId w:val="2"/>
        </w:numPr>
      </w:pPr>
      <w:r>
        <w:t>Battle of Cowpens</w:t>
      </w:r>
    </w:p>
    <w:p w:rsidR="00B6515F" w:rsidRDefault="00B6515F" w:rsidP="00B6515F">
      <w:pPr>
        <w:pStyle w:val="ListParagraph"/>
        <w:numPr>
          <w:ilvl w:val="0"/>
          <w:numId w:val="2"/>
        </w:numPr>
      </w:pPr>
      <w:r>
        <w:t>The Southern Campaign</w:t>
      </w:r>
    </w:p>
    <w:p w:rsidR="00B6515F" w:rsidRDefault="00B6515F" w:rsidP="00B6515F">
      <w:pPr>
        <w:pStyle w:val="ListParagraph"/>
        <w:numPr>
          <w:ilvl w:val="0"/>
          <w:numId w:val="2"/>
        </w:numPr>
      </w:pPr>
      <w:r>
        <w:t>Winning</w:t>
      </w:r>
    </w:p>
    <w:p w:rsidR="00B6515F" w:rsidRDefault="00B6515F" w:rsidP="00B6515F">
      <w:pPr>
        <w:pStyle w:val="ListParagraph"/>
        <w:numPr>
          <w:ilvl w:val="0"/>
          <w:numId w:val="2"/>
        </w:numPr>
      </w:pPr>
      <w:r>
        <w:t>Losing</w:t>
      </w:r>
    </w:p>
    <w:p w:rsidR="00504844" w:rsidRDefault="00504844" w:rsidP="00504844"/>
    <w:p w:rsidR="00504844" w:rsidRDefault="0088697A" w:rsidP="00504844">
      <w:r>
        <w:t>Put</w:t>
      </w:r>
      <w:r w:rsidR="00504844">
        <w:t xml:space="preserve"> four pieces of paper on </w:t>
      </w:r>
      <w:r>
        <w:t>a</w:t>
      </w:r>
      <w:r w:rsidR="00504844">
        <w:t xml:space="preserve"> desk with the four different letter</w:t>
      </w:r>
    </w:p>
    <w:p w:rsidR="00504844" w:rsidRDefault="00504844" w:rsidP="00504844">
      <w:r>
        <w:t>choices. If students chose the correct answer (</w:t>
      </w:r>
      <w:r w:rsidR="00B6515F">
        <w:t>B</w:t>
      </w:r>
      <w:r>
        <w:t>) it gave them the</w:t>
      </w:r>
    </w:p>
    <w:p w:rsidR="00504844" w:rsidRDefault="00504844" w:rsidP="00504844">
      <w:r>
        <w:t>combination to the lock</w:t>
      </w:r>
      <w:r w:rsidR="00B6515F">
        <w:t xml:space="preserve"> box #3</w:t>
      </w:r>
      <w:r>
        <w:t xml:space="preserve"> </w:t>
      </w:r>
    </w:p>
    <w:p w:rsidR="00504844" w:rsidRDefault="00504844" w:rsidP="00504844">
      <w:r>
        <w:t>If they chose the wrong answer they received a penalty.</w:t>
      </w:r>
    </w:p>
    <w:p w:rsidR="00504844" w:rsidRDefault="00504844" w:rsidP="00504844">
      <w:r>
        <w:t>Penalties</w:t>
      </w:r>
      <w:r w:rsidR="00B13B4D">
        <w:t>:</w:t>
      </w:r>
    </w:p>
    <w:p w:rsidR="00504844" w:rsidRDefault="00B13B4D" w:rsidP="00504844">
      <w:r>
        <w:t>A</w:t>
      </w:r>
      <w:r w:rsidR="00504844">
        <w:t>- Everyone must say the pledge of allegiance</w:t>
      </w:r>
    </w:p>
    <w:p w:rsidR="00504844" w:rsidRDefault="00504844" w:rsidP="00504844">
      <w:r>
        <w:t>C- One member from each group must show off their best dance move</w:t>
      </w:r>
    </w:p>
    <w:p w:rsidR="00504844" w:rsidRDefault="00504844" w:rsidP="00504844">
      <w:r>
        <w:t>D- You must give each member of your group a compliment</w:t>
      </w:r>
    </w:p>
    <w:p w:rsidR="00504844" w:rsidRDefault="00B13B4D" w:rsidP="00504844">
      <w:r>
        <w:t xml:space="preserve">For the penalty groups, </w:t>
      </w:r>
      <w:r w:rsidR="00504844">
        <w:t xml:space="preserve">In order </w:t>
      </w:r>
      <w:r>
        <w:t>to open the l</w:t>
      </w:r>
      <w:r w:rsidR="00504844">
        <w:t xml:space="preserve">ock box, I put this clue: </w:t>
      </w:r>
      <w:r>
        <w:t xml:space="preserve">Victory happens at “home” at just the right time. </w:t>
      </w:r>
    </w:p>
    <w:p w:rsidR="0088697A" w:rsidRDefault="0088697A" w:rsidP="00504844"/>
    <w:p w:rsidR="0088697A" w:rsidRPr="0088697A" w:rsidRDefault="0088697A" w:rsidP="00504844">
      <w:pPr>
        <w:rPr>
          <w:color w:val="FF0000"/>
          <w:sz w:val="24"/>
          <w:szCs w:val="24"/>
        </w:rPr>
      </w:pPr>
      <w:r w:rsidRPr="0088697A">
        <w:rPr>
          <w:color w:val="FF0000"/>
          <w:sz w:val="24"/>
          <w:szCs w:val="24"/>
        </w:rPr>
        <w:t>Answer</w:t>
      </w:r>
    </w:p>
    <w:p w:rsidR="00B13B4D" w:rsidRDefault="00B13B4D" w:rsidP="00504844">
      <w:pPr>
        <w:rPr>
          <w:color w:val="FF0000"/>
        </w:rPr>
      </w:pPr>
      <w:r w:rsidRPr="00B13B4D">
        <w:rPr>
          <w:color w:val="FF0000"/>
        </w:rPr>
        <w:t xml:space="preserve">Code is </w:t>
      </w:r>
      <w:r w:rsidRPr="00B13B4D">
        <w:rPr>
          <w:color w:val="FF0000"/>
          <w:highlight w:val="yellow"/>
        </w:rPr>
        <w:t>117</w:t>
      </w:r>
      <w:r w:rsidRPr="00B13B4D">
        <w:rPr>
          <w:color w:val="FF0000"/>
        </w:rPr>
        <w:t xml:space="preserve"> for the date of the Battle of Cowpens </w:t>
      </w:r>
      <w:r w:rsidRPr="00B13B4D">
        <w:rPr>
          <w:color w:val="FF0000"/>
          <w:highlight w:val="yellow"/>
        </w:rPr>
        <w:t>1/17</w:t>
      </w:r>
      <w:r w:rsidRPr="00B13B4D">
        <w:rPr>
          <w:color w:val="FF0000"/>
        </w:rPr>
        <w:t>/1781</w:t>
      </w:r>
    </w:p>
    <w:p w:rsidR="00B13B4D" w:rsidRPr="00B13B4D" w:rsidRDefault="00B13B4D" w:rsidP="00504844">
      <w:pPr>
        <w:rPr>
          <w:color w:val="FF0000"/>
        </w:rPr>
      </w:pPr>
    </w:p>
    <w:sectPr w:rsidR="00B13B4D" w:rsidRPr="00B13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6EA5"/>
    <w:multiLevelType w:val="hybridMultilevel"/>
    <w:tmpl w:val="C2B2B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F3965"/>
    <w:multiLevelType w:val="hybridMultilevel"/>
    <w:tmpl w:val="FBE66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44"/>
    <w:rsid w:val="0004320B"/>
    <w:rsid w:val="002C0631"/>
    <w:rsid w:val="00504844"/>
    <w:rsid w:val="00725579"/>
    <w:rsid w:val="008045A0"/>
    <w:rsid w:val="0088697A"/>
    <w:rsid w:val="00A64706"/>
    <w:rsid w:val="00B13B4D"/>
    <w:rsid w:val="00B6515F"/>
    <w:rsid w:val="00E57B98"/>
    <w:rsid w:val="00EC4AC5"/>
    <w:rsid w:val="00F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EDC66-D725-45C8-A855-967C7790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1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Greene</dc:creator>
  <cp:keywords/>
  <dc:description/>
  <cp:lastModifiedBy>Fowler, Virginia</cp:lastModifiedBy>
  <cp:revision>2</cp:revision>
  <dcterms:created xsi:type="dcterms:W3CDTF">2019-02-05T19:43:00Z</dcterms:created>
  <dcterms:modified xsi:type="dcterms:W3CDTF">2019-02-05T19:43:00Z</dcterms:modified>
</cp:coreProperties>
</file>