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3002" w14:textId="77777777" w:rsidR="00587EF1" w:rsidRDefault="008636C8">
      <w:pPr>
        <w:pStyle w:val="BodyText"/>
        <w:spacing w:before="62" w:line="360" w:lineRule="auto"/>
        <w:ind w:left="100" w:right="4726"/>
      </w:pPr>
      <w:r>
        <w:t>NPS/OAH Coltsville Scholars Roundtable</w:t>
      </w:r>
      <w:r>
        <w:rPr>
          <w:spacing w:val="-57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25-27,</w:t>
      </w:r>
      <w:r>
        <w:rPr>
          <w:spacing w:val="4"/>
        </w:rPr>
        <w:t xml:space="preserve"> </w:t>
      </w:r>
      <w:r>
        <w:t>2019</w:t>
      </w:r>
    </w:p>
    <w:p w14:paraId="1E0FBA29" w14:textId="77777777" w:rsidR="00587EF1" w:rsidRDefault="008636C8">
      <w:pPr>
        <w:pStyle w:val="BodyText"/>
        <w:spacing w:line="274" w:lineRule="exact"/>
        <w:ind w:left="100"/>
      </w:pPr>
      <w:r>
        <w:t>Carole</w:t>
      </w:r>
      <w:r>
        <w:rPr>
          <w:spacing w:val="-1"/>
        </w:rPr>
        <w:t xml:space="preserve"> </w:t>
      </w:r>
      <w:proofErr w:type="spellStart"/>
      <w:r>
        <w:t>Emberton</w:t>
      </w:r>
      <w:proofErr w:type="spellEnd"/>
      <w:r>
        <w:t>,</w:t>
      </w:r>
      <w:r>
        <w:rPr>
          <w:spacing w:val="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Buffalo</w:t>
      </w:r>
    </w:p>
    <w:p w14:paraId="5C656D11" w14:textId="77777777" w:rsidR="00587EF1" w:rsidRDefault="00587EF1">
      <w:pPr>
        <w:pStyle w:val="BodyText"/>
        <w:rPr>
          <w:sz w:val="26"/>
        </w:rPr>
      </w:pPr>
    </w:p>
    <w:p w14:paraId="3A160B87" w14:textId="77777777" w:rsidR="00587EF1" w:rsidRDefault="00587EF1">
      <w:pPr>
        <w:pStyle w:val="BodyText"/>
        <w:rPr>
          <w:sz w:val="26"/>
        </w:rPr>
      </w:pPr>
    </w:p>
    <w:p w14:paraId="7AC51886" w14:textId="77777777" w:rsidR="00587EF1" w:rsidRDefault="00587EF1">
      <w:pPr>
        <w:pStyle w:val="BodyText"/>
        <w:spacing w:before="1"/>
        <w:rPr>
          <w:sz w:val="32"/>
        </w:rPr>
      </w:pPr>
    </w:p>
    <w:p w14:paraId="764ACEC1" w14:textId="77777777" w:rsidR="00587EF1" w:rsidRDefault="008636C8">
      <w:pPr>
        <w:pStyle w:val="Heading1"/>
        <w:ind w:left="3751" w:right="3822"/>
        <w:jc w:val="center"/>
      </w:pPr>
      <w:r>
        <w:t>Introduction</w:t>
      </w:r>
    </w:p>
    <w:p w14:paraId="2EEAA88B" w14:textId="77777777" w:rsidR="00587EF1" w:rsidRDefault="00587EF1">
      <w:pPr>
        <w:pStyle w:val="BodyText"/>
        <w:rPr>
          <w:b/>
          <w:sz w:val="26"/>
        </w:rPr>
      </w:pPr>
    </w:p>
    <w:p w14:paraId="7B509BA8" w14:textId="77777777" w:rsidR="00587EF1" w:rsidRDefault="00587EF1">
      <w:pPr>
        <w:pStyle w:val="BodyText"/>
        <w:rPr>
          <w:b/>
          <w:sz w:val="26"/>
        </w:rPr>
      </w:pPr>
    </w:p>
    <w:p w14:paraId="5E7080F4" w14:textId="77777777" w:rsidR="00587EF1" w:rsidRDefault="00587EF1">
      <w:pPr>
        <w:pStyle w:val="BodyText"/>
        <w:spacing w:before="1"/>
        <w:rPr>
          <w:b/>
          <w:sz w:val="32"/>
        </w:rPr>
      </w:pPr>
    </w:p>
    <w:p w14:paraId="1D0FF379" w14:textId="77777777" w:rsidR="00587EF1" w:rsidRDefault="008636C8">
      <w:pPr>
        <w:pStyle w:val="BodyText"/>
        <w:spacing w:before="1" w:line="360" w:lineRule="auto"/>
        <w:ind w:left="100" w:right="196"/>
      </w:pPr>
      <w:r>
        <w:t>The</w:t>
      </w:r>
      <w:r>
        <w:rPr>
          <w:spacing w:val="-1"/>
        </w:rPr>
        <w:t xml:space="preserve"> </w:t>
      </w:r>
      <w:r>
        <w:t>creation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NPS site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“Coltsville”</w:t>
      </w:r>
      <w:r>
        <w:rPr>
          <w:spacing w:val="-2"/>
        </w:rPr>
        <w:t xml:space="preserve"> </w:t>
      </w:r>
      <w:r>
        <w:t>presents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visitors</w:t>
      </w:r>
      <w:r>
        <w:rPr>
          <w:spacing w:val="-57"/>
        </w:rPr>
        <w:t xml:space="preserve"> </w:t>
      </w:r>
      <w:r>
        <w:t>with some of the thornier issues in American history, namely the origins of what might</w:t>
      </w:r>
      <w:r>
        <w:rPr>
          <w:spacing w:val="1"/>
        </w:rPr>
        <w:t xml:space="preserve"> </w:t>
      </w:r>
      <w:r>
        <w:t>generally be termed “gun culture” in the United States and its legacy in the twenty-first</w:t>
      </w:r>
      <w:r>
        <w:rPr>
          <w:spacing w:val="1"/>
        </w:rPr>
        <w:t xml:space="preserve"> </w:t>
      </w:r>
      <w:r>
        <w:t>century. While the story of the Connecticut Valley’s role in America’s industri</w:t>
      </w:r>
      <w:r>
        <w:t>al</w:t>
      </w:r>
      <w:r>
        <w:rPr>
          <w:spacing w:val="1"/>
        </w:rPr>
        <w:t xml:space="preserve"> </w:t>
      </w:r>
      <w:r>
        <w:t xml:space="preserve">revolution, </w:t>
      </w:r>
      <w:proofErr w:type="spellStart"/>
      <w:r>
        <w:t>particulary</w:t>
      </w:r>
      <w:proofErr w:type="spellEnd"/>
      <w:r>
        <w:t xml:space="preserve"> in precision manufacturing, is important and will no doubt be a</w:t>
      </w:r>
      <w:r>
        <w:rPr>
          <w:spacing w:val="1"/>
        </w:rPr>
        <w:t xml:space="preserve"> </w:t>
      </w:r>
      <w:r>
        <w:t xml:space="preserve">part of </w:t>
      </w:r>
      <w:proofErr w:type="spellStart"/>
      <w:r>
        <w:t>Coltsville’s</w:t>
      </w:r>
      <w:proofErr w:type="spellEnd"/>
      <w:r>
        <w:t xml:space="preserve"> interpretive framework, the NPS can use the armory, </w:t>
      </w:r>
      <w:proofErr w:type="spellStart"/>
      <w:r>
        <w:t>Armsmear</w:t>
      </w:r>
      <w:proofErr w:type="spellEnd"/>
      <w:r>
        <w:t>, the</w:t>
      </w:r>
      <w:r>
        <w:rPr>
          <w:spacing w:val="1"/>
        </w:rPr>
        <w:t xml:space="preserve"> </w:t>
      </w:r>
      <w:r>
        <w:t>Church of the Good Shepherd, and surrounding landscape to tell other stories t</w:t>
      </w:r>
      <w:r>
        <w:t>hat will</w:t>
      </w:r>
      <w:r>
        <w:rPr>
          <w:spacing w:val="1"/>
        </w:rPr>
        <w:t xml:space="preserve"> </w:t>
      </w:r>
      <w:r>
        <w:t>challenge</w:t>
      </w:r>
      <w:r>
        <w:rPr>
          <w:spacing w:val="2"/>
        </w:rPr>
        <w:t xml:space="preserve"> </w:t>
      </w:r>
      <w:r>
        <w:t>visitors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reassess</w:t>
      </w:r>
      <w:r>
        <w:rPr>
          <w:spacing w:val="2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understandings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American</w:t>
      </w:r>
      <w:r>
        <w:rPr>
          <w:spacing w:val="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present.</w:t>
      </w:r>
    </w:p>
    <w:p w14:paraId="07FC32D7" w14:textId="77777777" w:rsidR="00587EF1" w:rsidRDefault="00587EF1">
      <w:pPr>
        <w:pStyle w:val="BodyText"/>
        <w:spacing w:before="10"/>
        <w:rPr>
          <w:sz w:val="35"/>
        </w:rPr>
      </w:pPr>
    </w:p>
    <w:p w14:paraId="71371953" w14:textId="77777777" w:rsidR="00587EF1" w:rsidRDefault="008636C8">
      <w:pPr>
        <w:pStyle w:val="BodyText"/>
        <w:spacing w:line="362" w:lineRule="auto"/>
        <w:ind w:left="100" w:right="387"/>
      </w:pPr>
      <w:r>
        <w:t>In 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report,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broad historical questions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NPS</w:t>
      </w:r>
      <w:r>
        <w:rPr>
          <w:spacing w:val="1"/>
        </w:rPr>
        <w:t xml:space="preserve"> </w:t>
      </w:r>
      <w:r>
        <w:t>will need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answer</w:t>
      </w:r>
      <w:r>
        <w:rPr>
          <w:spacing w:val="3"/>
        </w:rPr>
        <w:t xml:space="preserve"> </w:t>
      </w:r>
      <w:proofErr w:type="gramStart"/>
      <w:r>
        <w:t>in</w:t>
      </w:r>
      <w:r>
        <w:rPr>
          <w:spacing w:val="2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accomplish</w:t>
      </w:r>
      <w:r>
        <w:rPr>
          <w:spacing w:val="2"/>
        </w:rPr>
        <w:t xml:space="preserve"> </w:t>
      </w:r>
      <w:r>
        <w:t>this.</w:t>
      </w:r>
    </w:p>
    <w:p w14:paraId="69D38055" w14:textId="77777777" w:rsidR="00587EF1" w:rsidRDefault="00587EF1">
      <w:pPr>
        <w:pStyle w:val="BodyText"/>
        <w:spacing w:before="8"/>
        <w:rPr>
          <w:sz w:val="35"/>
        </w:rPr>
      </w:pPr>
    </w:p>
    <w:p w14:paraId="71EF2E64" w14:textId="77777777" w:rsidR="00587EF1" w:rsidRDefault="008636C8">
      <w:pPr>
        <w:pStyle w:val="Heading1"/>
      </w:pPr>
      <w:r>
        <w:t>I.</w:t>
      </w:r>
      <w:r>
        <w:rPr>
          <w:spacing w:val="1"/>
        </w:rPr>
        <w:t xml:space="preserve"> </w:t>
      </w:r>
      <w:r>
        <w:t>How did people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19th c.</w:t>
      </w:r>
      <w:r>
        <w:rPr>
          <w:spacing w:val="1"/>
        </w:rPr>
        <w:t xml:space="preserve"> </w:t>
      </w:r>
      <w:r>
        <w:t>understand guns? What</w:t>
      </w:r>
      <w:r>
        <w:rPr>
          <w:spacing w:val="1"/>
        </w:rPr>
        <w:t xml:space="preserve"> </w:t>
      </w:r>
      <w:r>
        <w:t>did guns</w:t>
      </w:r>
      <w:r>
        <w:rPr>
          <w:spacing w:val="-2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them?</w:t>
      </w:r>
    </w:p>
    <w:p w14:paraId="7FD3B9A5" w14:textId="77777777" w:rsidR="00587EF1" w:rsidRDefault="00587EF1">
      <w:pPr>
        <w:pStyle w:val="BodyText"/>
        <w:rPr>
          <w:b/>
          <w:sz w:val="26"/>
        </w:rPr>
      </w:pPr>
    </w:p>
    <w:p w14:paraId="7885F0F0" w14:textId="77777777" w:rsidR="00587EF1" w:rsidRDefault="00587EF1">
      <w:pPr>
        <w:pStyle w:val="BodyText"/>
        <w:spacing w:before="3"/>
        <w:rPr>
          <w:b/>
          <w:sz w:val="22"/>
        </w:rPr>
      </w:pPr>
    </w:p>
    <w:p w14:paraId="45792D16" w14:textId="77777777" w:rsidR="00587EF1" w:rsidRDefault="008636C8">
      <w:pPr>
        <w:pStyle w:val="BodyText"/>
        <w:spacing w:line="360" w:lineRule="auto"/>
        <w:ind w:left="100" w:right="114"/>
      </w:pPr>
      <w:r>
        <w:t>In 2019, few issues engender such fierce debate as the role of guns in American society.</w:t>
      </w:r>
      <w:r>
        <w:rPr>
          <w:spacing w:val="1"/>
        </w:rPr>
        <w:t xml:space="preserve"> </w:t>
      </w:r>
      <w:r>
        <w:t>We can rest assured that every person who visits Coltsville will arrive with an opinion</w:t>
      </w:r>
      <w:r>
        <w:rPr>
          <w:spacing w:val="1"/>
        </w:rPr>
        <w:t xml:space="preserve"> </w:t>
      </w:r>
      <w:r>
        <w:t>ab</w:t>
      </w:r>
      <w:r>
        <w:t>out</w:t>
      </w:r>
      <w:r>
        <w:rPr>
          <w:spacing w:val="5"/>
        </w:rPr>
        <w:t xml:space="preserve"> </w:t>
      </w:r>
      <w:r>
        <w:t>guns,</w:t>
      </w:r>
      <w:r>
        <w:rPr>
          <w:spacing w:val="3"/>
        </w:rPr>
        <w:t xml:space="preserve"> </w:t>
      </w:r>
      <w:r>
        <w:t>who</w:t>
      </w:r>
      <w:r>
        <w:rPr>
          <w:spacing w:val="4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access</w:t>
      </w:r>
      <w:r>
        <w:rPr>
          <w:spacing w:val="3"/>
        </w:rPr>
        <w:t xml:space="preserve"> </w:t>
      </w:r>
      <w:r>
        <w:t>to them,</w:t>
      </w:r>
      <w:r>
        <w:rPr>
          <w:spacing w:val="4"/>
        </w:rPr>
        <w:t xml:space="preserve"> </w:t>
      </w:r>
      <w:r>
        <w:t xml:space="preserve">and </w:t>
      </w:r>
      <w:proofErr w:type="gramStart"/>
      <w:r>
        <w:t>whether</w:t>
      </w:r>
      <w:r>
        <w:rPr>
          <w:spacing w:val="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not</w:t>
      </w:r>
      <w:proofErr w:type="gramEnd"/>
      <w:r>
        <w:rPr>
          <w:spacing w:val="1"/>
        </w:rPr>
        <w:t xml:space="preserve"> </w:t>
      </w:r>
      <w:r>
        <w:t>they should</w:t>
      </w:r>
      <w:r>
        <w:rPr>
          <w:spacing w:val="5"/>
        </w:rPr>
        <w:t xml:space="preserve"> </w:t>
      </w:r>
      <w:r>
        <w:t>be restricted.</w:t>
      </w:r>
      <w:r>
        <w:rPr>
          <w:spacing w:val="-57"/>
        </w:rPr>
        <w:t xml:space="preserve"> </w:t>
      </w:r>
      <w:r>
        <w:t>Guns</w:t>
      </w:r>
      <w:r>
        <w:rPr>
          <w:spacing w:val="1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everywhere</w:t>
      </w:r>
      <w:r>
        <w:rPr>
          <w:spacing w:val="5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on television,</w:t>
      </w:r>
      <w:r>
        <w:rPr>
          <w:spacing w:val="2"/>
        </w:rPr>
        <w:t xml:space="preserve"> </w:t>
      </w:r>
      <w:r>
        <w:t>movies,</w:t>
      </w:r>
      <w:r>
        <w:rPr>
          <w:spacing w:val="6"/>
        </w:rPr>
        <w:t xml:space="preserve"> </w:t>
      </w:r>
      <w:r>
        <w:t>music,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video</w:t>
      </w:r>
      <w:r>
        <w:rPr>
          <w:spacing w:val="3"/>
        </w:rPr>
        <w:t xml:space="preserve"> </w:t>
      </w:r>
      <w:r>
        <w:t>games.</w:t>
      </w:r>
      <w:r>
        <w:rPr>
          <w:spacing w:val="2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popular</w:t>
      </w:r>
      <w:r>
        <w:rPr>
          <w:spacing w:val="7"/>
        </w:rPr>
        <w:t xml:space="preserve"> </w:t>
      </w:r>
      <w:r>
        <w:t>culture</w:t>
      </w:r>
      <w:r>
        <w:rPr>
          <w:spacing w:val="1"/>
        </w:rPr>
        <w:t xml:space="preserve"> </w:t>
      </w:r>
      <w:r>
        <w:t>(a</w:t>
      </w:r>
      <w:r>
        <w:rPr>
          <w:spacing w:val="5"/>
        </w:rPr>
        <w:t xml:space="preserve"> </w:t>
      </w:r>
      <w:r>
        <w:t>theme</w:t>
      </w:r>
      <w:r>
        <w:rPr>
          <w:spacing w:val="1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return</w:t>
      </w:r>
      <w:r>
        <w:rPr>
          <w:spacing w:val="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later)</w:t>
      </w:r>
      <w:r>
        <w:rPr>
          <w:spacing w:val="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played</w:t>
      </w:r>
      <w:r>
        <w:rPr>
          <w:spacing w:val="7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familiarizing (some might say desensitizing) Americans both young and old to guns and</w:t>
      </w:r>
      <w:r>
        <w:rPr>
          <w:spacing w:val="1"/>
        </w:rPr>
        <w:t xml:space="preserve"> </w:t>
      </w:r>
      <w:r>
        <w:t xml:space="preserve">their use. For Americans today, guns represent a host of conflicting ideas: </w:t>
      </w:r>
      <w:proofErr w:type="spellStart"/>
      <w:r>
        <w:t>safey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protection,</w:t>
      </w:r>
      <w:r>
        <w:rPr>
          <w:spacing w:val="2"/>
        </w:rPr>
        <w:t xml:space="preserve"> </w:t>
      </w:r>
      <w:r>
        <w:t>freedom,</w:t>
      </w:r>
      <w:r>
        <w:rPr>
          <w:spacing w:val="-2"/>
        </w:rPr>
        <w:t xml:space="preserve"> </w:t>
      </w:r>
      <w:r>
        <w:t>independence,</w:t>
      </w:r>
      <w:r>
        <w:rPr>
          <w:spacing w:val="2"/>
        </w:rPr>
        <w:t xml:space="preserve"> </w:t>
      </w:r>
      <w:r>
        <w:t>manhood,</w:t>
      </w:r>
      <w:r>
        <w:rPr>
          <w:spacing w:val="1"/>
        </w:rPr>
        <w:t xml:space="preserve"> </w:t>
      </w:r>
      <w:proofErr w:type="spellStart"/>
      <w:r>
        <w:t>feminity</w:t>
      </w:r>
      <w:proofErr w:type="spellEnd"/>
      <w:r>
        <w:t>,</w:t>
      </w:r>
      <w:r>
        <w:rPr>
          <w:spacing w:val="1"/>
        </w:rPr>
        <w:t xml:space="preserve"> </w:t>
      </w:r>
      <w:r>
        <w:t>racial self-determination,</w:t>
      </w:r>
    </w:p>
    <w:p w14:paraId="54C36F3F" w14:textId="77777777" w:rsidR="00587EF1" w:rsidRDefault="00587EF1">
      <w:pPr>
        <w:spacing w:line="360" w:lineRule="auto"/>
        <w:sectPr w:rsidR="00587EF1">
          <w:footerReference w:type="default" r:id="rId7"/>
          <w:type w:val="continuous"/>
          <w:pgSz w:w="12240" w:h="15840"/>
          <w:pgMar w:top="1380" w:right="1620" w:bottom="980" w:left="1700" w:header="720" w:footer="797" w:gutter="0"/>
          <w:pgNumType w:start="1"/>
          <w:cols w:space="720"/>
        </w:sectPr>
      </w:pPr>
    </w:p>
    <w:p w14:paraId="688F9DF3" w14:textId="77777777" w:rsidR="00587EF1" w:rsidRDefault="008636C8">
      <w:pPr>
        <w:pStyle w:val="BodyText"/>
        <w:spacing w:before="62" w:line="360" w:lineRule="auto"/>
        <w:ind w:left="100" w:right="449"/>
      </w:pPr>
      <w:r>
        <w:lastRenderedPageBreak/>
        <w:t>whiteness, Blackness, the foundations of democracy, a threat to democracy, a public</w:t>
      </w:r>
      <w:r>
        <w:rPr>
          <w:spacing w:val="1"/>
        </w:rPr>
        <w:t xml:space="preserve"> </w:t>
      </w:r>
      <w:r>
        <w:t>health and safety crisis, the roots of authoritarianism, a culture of fear and oppression.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NPS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defamiliarize</w:t>
      </w:r>
      <w:r>
        <w:rPr>
          <w:spacing w:val="-6"/>
        </w:rPr>
        <w:t xml:space="preserve"> </w:t>
      </w:r>
      <w:r>
        <w:t>visitors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notions</w:t>
      </w:r>
      <w:r>
        <w:rPr>
          <w:spacing w:val="-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stories</w:t>
      </w:r>
      <w:r>
        <w:rPr>
          <w:spacing w:val="-2"/>
        </w:rPr>
        <w:t xml:space="preserve"> </w:t>
      </w:r>
      <w:r>
        <w:t>about</w:t>
      </w:r>
      <w:r>
        <w:rPr>
          <w:spacing w:val="2"/>
        </w:rPr>
        <w:t xml:space="preserve"> </w:t>
      </w:r>
      <w:r>
        <w:t>how nineteenth-century</w:t>
      </w:r>
      <w:r>
        <w:rPr>
          <w:spacing w:val="2"/>
        </w:rPr>
        <w:t xml:space="preserve"> </w:t>
      </w:r>
      <w:r>
        <w:t>Americans</w:t>
      </w:r>
      <w:r>
        <w:rPr>
          <w:spacing w:val="-1"/>
        </w:rPr>
        <w:t xml:space="preserve"> </w:t>
      </w:r>
      <w:r>
        <w:t>viewed</w:t>
      </w:r>
      <w:r>
        <w:rPr>
          <w:spacing w:val="2"/>
        </w:rPr>
        <w:t xml:space="preserve"> </w:t>
      </w:r>
      <w:r>
        <w:t>guns.</w:t>
      </w:r>
    </w:p>
    <w:p w14:paraId="68AB59DA" w14:textId="77777777" w:rsidR="00587EF1" w:rsidRDefault="00587EF1">
      <w:pPr>
        <w:pStyle w:val="BodyText"/>
        <w:spacing w:before="11"/>
        <w:rPr>
          <w:sz w:val="35"/>
        </w:rPr>
      </w:pPr>
    </w:p>
    <w:p w14:paraId="10A2F397" w14:textId="77777777" w:rsidR="00587EF1" w:rsidRDefault="008636C8">
      <w:pPr>
        <w:pStyle w:val="BodyText"/>
        <w:spacing w:line="360" w:lineRule="auto"/>
        <w:ind w:left="100" w:right="549"/>
      </w:pPr>
      <w:r>
        <w:t>In early America</w:t>
      </w:r>
      <w:r>
        <w:rPr>
          <w:spacing w:val="-1"/>
        </w:rPr>
        <w:t xml:space="preserve"> </w:t>
      </w:r>
      <w:r>
        <w:t>(1600s-1860),</w:t>
      </w:r>
      <w:r>
        <w:rPr>
          <w:spacing w:val="2"/>
        </w:rPr>
        <w:t xml:space="preserve"> </w:t>
      </w:r>
      <w:r>
        <w:t>however,</w:t>
      </w:r>
      <w:r>
        <w:rPr>
          <w:spacing w:val="2"/>
        </w:rPr>
        <w:t xml:space="preserve"> </w:t>
      </w:r>
      <w:r>
        <w:t>there is</w:t>
      </w:r>
      <w:r>
        <w:rPr>
          <w:spacing w:val="-2"/>
        </w:rPr>
        <w:t xml:space="preserve"> </w:t>
      </w:r>
      <w:r>
        <w:t>considerable debate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prevelance</w:t>
      </w:r>
      <w:proofErr w:type="spellEnd"/>
      <w:r>
        <w:t xml:space="preserve"> of guns and their meaning for Americans.</w:t>
      </w:r>
      <w:r>
        <w:rPr>
          <w:spacing w:val="1"/>
        </w:rPr>
        <w:t xml:space="preserve"> </w:t>
      </w:r>
      <w:r>
        <w:t>First, there are questions of just</w:t>
      </w:r>
      <w:r>
        <w:rPr>
          <w:spacing w:val="-57"/>
        </w:rPr>
        <w:t xml:space="preserve"> </w:t>
      </w:r>
      <w:r>
        <w:t>how many guns there were in circulation, what kinds of guns were available, who had</w:t>
      </w:r>
      <w:r>
        <w:rPr>
          <w:spacing w:val="-57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them,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efficacy.</w:t>
      </w:r>
    </w:p>
    <w:p w14:paraId="566790D7" w14:textId="77777777" w:rsidR="00587EF1" w:rsidRDefault="00587EF1">
      <w:pPr>
        <w:pStyle w:val="BodyText"/>
        <w:spacing w:before="10"/>
        <w:rPr>
          <w:sz w:val="35"/>
        </w:rPr>
      </w:pPr>
    </w:p>
    <w:p w14:paraId="5E2C6FA8" w14:textId="77777777" w:rsidR="00587EF1" w:rsidRDefault="008636C8">
      <w:pPr>
        <w:pStyle w:val="BodyText"/>
        <w:spacing w:before="1" w:line="360" w:lineRule="auto"/>
        <w:ind w:left="100" w:right="329"/>
      </w:pPr>
      <w:r>
        <w:t>Legal historians James Lindgren and Justin Heather examined early probate inventories,</w:t>
      </w:r>
      <w:r>
        <w:rPr>
          <w:spacing w:val="-57"/>
        </w:rPr>
        <w:t xml:space="preserve"> </w:t>
      </w:r>
      <w:r>
        <w:t>dating from the 1630s to 1810, and concluded that more than 50%, and in some cases</w:t>
      </w:r>
      <w:r>
        <w:rPr>
          <w:spacing w:val="1"/>
        </w:rPr>
        <w:t xml:space="preserve"> </w:t>
      </w:r>
      <w:r>
        <w:t>upwards of 75%, of male estate inventories included firearms, while fewer (6-38%) of</w:t>
      </w:r>
      <w:r>
        <w:rPr>
          <w:spacing w:val="1"/>
        </w:rPr>
        <w:t xml:space="preserve"> </w:t>
      </w:r>
      <w:r>
        <w:t>f</w:t>
      </w:r>
      <w:r>
        <w:t>emale estate inventories included them. In comparison with other items typically found</w:t>
      </w:r>
      <w:r>
        <w:rPr>
          <w:spacing w:val="-57"/>
        </w:rPr>
        <w:t xml:space="preserve"> </w:t>
      </w:r>
      <w:r>
        <w:t>in estate inventories, Lindgren and Heather found that guns were “particularly high.”</w:t>
      </w:r>
      <w:r>
        <w:rPr>
          <w:spacing w:val="1"/>
        </w:rPr>
        <w:t xml:space="preserve"> </w:t>
      </w:r>
      <w:r>
        <w:t>Behind clothes and books, guns were the third most common listed item. This was</w:t>
      </w:r>
      <w:r>
        <w:rPr>
          <w:spacing w:val="1"/>
        </w:rPr>
        <w:t xml:space="preserve"> </w:t>
      </w:r>
      <w:r>
        <w:t>esp</w:t>
      </w:r>
      <w:r>
        <w:t>ecially true</w:t>
      </w:r>
      <w:r>
        <w:rPr>
          <w:spacing w:val="-1"/>
        </w:rPr>
        <w:t xml:space="preserve"> </w:t>
      </w:r>
      <w:r>
        <w:t>“where the</w:t>
      </w:r>
      <w:r>
        <w:rPr>
          <w:spacing w:val="-1"/>
        </w:rPr>
        <w:t xml:space="preserve"> </w:t>
      </w:r>
      <w:r>
        <w:t>decedent was</w:t>
      </w:r>
      <w:r>
        <w:rPr>
          <w:spacing w:val="-2"/>
        </w:rPr>
        <w:t xml:space="preserve"> </w:t>
      </w:r>
      <w:r>
        <w:t>male,</w:t>
      </w:r>
      <w:r>
        <w:rPr>
          <w:spacing w:val="-3"/>
        </w:rPr>
        <w:t xml:space="preserve"> </w:t>
      </w:r>
      <w:r>
        <w:t>Southern,</w:t>
      </w:r>
      <w:r>
        <w:rPr>
          <w:spacing w:val="-2"/>
        </w:rPr>
        <w:t xml:space="preserve"> </w:t>
      </w:r>
      <w:r>
        <w:t>rural,</w:t>
      </w:r>
      <w:r>
        <w:rPr>
          <w:spacing w:val="-2"/>
        </w:rPr>
        <w:t xml:space="preserve"> </w:t>
      </w:r>
      <w:r>
        <w:t>slave-owning,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above</w:t>
      </w:r>
    </w:p>
    <w:p w14:paraId="69C45AEB" w14:textId="77777777" w:rsidR="00587EF1" w:rsidRDefault="008636C8">
      <w:pPr>
        <w:pStyle w:val="BodyText"/>
        <w:spacing w:before="2" w:line="362" w:lineRule="auto"/>
        <w:ind w:left="100" w:right="120"/>
      </w:pPr>
      <w:r>
        <w:t>the</w:t>
      </w:r>
      <w:r>
        <w:rPr>
          <w:spacing w:val="2"/>
        </w:rPr>
        <w:t xml:space="preserve"> </w:t>
      </w:r>
      <w:r>
        <w:t>lowest</w:t>
      </w:r>
      <w:r>
        <w:rPr>
          <w:spacing w:val="4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class.”</w:t>
      </w:r>
      <w:r>
        <w:rPr>
          <w:spacing w:val="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t>contradicts</w:t>
      </w:r>
      <w:r>
        <w:rPr>
          <w:spacing w:val="-3"/>
        </w:rPr>
        <w:t xml:space="preserve"> </w:t>
      </w:r>
      <w:r>
        <w:t>early</w:t>
      </w:r>
      <w:r>
        <w:rPr>
          <w:spacing w:val="4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asserted</w:t>
      </w:r>
      <w:r>
        <w:rPr>
          <w:spacing w:val="3"/>
        </w:rPr>
        <w:t xml:space="preserve"> </w:t>
      </w:r>
      <w:r>
        <w:t>(erroneously,</w:t>
      </w:r>
      <w:r>
        <w:rPr>
          <w:spacing w:val="-5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Lindgren</w:t>
      </w:r>
      <w:r>
        <w:rPr>
          <w:spacing w:val="1"/>
        </w:rPr>
        <w:t xml:space="preserve"> </w:t>
      </w:r>
      <w:r>
        <w:t>and Heather</w:t>
      </w:r>
      <w:r>
        <w:rPr>
          <w:spacing w:val="2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out)</w:t>
      </w:r>
      <w:r>
        <w:rPr>
          <w:spacing w:val="-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gun</w:t>
      </w:r>
      <w:r>
        <w:rPr>
          <w:spacing w:val="1"/>
        </w:rPr>
        <w:t xml:space="preserve"> </w:t>
      </w:r>
      <w:r>
        <w:t>ownership was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widespread in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America.</w:t>
      </w:r>
      <w:r>
        <w:rPr>
          <w:vertAlign w:val="superscript"/>
        </w:rPr>
        <w:t>1</w:t>
      </w:r>
    </w:p>
    <w:p w14:paraId="2CE0CFE0" w14:textId="77777777" w:rsidR="00587EF1" w:rsidRDefault="00587EF1">
      <w:pPr>
        <w:pStyle w:val="BodyText"/>
        <w:spacing w:before="4"/>
        <w:rPr>
          <w:sz w:val="35"/>
        </w:rPr>
      </w:pPr>
    </w:p>
    <w:p w14:paraId="47938A6F" w14:textId="77777777" w:rsidR="00587EF1" w:rsidRDefault="008636C8">
      <w:pPr>
        <w:pStyle w:val="BodyText"/>
        <w:spacing w:line="360" w:lineRule="auto"/>
        <w:ind w:left="100" w:right="298"/>
      </w:pPr>
      <w:r>
        <w:t>But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gun ownership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widespread than</w:t>
      </w:r>
      <w:r>
        <w:rPr>
          <w:spacing w:val="-2"/>
        </w:rPr>
        <w:t xml:space="preserve"> </w:t>
      </w:r>
      <w:r>
        <w:t>previously thought,</w:t>
      </w:r>
      <w:r>
        <w:rPr>
          <w:spacing w:val="-57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questions remain:</w:t>
      </w:r>
    </w:p>
    <w:p w14:paraId="023297CC" w14:textId="77777777" w:rsidR="00587EF1" w:rsidRDefault="00587EF1">
      <w:pPr>
        <w:pStyle w:val="BodyText"/>
        <w:spacing w:before="2"/>
        <w:rPr>
          <w:sz w:val="36"/>
        </w:rPr>
      </w:pPr>
    </w:p>
    <w:p w14:paraId="69F62DEC" w14:textId="77777777" w:rsidR="00587EF1" w:rsidRDefault="008636C8">
      <w:pPr>
        <w:pStyle w:val="BodyText"/>
        <w:ind w:left="100"/>
      </w:pPr>
      <w:r>
        <w:t>*How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apparent</w:t>
      </w:r>
      <w:r>
        <w:rPr>
          <w:spacing w:val="1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gap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gun</w:t>
      </w:r>
      <w:r>
        <w:rPr>
          <w:spacing w:val="1"/>
        </w:rPr>
        <w:t xml:space="preserve"> </w:t>
      </w:r>
      <w:r>
        <w:t>ownership?</w:t>
      </w:r>
    </w:p>
    <w:p w14:paraId="244C9526" w14:textId="77777777" w:rsidR="00587EF1" w:rsidRDefault="00587EF1">
      <w:pPr>
        <w:pStyle w:val="BodyText"/>
        <w:rPr>
          <w:sz w:val="26"/>
        </w:rPr>
      </w:pPr>
    </w:p>
    <w:p w14:paraId="29029831" w14:textId="77777777" w:rsidR="00587EF1" w:rsidRDefault="00587EF1">
      <w:pPr>
        <w:pStyle w:val="BodyText"/>
        <w:spacing w:before="9"/>
        <w:rPr>
          <w:sz w:val="21"/>
        </w:rPr>
      </w:pPr>
    </w:p>
    <w:p w14:paraId="63954AEB" w14:textId="77777777" w:rsidR="00587EF1" w:rsidRDefault="008636C8">
      <w:pPr>
        <w:pStyle w:val="BodyText"/>
        <w:ind w:left="100"/>
      </w:pPr>
      <w:r>
        <w:t>*Why was</w:t>
      </w:r>
      <w:r>
        <w:rPr>
          <w:spacing w:val="-2"/>
        </w:rPr>
        <w:t xml:space="preserve"> </w:t>
      </w:r>
      <w:r>
        <w:t>gun ownership</w:t>
      </w:r>
      <w:r>
        <w:rPr>
          <w:spacing w:val="1"/>
        </w:rPr>
        <w:t xml:space="preserve"> </w:t>
      </w:r>
      <w:r>
        <w:t>seemingly more</w:t>
      </w:r>
      <w:r>
        <w:rPr>
          <w:spacing w:val="-5"/>
        </w:rPr>
        <w:t xml:space="preserve"> </w:t>
      </w:r>
      <w:r>
        <w:t>prevalent in the</w:t>
      </w:r>
      <w:r>
        <w:rPr>
          <w:spacing w:val="-5"/>
        </w:rPr>
        <w:t xml:space="preserve"> </w:t>
      </w:r>
      <w:r>
        <w:t>slaveholding South?</w:t>
      </w:r>
    </w:p>
    <w:p w14:paraId="7167FF45" w14:textId="77777777" w:rsidR="00587EF1" w:rsidRDefault="00587EF1">
      <w:pPr>
        <w:pStyle w:val="BodyText"/>
        <w:rPr>
          <w:sz w:val="20"/>
        </w:rPr>
      </w:pPr>
    </w:p>
    <w:p w14:paraId="3DB8FB78" w14:textId="77777777" w:rsidR="00587EF1" w:rsidRDefault="00587EF1">
      <w:pPr>
        <w:pStyle w:val="BodyText"/>
        <w:rPr>
          <w:sz w:val="20"/>
        </w:rPr>
      </w:pPr>
    </w:p>
    <w:p w14:paraId="7C93F8BE" w14:textId="77777777" w:rsidR="00587EF1" w:rsidRDefault="00587EF1">
      <w:pPr>
        <w:pStyle w:val="BodyText"/>
        <w:rPr>
          <w:sz w:val="20"/>
        </w:rPr>
      </w:pPr>
    </w:p>
    <w:p w14:paraId="53BA7C2C" w14:textId="77777777" w:rsidR="00587EF1" w:rsidRDefault="00587EF1">
      <w:pPr>
        <w:pStyle w:val="BodyText"/>
        <w:rPr>
          <w:sz w:val="20"/>
        </w:rPr>
      </w:pPr>
    </w:p>
    <w:p w14:paraId="343A743C" w14:textId="77777777" w:rsidR="00587EF1" w:rsidRDefault="00587EF1">
      <w:pPr>
        <w:pStyle w:val="BodyText"/>
        <w:rPr>
          <w:sz w:val="20"/>
        </w:rPr>
      </w:pPr>
    </w:p>
    <w:p w14:paraId="4189E9E1" w14:textId="65C711CB" w:rsidR="00587EF1" w:rsidRDefault="00D14485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50777B" wp14:editId="6055218B">
                <wp:simplePos x="0" y="0"/>
                <wp:positionH relativeFrom="page">
                  <wp:posOffset>1143000</wp:posOffset>
                </wp:positionH>
                <wp:positionV relativeFrom="paragraph">
                  <wp:posOffset>127000</wp:posOffset>
                </wp:positionV>
                <wp:extent cx="1829435" cy="6350"/>
                <wp:effectExtent l="0" t="0" r="0" b="0"/>
                <wp:wrapTopAndBottom/>
                <wp:docPr id="9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B320" id="Rectangle 6" o:spid="_x0000_s1026" alt="&quot;&quot;" style="position:absolute;margin-left:90pt;margin-top:10pt;width:144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62DE2C89" w14:textId="77777777" w:rsidR="00587EF1" w:rsidRDefault="008636C8">
      <w:pPr>
        <w:spacing w:before="72"/>
        <w:ind w:left="100" w:right="20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James Lindgren and Justin Heather, “Counting Guns in Early America,” </w:t>
      </w:r>
      <w:r>
        <w:rPr>
          <w:i/>
          <w:sz w:val="20"/>
        </w:rPr>
        <w:t xml:space="preserve">William &amp; Mary Law Review </w:t>
      </w:r>
      <w:r>
        <w:rPr>
          <w:sz w:val="20"/>
        </w:rPr>
        <w:t>43,</w:t>
      </w:r>
      <w:r>
        <w:rPr>
          <w:spacing w:val="-47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(2002):</w:t>
      </w:r>
      <w:r>
        <w:rPr>
          <w:spacing w:val="-1"/>
          <w:sz w:val="20"/>
        </w:rPr>
        <w:t xml:space="preserve"> </w:t>
      </w:r>
      <w:r>
        <w:rPr>
          <w:sz w:val="20"/>
        </w:rPr>
        <w:t>1777-1842;</w:t>
      </w:r>
      <w:r>
        <w:rPr>
          <w:spacing w:val="4"/>
          <w:sz w:val="20"/>
        </w:rPr>
        <w:t xml:space="preserve"> </w:t>
      </w:r>
      <w:r>
        <w:rPr>
          <w:sz w:val="20"/>
        </w:rPr>
        <w:t>1778.</w:t>
      </w:r>
    </w:p>
    <w:p w14:paraId="005F6EC5" w14:textId="77777777" w:rsidR="00587EF1" w:rsidRDefault="00587EF1">
      <w:pPr>
        <w:rPr>
          <w:sz w:val="20"/>
        </w:rPr>
        <w:sectPr w:rsidR="00587EF1">
          <w:pgSz w:w="12240" w:h="15840"/>
          <w:pgMar w:top="1380" w:right="1620" w:bottom="980" w:left="1700" w:header="0" w:footer="797" w:gutter="0"/>
          <w:cols w:space="720"/>
        </w:sectPr>
      </w:pPr>
    </w:p>
    <w:p w14:paraId="68293DBA" w14:textId="77777777" w:rsidR="00587EF1" w:rsidRDefault="008636C8">
      <w:pPr>
        <w:pStyle w:val="BodyText"/>
        <w:spacing w:before="62" w:line="360" w:lineRule="auto"/>
        <w:ind w:left="100" w:right="335"/>
      </w:pPr>
      <w:r>
        <w:lastRenderedPageBreak/>
        <w:t>*What does the Southern-male orientation of early gun ownership say ab</w:t>
      </w:r>
      <w:r>
        <w:t>out the cultural</w:t>
      </w:r>
      <w:r>
        <w:rPr>
          <w:spacing w:val="-58"/>
        </w:rPr>
        <w:t xml:space="preserve"> </w:t>
      </w:r>
      <w:proofErr w:type="gramStart"/>
      <w:r>
        <w:t>meanings</w:t>
      </w:r>
      <w:proofErr w:type="gramEnd"/>
      <w:r>
        <w:rPr>
          <w:spacing w:val="-1"/>
        </w:rPr>
        <w:t xml:space="preserve"> </w:t>
      </w:r>
      <w:r>
        <w:t>guns may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acquired</w:t>
      </w:r>
      <w:r>
        <w:rPr>
          <w:spacing w:val="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period?</w:t>
      </w:r>
    </w:p>
    <w:p w14:paraId="1131F153" w14:textId="77777777" w:rsidR="00587EF1" w:rsidRDefault="00587EF1">
      <w:pPr>
        <w:pStyle w:val="BodyText"/>
        <w:rPr>
          <w:sz w:val="26"/>
        </w:rPr>
      </w:pPr>
    </w:p>
    <w:p w14:paraId="4403BC78" w14:textId="77777777" w:rsidR="00587EF1" w:rsidRDefault="00587EF1">
      <w:pPr>
        <w:pStyle w:val="BodyText"/>
        <w:rPr>
          <w:sz w:val="26"/>
        </w:rPr>
      </w:pPr>
    </w:p>
    <w:p w14:paraId="5E620DBA" w14:textId="77777777" w:rsidR="00587EF1" w:rsidRDefault="008636C8">
      <w:pPr>
        <w:pStyle w:val="BodyText"/>
        <w:spacing w:before="230" w:line="360" w:lineRule="auto"/>
        <w:ind w:left="100" w:right="265"/>
      </w:pPr>
      <w:r>
        <w:t>These questions point to the role of slavery in the development of customary practices</w:t>
      </w:r>
      <w:r>
        <w:rPr>
          <w:spacing w:val="1"/>
        </w:rPr>
        <w:t xml:space="preserve"> </w:t>
      </w:r>
      <w:r>
        <w:t>regarding gun possession as well as the ideology of arms bearing as a distinct individual</w:t>
      </w:r>
      <w:r>
        <w:rPr>
          <w:spacing w:val="1"/>
        </w:rPr>
        <w:t xml:space="preserve"> </w:t>
      </w:r>
      <w:r>
        <w:t>right of white male citizens. Carl Bogus explored this relationship and argued that fears</w:t>
      </w:r>
      <w:r>
        <w:rPr>
          <w:spacing w:val="1"/>
        </w:rPr>
        <w:t xml:space="preserve"> </w:t>
      </w:r>
      <w:r>
        <w:t>of slave rebellions informed the creation of the Second Amendment. Examining</w:t>
      </w:r>
      <w:r>
        <w:t xml:space="preserve"> the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1788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Virginia</w:t>
      </w:r>
      <w:r>
        <w:rPr>
          <w:spacing w:val="-4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Constitution, Bogus</w:t>
      </w:r>
      <w:r>
        <w:rPr>
          <w:spacing w:val="-1"/>
        </w:rPr>
        <w:t xml:space="preserve"> </w:t>
      </w:r>
      <w:r>
        <w:t>found</w:t>
      </w:r>
      <w:r>
        <w:rPr>
          <w:spacing w:val="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Patrick</w:t>
      </w:r>
      <w:r>
        <w:rPr>
          <w:spacing w:val="-57"/>
        </w:rPr>
        <w:t xml:space="preserve"> </w:t>
      </w:r>
      <w:r>
        <w:t>Henry and</w:t>
      </w:r>
      <w:r>
        <w:rPr>
          <w:spacing w:val="1"/>
        </w:rPr>
        <w:t xml:space="preserve"> </w:t>
      </w:r>
      <w:r>
        <w:t>George</w:t>
      </w:r>
      <w:r>
        <w:rPr>
          <w:spacing w:val="-1"/>
        </w:rPr>
        <w:t xml:space="preserve"> </w:t>
      </w:r>
      <w:r>
        <w:t>Mason</w:t>
      </w:r>
      <w:r>
        <w:rPr>
          <w:spacing w:val="1"/>
        </w:rPr>
        <w:t xml:space="preserve"> </w:t>
      </w:r>
      <w:r>
        <w:t>accused</w:t>
      </w:r>
      <w:r>
        <w:rPr>
          <w:spacing w:val="1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t>Madison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drafting a document</w:t>
      </w:r>
      <w:r>
        <w:rPr>
          <w:spacing w:val="-4"/>
        </w:rPr>
        <w:t xml:space="preserve"> </w:t>
      </w:r>
      <w:r>
        <w:t>that would</w:t>
      </w:r>
    </w:p>
    <w:p w14:paraId="72B57302" w14:textId="77777777" w:rsidR="00587EF1" w:rsidRDefault="008636C8">
      <w:pPr>
        <w:pStyle w:val="BodyText"/>
        <w:spacing w:line="360" w:lineRule="auto"/>
        <w:ind w:left="100" w:right="268"/>
      </w:pPr>
      <w:r>
        <w:t>impede slave states’ ability to guard against insurrection. In response, Bogus argues,</w:t>
      </w:r>
      <w:r>
        <w:rPr>
          <w:spacing w:val="1"/>
        </w:rPr>
        <w:t xml:space="preserve"> </w:t>
      </w:r>
      <w:r>
        <w:t>Madison added a</w:t>
      </w:r>
      <w:r>
        <w:rPr>
          <w:spacing w:val="-1"/>
        </w:rPr>
        <w:t xml:space="preserve"> </w:t>
      </w:r>
      <w:r>
        <w:t>constitutional protection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slavery</w:t>
      </w:r>
      <w:r>
        <w:rPr>
          <w:spacing w:val="1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ensured</w:t>
      </w:r>
      <w:r>
        <w:rPr>
          <w:spacing w:val="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could keep a</w:t>
      </w:r>
      <w:r>
        <w:rPr>
          <w:spacing w:val="1"/>
        </w:rPr>
        <w:t xml:space="preserve"> </w:t>
      </w:r>
      <w:r>
        <w:t>“</w:t>
      </w:r>
      <w:proofErr w:type="spellStart"/>
      <w:r>
        <w:t>well regulated</w:t>
      </w:r>
      <w:proofErr w:type="spellEnd"/>
      <w:r>
        <w:t xml:space="preserve"> militia” for the purposes of slave control. Bogus admits that his </w:t>
      </w:r>
      <w:r>
        <w:t>evidence</w:t>
      </w:r>
      <w:r>
        <w:rPr>
          <w:spacing w:val="-57"/>
        </w:rPr>
        <w:t xml:space="preserve"> </w:t>
      </w:r>
      <w:r>
        <w:t>is circumstantial – Madison never expressly said this was his motivation for adding the</w:t>
      </w:r>
      <w:r>
        <w:rPr>
          <w:spacing w:val="1"/>
        </w:rPr>
        <w:t xml:space="preserve"> </w:t>
      </w:r>
      <w:r>
        <w:t xml:space="preserve">Second Amendment. But </w:t>
      </w:r>
      <w:proofErr w:type="spellStart"/>
      <w:r>
        <w:t>Bogus’s</w:t>
      </w:r>
      <w:proofErr w:type="spellEnd"/>
      <w:r>
        <w:t xml:space="preserve"> conclusions support the work of other historians who</w:t>
      </w:r>
      <w:r>
        <w:rPr>
          <w:spacing w:val="1"/>
        </w:rPr>
        <w:t xml:space="preserve"> </w:t>
      </w:r>
      <w:r>
        <w:t xml:space="preserve">clearly establish that slave rebellion was and had been a paramount concern </w:t>
      </w:r>
      <w:r>
        <w:t>for</w:t>
      </w:r>
      <w:r>
        <w:rPr>
          <w:spacing w:val="1"/>
        </w:rPr>
        <w:t xml:space="preserve"> </w:t>
      </w:r>
      <w:r>
        <w:t>southerners and drove much of internal state and local politics in the seventeenth,</w:t>
      </w:r>
      <w:r>
        <w:rPr>
          <w:spacing w:val="1"/>
        </w:rPr>
        <w:t xml:space="preserve"> </w:t>
      </w:r>
      <w:r>
        <w:t>eighteenth, and nineteenth centuries. Moreover, the “</w:t>
      </w:r>
      <w:proofErr w:type="spellStart"/>
      <w:r>
        <w:t>well regulated</w:t>
      </w:r>
      <w:proofErr w:type="spellEnd"/>
      <w:r>
        <w:t xml:space="preserve"> militia” in the South</w:t>
      </w:r>
      <w:r>
        <w:rPr>
          <w:spacing w:val="1"/>
        </w:rPr>
        <w:t xml:space="preserve"> </w:t>
      </w:r>
      <w:r>
        <w:t>doubled as a</w:t>
      </w:r>
      <w:r>
        <w:rPr>
          <w:spacing w:val="1"/>
        </w:rPr>
        <w:t xml:space="preserve"> </w:t>
      </w:r>
      <w:r>
        <w:t>slave patrol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locations.</w:t>
      </w:r>
      <w:r>
        <w:rPr>
          <w:vertAlign w:val="superscript"/>
        </w:rPr>
        <w:t>2</w:t>
      </w:r>
    </w:p>
    <w:p w14:paraId="3609F6C8" w14:textId="77777777" w:rsidR="00587EF1" w:rsidRDefault="00587EF1">
      <w:pPr>
        <w:pStyle w:val="BodyText"/>
        <w:rPr>
          <w:sz w:val="28"/>
        </w:rPr>
      </w:pPr>
    </w:p>
    <w:p w14:paraId="374D3597" w14:textId="77777777" w:rsidR="00587EF1" w:rsidRDefault="00587EF1">
      <w:pPr>
        <w:pStyle w:val="BodyText"/>
        <w:rPr>
          <w:sz w:val="28"/>
        </w:rPr>
      </w:pPr>
    </w:p>
    <w:p w14:paraId="280DC104" w14:textId="77777777" w:rsidR="00587EF1" w:rsidRDefault="008636C8">
      <w:pPr>
        <w:pStyle w:val="BodyText"/>
        <w:spacing w:before="186" w:line="360" w:lineRule="auto"/>
        <w:ind w:left="100" w:right="275"/>
      </w:pPr>
      <w:r>
        <w:t xml:space="preserve">Guns also became a </w:t>
      </w:r>
      <w:proofErr w:type="gramStart"/>
      <w:r>
        <w:t>tool elites</w:t>
      </w:r>
      <w:proofErr w:type="gramEnd"/>
      <w:r>
        <w:t xml:space="preserve"> could use to quell class conflict. In her study of Bacon’s</w:t>
      </w:r>
      <w:r>
        <w:rPr>
          <w:spacing w:val="1"/>
        </w:rPr>
        <w:t xml:space="preserve"> </w:t>
      </w:r>
      <w:r>
        <w:t>Rebellion (1676), Kathleen Brown demonstrates how colonial leaders in Virginia</w:t>
      </w:r>
      <w:r>
        <w:rPr>
          <w:spacing w:val="1"/>
        </w:rPr>
        <w:t xml:space="preserve"> </w:t>
      </w:r>
      <w:r>
        <w:t>extended firearms access to disgruntled, landless whites, as a way of protecting white</w:t>
      </w:r>
      <w:r>
        <w:rPr>
          <w:spacing w:val="1"/>
        </w:rPr>
        <w:t xml:space="preserve"> </w:t>
      </w:r>
      <w:r>
        <w:t>settlers against Indian attack</w:t>
      </w:r>
      <w:r>
        <w:t>s and potential slave uprisings. By creating a kind of</w:t>
      </w:r>
      <w:r>
        <w:rPr>
          <w:spacing w:val="1"/>
        </w:rPr>
        <w:t xml:space="preserve"> </w:t>
      </w:r>
      <w:r>
        <w:t>fraternity of white men who possessed guns, if not land, colonial authorities sated lower-</w:t>
      </w:r>
      <w:r>
        <w:rPr>
          <w:spacing w:val="-57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white men’s</w:t>
      </w:r>
      <w:r>
        <w:rPr>
          <w:spacing w:val="-2"/>
        </w:rPr>
        <w:t xml:space="preserve"> </w:t>
      </w:r>
      <w:r>
        <w:t>desire for</w:t>
      </w:r>
      <w:r>
        <w:rPr>
          <w:spacing w:val="-2"/>
        </w:rPr>
        <w:t xml:space="preserve"> </w:t>
      </w:r>
      <w:r>
        <w:t>independence and</w:t>
      </w:r>
      <w:r>
        <w:rPr>
          <w:spacing w:val="1"/>
        </w:rPr>
        <w:t xml:space="preserve"> </w:t>
      </w:r>
      <w:r>
        <w:t>authority.</w:t>
      </w:r>
      <w:r>
        <w:rPr>
          <w:spacing w:val="-2"/>
        </w:rPr>
        <w:t xml:space="preserve"> </w:t>
      </w:r>
      <w:r>
        <w:t>Guns</w:t>
      </w:r>
      <w:r>
        <w:rPr>
          <w:spacing w:val="-2"/>
        </w:rPr>
        <w:t xml:space="preserve"> </w:t>
      </w:r>
      <w:r>
        <w:t>cemented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bond</w:t>
      </w:r>
    </w:p>
    <w:p w14:paraId="32B28428" w14:textId="77777777" w:rsidR="00587EF1" w:rsidRDefault="00587EF1">
      <w:pPr>
        <w:pStyle w:val="BodyText"/>
        <w:rPr>
          <w:sz w:val="20"/>
        </w:rPr>
      </w:pPr>
    </w:p>
    <w:p w14:paraId="0584B3DF" w14:textId="77777777" w:rsidR="00587EF1" w:rsidRDefault="00587EF1">
      <w:pPr>
        <w:pStyle w:val="BodyText"/>
        <w:rPr>
          <w:sz w:val="20"/>
        </w:rPr>
      </w:pPr>
    </w:p>
    <w:p w14:paraId="4EF53479" w14:textId="409B942B" w:rsidR="00587EF1" w:rsidRDefault="00D14485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0499ED" wp14:editId="3CF4B42D">
                <wp:simplePos x="0" y="0"/>
                <wp:positionH relativeFrom="page">
                  <wp:posOffset>1143000</wp:posOffset>
                </wp:positionH>
                <wp:positionV relativeFrom="paragraph">
                  <wp:posOffset>184785</wp:posOffset>
                </wp:positionV>
                <wp:extent cx="1829435" cy="6350"/>
                <wp:effectExtent l="0" t="0" r="0" b="0"/>
                <wp:wrapTopAndBottom/>
                <wp:docPr id="8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B086A" id="Rectangle 5" o:spid="_x0000_s1026" alt="&quot;&quot;" style="position:absolute;margin-left:90pt;margin-top:14.55pt;width:144.0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FEAE438" w14:textId="77777777" w:rsidR="00587EF1" w:rsidRDefault="008636C8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"/>
          <w:sz w:val="20"/>
        </w:rPr>
        <w:t xml:space="preserve"> </w:t>
      </w:r>
      <w:r>
        <w:rPr>
          <w:sz w:val="20"/>
        </w:rPr>
        <w:t>Carl</w:t>
      </w:r>
      <w:r>
        <w:rPr>
          <w:spacing w:val="-2"/>
          <w:sz w:val="20"/>
        </w:rPr>
        <w:t xml:space="preserve"> </w:t>
      </w:r>
      <w:r>
        <w:rPr>
          <w:sz w:val="20"/>
        </w:rPr>
        <w:t>Bogus,</w:t>
      </w:r>
      <w:r>
        <w:rPr>
          <w:spacing w:val="-1"/>
          <w:sz w:val="20"/>
        </w:rPr>
        <w:t xml:space="preserve"> </w:t>
      </w:r>
      <w:r>
        <w:rPr>
          <w:sz w:val="20"/>
        </w:rPr>
        <w:t>“The</w:t>
      </w:r>
      <w:r>
        <w:rPr>
          <w:spacing w:val="3"/>
          <w:sz w:val="20"/>
        </w:rPr>
        <w:t xml:space="preserve"> </w:t>
      </w:r>
      <w:r>
        <w:rPr>
          <w:sz w:val="20"/>
        </w:rPr>
        <w:t>Hidden</w:t>
      </w:r>
      <w:r>
        <w:rPr>
          <w:spacing w:val="1"/>
          <w:sz w:val="20"/>
        </w:rPr>
        <w:t xml:space="preserve"> </w:t>
      </w:r>
      <w:r>
        <w:rPr>
          <w:sz w:val="20"/>
        </w:rPr>
        <w:t>History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Second</w:t>
      </w:r>
      <w:r>
        <w:rPr>
          <w:spacing w:val="-4"/>
          <w:sz w:val="20"/>
        </w:rPr>
        <w:t xml:space="preserve"> </w:t>
      </w:r>
      <w:r>
        <w:rPr>
          <w:sz w:val="20"/>
        </w:rPr>
        <w:t>Amendment,”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U.C.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Davis Law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Review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(1998):</w:t>
      </w:r>
      <w:r>
        <w:rPr>
          <w:spacing w:val="-2"/>
          <w:sz w:val="20"/>
        </w:rPr>
        <w:t xml:space="preserve"> </w:t>
      </w:r>
      <w:r>
        <w:rPr>
          <w:sz w:val="20"/>
        </w:rPr>
        <w:t>309-</w:t>
      </w:r>
    </w:p>
    <w:p w14:paraId="6141FF26" w14:textId="77777777" w:rsidR="00587EF1" w:rsidRDefault="008636C8">
      <w:pPr>
        <w:ind w:left="100" w:right="340"/>
        <w:rPr>
          <w:sz w:val="20"/>
        </w:rPr>
      </w:pPr>
      <w:r>
        <w:rPr>
          <w:sz w:val="20"/>
        </w:rPr>
        <w:t xml:space="preserve">408. See also </w:t>
      </w:r>
      <w:proofErr w:type="spellStart"/>
      <w:r>
        <w:rPr>
          <w:sz w:val="20"/>
        </w:rPr>
        <w:t>Bogus’s</w:t>
      </w:r>
      <w:proofErr w:type="spellEnd"/>
      <w:r>
        <w:rPr>
          <w:sz w:val="20"/>
        </w:rPr>
        <w:t xml:space="preserve"> retrospective discussion of this thesis,</w:t>
      </w:r>
      <w:r>
        <w:rPr>
          <w:color w:val="0000FF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here</w:t>
        </w:r>
        <w:r>
          <w:rPr>
            <w:sz w:val="20"/>
          </w:rPr>
          <w:t xml:space="preserve">. </w:t>
        </w:r>
      </w:hyperlink>
      <w:r>
        <w:rPr>
          <w:sz w:val="20"/>
        </w:rPr>
        <w:t>On fears of slave rebellion, and the use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of the militia as a slave patrol, see John Hope Franklin, </w:t>
      </w:r>
      <w:r>
        <w:rPr>
          <w:i/>
          <w:sz w:val="20"/>
        </w:rPr>
        <w:t xml:space="preserve">The Militant South </w:t>
      </w:r>
      <w:r>
        <w:rPr>
          <w:sz w:val="20"/>
        </w:rPr>
        <w:t xml:space="preserve">and Sally Hadden, </w:t>
      </w:r>
      <w:r>
        <w:rPr>
          <w:i/>
          <w:sz w:val="20"/>
        </w:rPr>
        <w:t>Slave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Patrols: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Violence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Virginia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Carolinas</w:t>
      </w:r>
      <w:r>
        <w:rPr>
          <w:sz w:val="20"/>
        </w:rPr>
        <w:t>.</w:t>
      </w:r>
    </w:p>
    <w:p w14:paraId="3BE64798" w14:textId="77777777" w:rsidR="00587EF1" w:rsidRDefault="00587EF1">
      <w:pPr>
        <w:rPr>
          <w:sz w:val="20"/>
        </w:rPr>
        <w:sectPr w:rsidR="00587EF1">
          <w:pgSz w:w="12240" w:h="15840"/>
          <w:pgMar w:top="1380" w:right="1620" w:bottom="980" w:left="1700" w:header="0" w:footer="797" w:gutter="0"/>
          <w:cols w:space="720"/>
        </w:sectPr>
      </w:pPr>
    </w:p>
    <w:p w14:paraId="0C55768D" w14:textId="77777777" w:rsidR="00587EF1" w:rsidRDefault="008636C8">
      <w:pPr>
        <w:pStyle w:val="BodyText"/>
        <w:spacing w:before="62" w:line="360" w:lineRule="auto"/>
        <w:ind w:left="100" w:right="412"/>
      </w:pPr>
      <w:r>
        <w:lastRenderedPageBreak/>
        <w:t>between</w:t>
      </w:r>
      <w:r>
        <w:rPr>
          <w:spacing w:val="-1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proofErr w:type="spellStart"/>
      <w:r>
        <w:t>against</w:t>
      </w:r>
      <w:proofErr w:type="spellEnd"/>
      <w:r>
        <w:t xml:space="preserve"> the</w:t>
      </w:r>
      <w:r>
        <w:rPr>
          <w:spacing w:val="-2"/>
        </w:rPr>
        <w:t xml:space="preserve"> </w:t>
      </w:r>
      <w:r>
        <w:t>threats,</w:t>
      </w:r>
      <w:r>
        <w:rPr>
          <w:spacing w:val="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real and</w:t>
      </w:r>
      <w:r>
        <w:rPr>
          <w:spacing w:val="-6"/>
        </w:rPr>
        <w:t xml:space="preserve"> </w:t>
      </w:r>
      <w:r>
        <w:t>imagined,</w:t>
      </w:r>
      <w:r>
        <w:rPr>
          <w:spacing w:val="1"/>
        </w:rPr>
        <w:t xml:space="preserve"> </w:t>
      </w:r>
      <w:r>
        <w:t>posed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Native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enslaved</w:t>
      </w:r>
      <w:r>
        <w:rPr>
          <w:spacing w:val="2"/>
        </w:rPr>
        <w:t xml:space="preserve"> </w:t>
      </w:r>
      <w:r>
        <w:t>people.</w:t>
      </w:r>
      <w:r>
        <w:rPr>
          <w:vertAlign w:val="superscript"/>
        </w:rPr>
        <w:t>3</w:t>
      </w:r>
    </w:p>
    <w:p w14:paraId="45B1BB04" w14:textId="77777777" w:rsidR="00587EF1" w:rsidRDefault="00587EF1">
      <w:pPr>
        <w:pStyle w:val="BodyText"/>
        <w:spacing w:before="1"/>
        <w:rPr>
          <w:sz w:val="36"/>
        </w:rPr>
      </w:pPr>
    </w:p>
    <w:p w14:paraId="4E606058" w14:textId="77777777" w:rsidR="00587EF1" w:rsidRDefault="008636C8">
      <w:pPr>
        <w:pStyle w:val="BodyText"/>
        <w:spacing w:before="1" w:line="360" w:lineRule="auto"/>
        <w:ind w:left="100" w:right="462"/>
      </w:pPr>
      <w:r>
        <w:t>What this scholarship suggests is that long before Samuel Colt began to manufacture</w:t>
      </w:r>
      <w:r>
        <w:rPr>
          <w:spacing w:val="1"/>
        </w:rPr>
        <w:t xml:space="preserve"> </w:t>
      </w:r>
      <w:r>
        <w:t>revolvers in the 1850s, guns already had acquired political and symbolic importance in</w:t>
      </w:r>
      <w:r>
        <w:rPr>
          <w:spacing w:val="-57"/>
        </w:rPr>
        <w:t xml:space="preserve"> </w:t>
      </w:r>
      <w:r>
        <w:t>the slave South, if</w:t>
      </w:r>
      <w:r>
        <w:rPr>
          <w:spacing w:val="-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elsewhere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United</w:t>
      </w:r>
      <w:r>
        <w:rPr>
          <w:spacing w:val="1"/>
        </w:rPr>
        <w:t xml:space="preserve"> </w:t>
      </w:r>
      <w:r>
        <w:t>States.</w:t>
      </w:r>
    </w:p>
    <w:p w14:paraId="625CEC47" w14:textId="77777777" w:rsidR="00587EF1" w:rsidRDefault="00587EF1">
      <w:pPr>
        <w:pStyle w:val="BodyText"/>
        <w:rPr>
          <w:sz w:val="36"/>
        </w:rPr>
      </w:pPr>
    </w:p>
    <w:p w14:paraId="21E1579B" w14:textId="77777777" w:rsidR="00587EF1" w:rsidRDefault="008636C8">
      <w:pPr>
        <w:pStyle w:val="BodyText"/>
        <w:spacing w:line="360" w:lineRule="auto"/>
        <w:ind w:left="100" w:right="543"/>
      </w:pPr>
      <w:r>
        <w:t>Once small, personal firearms - the kind that could be concealed under a jacket or in a</w:t>
      </w:r>
      <w:r>
        <w:rPr>
          <w:spacing w:val="-57"/>
        </w:rPr>
        <w:t xml:space="preserve"> </w:t>
      </w:r>
      <w:r>
        <w:t>pocket - became available in larger numbers in the early nineteenth century, other</w:t>
      </w:r>
      <w:r>
        <w:rPr>
          <w:spacing w:val="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arose:</w:t>
      </w:r>
    </w:p>
    <w:p w14:paraId="5CEA99CB" w14:textId="77777777" w:rsidR="00587EF1" w:rsidRDefault="00587EF1">
      <w:pPr>
        <w:pStyle w:val="BodyText"/>
        <w:spacing w:before="1"/>
        <w:rPr>
          <w:sz w:val="36"/>
        </w:rPr>
      </w:pPr>
    </w:p>
    <w:p w14:paraId="2F1ADB56" w14:textId="77777777" w:rsidR="00587EF1" w:rsidRDefault="008636C8">
      <w:pPr>
        <w:pStyle w:val="BodyText"/>
        <w:ind w:left="100"/>
      </w:pPr>
      <w:r>
        <w:t>*Was</w:t>
      </w:r>
      <w:r>
        <w:rPr>
          <w:spacing w:val="-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 good</w:t>
      </w:r>
      <w:r>
        <w:rPr>
          <w:spacing w:val="2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people to</w:t>
      </w:r>
      <w:r>
        <w:rPr>
          <w:spacing w:val="-3"/>
        </w:rPr>
        <w:t xml:space="preserve"> </w:t>
      </w:r>
      <w:r>
        <w:t>be able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concealed firearms?</w:t>
      </w:r>
    </w:p>
    <w:p w14:paraId="345D3CDF" w14:textId="77777777" w:rsidR="00587EF1" w:rsidRDefault="008636C8">
      <w:pPr>
        <w:pStyle w:val="BodyText"/>
        <w:spacing w:before="137"/>
        <w:ind w:left="100"/>
      </w:pPr>
      <w:r>
        <w:t>*What</w:t>
      </w:r>
      <w:r>
        <w:rPr>
          <w:spacing w:val="-1"/>
        </w:rPr>
        <w:t xml:space="preserve"> </w:t>
      </w:r>
      <w:r>
        <w:t>dangers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“pocket pistols”</w:t>
      </w:r>
      <w:r>
        <w:rPr>
          <w:spacing w:val="-2"/>
        </w:rPr>
        <w:t xml:space="preserve"> </w:t>
      </w:r>
      <w:r>
        <w:t>and other concealable</w:t>
      </w:r>
      <w:r>
        <w:rPr>
          <w:spacing w:val="-1"/>
        </w:rPr>
        <w:t xml:space="preserve"> </w:t>
      </w:r>
      <w:r>
        <w:t>weapons</w:t>
      </w:r>
      <w:r>
        <w:rPr>
          <w:spacing w:val="-2"/>
        </w:rPr>
        <w:t xml:space="preserve"> </w:t>
      </w:r>
      <w:r>
        <w:t>pose?</w:t>
      </w:r>
    </w:p>
    <w:p w14:paraId="77F50D8D" w14:textId="77777777" w:rsidR="00587EF1" w:rsidRDefault="008636C8">
      <w:pPr>
        <w:pStyle w:val="BodyText"/>
        <w:spacing w:before="136" w:line="360" w:lineRule="auto"/>
        <w:ind w:left="100" w:right="569"/>
      </w:pPr>
      <w:r>
        <w:t>*Did st</w:t>
      </w:r>
      <w:r>
        <w:t>ate and local governments have a right to restrict the type of weapons a citizen</w:t>
      </w:r>
      <w:r>
        <w:rPr>
          <w:spacing w:val="-57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carry</w:t>
      </w:r>
      <w:r>
        <w:rPr>
          <w:spacing w:val="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his person?</w:t>
      </w:r>
    </w:p>
    <w:p w14:paraId="0F15D290" w14:textId="77777777" w:rsidR="00587EF1" w:rsidRDefault="008636C8">
      <w:pPr>
        <w:pStyle w:val="BodyText"/>
        <w:spacing w:before="3" w:line="360" w:lineRule="auto"/>
        <w:ind w:left="100" w:right="285"/>
      </w:pPr>
      <w:r>
        <w:t>*Or</w:t>
      </w:r>
      <w:r>
        <w:rPr>
          <w:spacing w:val="2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citizens</w:t>
      </w:r>
      <w:r>
        <w:rPr>
          <w:spacing w:val="-1"/>
        </w:rPr>
        <w:t xml:space="preserve"> </w:t>
      </w:r>
      <w:r>
        <w:t>the unfettered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whatever</w:t>
      </w:r>
      <w:r>
        <w:rPr>
          <w:spacing w:val="-57"/>
        </w:rPr>
        <w:t xml:space="preserve"> </w:t>
      </w:r>
      <w:r>
        <w:t>weapons they deemed necessary for their personal protection whenever and wherever</w:t>
      </w:r>
      <w:r>
        <w:rPr>
          <w:spacing w:val="1"/>
        </w:rPr>
        <w:t xml:space="preserve"> </w:t>
      </w:r>
      <w:r>
        <w:t>they chose?</w:t>
      </w:r>
    </w:p>
    <w:p w14:paraId="533B86FF" w14:textId="77777777" w:rsidR="00587EF1" w:rsidRDefault="00587EF1">
      <w:pPr>
        <w:pStyle w:val="BodyText"/>
        <w:spacing w:before="1"/>
        <w:rPr>
          <w:sz w:val="36"/>
        </w:rPr>
      </w:pPr>
    </w:p>
    <w:p w14:paraId="2DB6D6AE" w14:textId="77777777" w:rsidR="00587EF1" w:rsidRDefault="008636C8">
      <w:pPr>
        <w:pStyle w:val="BodyText"/>
        <w:spacing w:line="360" w:lineRule="auto"/>
        <w:ind w:left="100" w:right="175"/>
      </w:pPr>
      <w:r>
        <w:t>Beginning in the 1820s, states began to pass restrictions on the carrying of personal</w:t>
      </w:r>
      <w:r>
        <w:rPr>
          <w:spacing w:val="1"/>
        </w:rPr>
        <w:t xml:space="preserve"> </w:t>
      </w:r>
      <w:r>
        <w:t xml:space="preserve">weapons in public. </w:t>
      </w:r>
      <w:r>
        <w:rPr>
          <w:i/>
        </w:rPr>
        <w:t xml:space="preserve">Bliss v. Commonwealth of Kentucky </w:t>
      </w:r>
      <w:r>
        <w:t>(1822) was the first s</w:t>
      </w:r>
      <w:r>
        <w:t>tate case</w:t>
      </w:r>
      <w:r>
        <w:rPr>
          <w:spacing w:val="1"/>
        </w:rPr>
        <w:t xml:space="preserve"> </w:t>
      </w:r>
      <w:r>
        <w:t xml:space="preserve">challenging these restrictions. Others followed: </w:t>
      </w:r>
      <w:r>
        <w:rPr>
          <w:i/>
        </w:rPr>
        <w:t xml:space="preserve">State v. Buzzard </w:t>
      </w:r>
      <w:r>
        <w:t xml:space="preserve">(AK) in 1842, </w:t>
      </w:r>
      <w:proofErr w:type="spellStart"/>
      <w:r>
        <w:rPr>
          <w:i/>
        </w:rPr>
        <w:t>Aymette</w:t>
      </w:r>
      <w:proofErr w:type="spellEnd"/>
      <w:r>
        <w:rPr>
          <w:i/>
        </w:rPr>
        <w:t xml:space="preserve"> v.</w:t>
      </w:r>
      <w:r>
        <w:rPr>
          <w:i/>
          <w:spacing w:val="-57"/>
        </w:rPr>
        <w:t xml:space="preserve"> </w:t>
      </w:r>
      <w:r>
        <w:rPr>
          <w:i/>
        </w:rPr>
        <w:t xml:space="preserve">State </w:t>
      </w:r>
      <w:r>
        <w:t xml:space="preserve">(TN) in 1840, </w:t>
      </w:r>
      <w:r>
        <w:rPr>
          <w:i/>
        </w:rPr>
        <w:t xml:space="preserve">Nunn v. Georgia </w:t>
      </w:r>
      <w:r>
        <w:t>in 1846. Most of these cases ruled that restrictions</w:t>
      </w:r>
      <w:r>
        <w:rPr>
          <w:spacing w:val="1"/>
        </w:rPr>
        <w:t xml:space="preserve"> </w:t>
      </w:r>
      <w:r>
        <w:t>on individual arms bearing violated a citizen’s right to defend hi</w:t>
      </w:r>
      <w:r>
        <w:t xml:space="preserve">mself (except </w:t>
      </w:r>
      <w:r>
        <w:rPr>
          <w:i/>
        </w:rPr>
        <w:t>Buzzard</w:t>
      </w:r>
      <w:r>
        <w:t>).</w:t>
      </w:r>
      <w:r>
        <w:rPr>
          <w:spacing w:val="1"/>
        </w:rPr>
        <w:t xml:space="preserve"> </w:t>
      </w:r>
      <w:proofErr w:type="spellStart"/>
      <w:r>
        <w:t>Aymette</w:t>
      </w:r>
      <w:proofErr w:type="spellEnd"/>
      <w:r>
        <w:t xml:space="preserve"> was most explicit in its reasoning: “the free white men of this State have a right</w:t>
      </w:r>
      <w:r>
        <w:rPr>
          <w:spacing w:val="1"/>
        </w:rPr>
        <w:t xml:space="preserve"> </w:t>
      </w:r>
      <w:r>
        <w:t xml:space="preserve">to keep and bear arms for their common </w:t>
      </w:r>
      <w:proofErr w:type="spellStart"/>
      <w:r>
        <w:t>defence</w:t>
      </w:r>
      <w:proofErr w:type="spellEnd"/>
      <w:r>
        <w:t>.” These cases reveal how boundaries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collective and</w:t>
      </w:r>
      <w:r>
        <w:rPr>
          <w:spacing w:val="2"/>
        </w:rPr>
        <w:t xml:space="preserve"> </w:t>
      </w:r>
      <w:r>
        <w:t>individual</w:t>
      </w:r>
      <w:r>
        <w:rPr>
          <w:spacing w:val="1"/>
        </w:rPr>
        <w:t xml:space="preserve"> </w:t>
      </w:r>
      <w:proofErr w:type="spellStart"/>
      <w:r>
        <w:t>defence</w:t>
      </w:r>
      <w:proofErr w:type="spellEnd"/>
      <w:r>
        <w:rPr>
          <w:spacing w:val="1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blurr</w:t>
      </w:r>
      <w:r>
        <w:t>ed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mid-nineteenth</w:t>
      </w:r>
    </w:p>
    <w:p w14:paraId="5A569638" w14:textId="77777777" w:rsidR="00587EF1" w:rsidRDefault="00587EF1">
      <w:pPr>
        <w:pStyle w:val="BodyText"/>
        <w:rPr>
          <w:sz w:val="20"/>
        </w:rPr>
      </w:pPr>
    </w:p>
    <w:p w14:paraId="46CDC759" w14:textId="77777777" w:rsidR="00587EF1" w:rsidRDefault="00587EF1">
      <w:pPr>
        <w:pStyle w:val="BodyText"/>
        <w:rPr>
          <w:sz w:val="20"/>
        </w:rPr>
      </w:pPr>
    </w:p>
    <w:p w14:paraId="5F65757A" w14:textId="77777777" w:rsidR="00587EF1" w:rsidRDefault="00587EF1">
      <w:pPr>
        <w:pStyle w:val="BodyText"/>
        <w:rPr>
          <w:sz w:val="20"/>
        </w:rPr>
      </w:pPr>
    </w:p>
    <w:p w14:paraId="5258A27C" w14:textId="77777777" w:rsidR="00587EF1" w:rsidRDefault="00587EF1">
      <w:pPr>
        <w:pStyle w:val="BodyText"/>
        <w:rPr>
          <w:sz w:val="20"/>
        </w:rPr>
      </w:pPr>
    </w:p>
    <w:p w14:paraId="2D5E4EBB" w14:textId="41736B80" w:rsidR="00587EF1" w:rsidRDefault="00D14485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91F6D5" wp14:editId="12B104A8">
                <wp:simplePos x="0" y="0"/>
                <wp:positionH relativeFrom="page">
                  <wp:posOffset>1143000</wp:posOffset>
                </wp:positionH>
                <wp:positionV relativeFrom="paragraph">
                  <wp:posOffset>184150</wp:posOffset>
                </wp:positionV>
                <wp:extent cx="1829435" cy="6350"/>
                <wp:effectExtent l="0" t="0" r="0" b="0"/>
                <wp:wrapTopAndBottom/>
                <wp:docPr id="7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75DCC" id="Rectangle 4" o:spid="_x0000_s1026" alt="&quot;&quot;" style="position:absolute;margin-left:90pt;margin-top:14.5pt;width:144.0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5FF340D" w14:textId="77777777" w:rsidR="00587EF1" w:rsidRDefault="008636C8">
      <w:pPr>
        <w:spacing w:before="72"/>
        <w:ind w:left="100"/>
        <w:rPr>
          <w:i/>
          <w:sz w:val="20"/>
        </w:rPr>
      </w:pPr>
      <w:r>
        <w:rPr>
          <w:sz w:val="20"/>
          <w:vertAlign w:val="superscript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Kathleen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Brown,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Wives,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Nasty</w:t>
      </w:r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Wenches</w:t>
      </w:r>
      <w:proofErr w:type="gramEnd"/>
      <w:r>
        <w:rPr>
          <w:i/>
          <w:sz w:val="20"/>
        </w:rPr>
        <w:t>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Anxious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Patriarchs: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Gender,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Race,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Colonial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Virginia.</w:t>
      </w:r>
    </w:p>
    <w:p w14:paraId="7A7CA193" w14:textId="77777777" w:rsidR="00587EF1" w:rsidRDefault="00587EF1">
      <w:pPr>
        <w:rPr>
          <w:sz w:val="20"/>
        </w:rPr>
        <w:sectPr w:rsidR="00587EF1">
          <w:pgSz w:w="12240" w:h="15840"/>
          <w:pgMar w:top="1380" w:right="1620" w:bottom="980" w:left="1700" w:header="0" w:footer="797" w:gutter="0"/>
          <w:cols w:space="720"/>
        </w:sectPr>
      </w:pPr>
    </w:p>
    <w:p w14:paraId="1A4F6FDA" w14:textId="77777777" w:rsidR="00587EF1" w:rsidRDefault="008636C8">
      <w:pPr>
        <w:pStyle w:val="BodyText"/>
        <w:spacing w:before="62" w:line="360" w:lineRule="auto"/>
        <w:ind w:left="100" w:right="989"/>
      </w:pPr>
      <w:r>
        <w:lastRenderedPageBreak/>
        <w:t>century.</w:t>
      </w:r>
      <w:r>
        <w:rPr>
          <w:spacing w:val="-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reveal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legislatures</w:t>
      </w:r>
      <w:r>
        <w:rPr>
          <w:spacing w:val="-1"/>
        </w:rPr>
        <w:t xml:space="preserve"> </w:t>
      </w:r>
      <w:r>
        <w:t>deemed the growing</w:t>
      </w:r>
      <w:r>
        <w:rPr>
          <w:spacing w:val="-4"/>
        </w:rPr>
        <w:t xml:space="preserve"> </w:t>
      </w:r>
      <w:r>
        <w:t>popularity</w:t>
      </w:r>
      <w:r>
        <w:rPr>
          <w:spacing w:val="-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firearms to pose</w:t>
      </w:r>
      <w:r>
        <w:rPr>
          <w:spacing w:val="1"/>
        </w:rPr>
        <w:t xml:space="preserve"> </w:t>
      </w:r>
      <w:r>
        <w:t>a threat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safety.</w:t>
      </w:r>
      <w:r>
        <w:rPr>
          <w:vertAlign w:val="superscript"/>
        </w:rPr>
        <w:t>4</w:t>
      </w:r>
    </w:p>
    <w:p w14:paraId="7482C3F3" w14:textId="77777777" w:rsidR="00587EF1" w:rsidRDefault="00587EF1">
      <w:pPr>
        <w:pStyle w:val="BodyText"/>
        <w:spacing w:before="1"/>
        <w:rPr>
          <w:sz w:val="36"/>
        </w:rPr>
      </w:pPr>
    </w:p>
    <w:p w14:paraId="57A44599" w14:textId="77777777" w:rsidR="00587EF1" w:rsidRDefault="008636C8">
      <w:pPr>
        <w:pStyle w:val="BodyText"/>
        <w:spacing w:before="1" w:line="360" w:lineRule="auto"/>
        <w:ind w:left="100" w:right="282"/>
      </w:pPr>
      <w:r>
        <w:t xml:space="preserve">But did all citizens have a right to bear arms in their own </w:t>
      </w:r>
      <w:proofErr w:type="spellStart"/>
      <w:r>
        <w:t>defence</w:t>
      </w:r>
      <w:proofErr w:type="spellEnd"/>
      <w:r>
        <w:t xml:space="preserve"> or in </w:t>
      </w:r>
      <w:proofErr w:type="spellStart"/>
      <w:r>
        <w:t>defence</w:t>
      </w:r>
      <w:proofErr w:type="spellEnd"/>
      <w:r>
        <w:t xml:space="preserve"> of the</w:t>
      </w:r>
      <w:r>
        <w:rPr>
          <w:spacing w:val="1"/>
        </w:rPr>
        <w:t xml:space="preserve"> </w:t>
      </w:r>
      <w:r>
        <w:t xml:space="preserve">state? </w:t>
      </w:r>
      <w:proofErr w:type="spellStart"/>
      <w:r>
        <w:t>Aymette</w:t>
      </w:r>
      <w:proofErr w:type="spellEnd"/>
      <w:r>
        <w:t xml:space="preserve"> made it clear they did not. The Supreme Court also weighed in on 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Dred</w:t>
      </w:r>
      <w:r>
        <w:rPr>
          <w:i/>
          <w:spacing w:val="1"/>
        </w:rPr>
        <w:t xml:space="preserve"> </w:t>
      </w:r>
      <w:r>
        <w:rPr>
          <w:i/>
        </w:rPr>
        <w:t>Scott</w:t>
      </w:r>
      <w:r>
        <w:rPr>
          <w:i/>
          <w:spacing w:val="-3"/>
        </w:rPr>
        <w:t xml:space="preserve"> </w:t>
      </w:r>
      <w:r>
        <w:rPr>
          <w:i/>
        </w:rPr>
        <w:t>v.</w:t>
      </w:r>
      <w:r>
        <w:rPr>
          <w:i/>
          <w:spacing w:val="-3"/>
        </w:rPr>
        <w:t xml:space="preserve"> </w:t>
      </w:r>
      <w:r>
        <w:rPr>
          <w:i/>
        </w:rPr>
        <w:t>Sandford</w:t>
      </w:r>
      <w:r>
        <w:rPr>
          <w:i/>
          <w:spacing w:val="3"/>
        </w:rPr>
        <w:t xml:space="preserve"> </w:t>
      </w:r>
      <w:r>
        <w:t>(1857).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decision,</w:t>
      </w:r>
      <w:r>
        <w:rPr>
          <w:spacing w:val="3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Justice Roger</w:t>
      </w:r>
      <w:r>
        <w:rPr>
          <w:spacing w:val="1"/>
        </w:rPr>
        <w:t xml:space="preserve"> </w:t>
      </w:r>
      <w:r>
        <w:t>Taney</w:t>
      </w:r>
      <w:r>
        <w:rPr>
          <w:spacing w:val="1"/>
        </w:rPr>
        <w:t xml:space="preserve"> </w:t>
      </w:r>
      <w:r>
        <w:t>declared that black people were an “inferior order” with “no rights a white man was</w:t>
      </w:r>
      <w:r>
        <w:rPr>
          <w:spacing w:val="1"/>
        </w:rPr>
        <w:t xml:space="preserve"> </w:t>
      </w:r>
      <w:r>
        <w:t>boun</w:t>
      </w:r>
      <w:r>
        <w:t xml:space="preserve">d to respect.” Taney listed </w:t>
      </w:r>
      <w:proofErr w:type="gramStart"/>
      <w:r>
        <w:t>a number of</w:t>
      </w:r>
      <w:proofErr w:type="gramEnd"/>
      <w:r>
        <w:t xml:space="preserve"> such rights, including the right to bear arms.</w:t>
      </w:r>
      <w:r>
        <w:rPr>
          <w:spacing w:val="-57"/>
        </w:rPr>
        <w:t xml:space="preserve"> </w:t>
      </w:r>
      <w:r>
        <w:t>In Taney’s reasoning, it was ludicrous to imagine the Founders had intended to give</w:t>
      </w:r>
      <w:r>
        <w:rPr>
          <w:spacing w:val="1"/>
        </w:rPr>
        <w:t xml:space="preserve"> </w:t>
      </w:r>
      <w:r>
        <w:t>black men access to guns, either collectively or individually, therefore they could n</w:t>
      </w:r>
      <w:r>
        <w:t>ot be</w:t>
      </w:r>
      <w:r>
        <w:rPr>
          <w:spacing w:val="1"/>
        </w:rPr>
        <w:t xml:space="preserve"> </w:t>
      </w:r>
      <w:r>
        <w:t>citizens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States.</w:t>
      </w:r>
      <w:r>
        <w:rPr>
          <w:vertAlign w:val="superscript"/>
        </w:rPr>
        <w:t>5</w:t>
      </w:r>
    </w:p>
    <w:p w14:paraId="540EF664" w14:textId="77777777" w:rsidR="00587EF1" w:rsidRDefault="00587EF1">
      <w:pPr>
        <w:pStyle w:val="BodyText"/>
        <w:spacing w:before="11"/>
        <w:rPr>
          <w:sz w:val="35"/>
        </w:rPr>
      </w:pPr>
    </w:p>
    <w:p w14:paraId="5D0F452D" w14:textId="77777777" w:rsidR="00587EF1" w:rsidRDefault="008636C8">
      <w:pPr>
        <w:pStyle w:val="BodyText"/>
        <w:spacing w:line="360" w:lineRule="auto"/>
        <w:ind w:left="100" w:right="198"/>
      </w:pPr>
      <w:r>
        <w:t>This</w:t>
      </w:r>
      <w:r>
        <w:rPr>
          <w:spacing w:val="2"/>
        </w:rPr>
        <w:t xml:space="preserve"> </w:t>
      </w:r>
      <w:r>
        <w:t>debate</w:t>
      </w:r>
      <w:r>
        <w:rPr>
          <w:spacing w:val="3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reach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again</w:t>
      </w:r>
      <w:r>
        <w:rPr>
          <w:spacing w:val="4"/>
        </w:rPr>
        <w:t xml:space="preserve"> </w:t>
      </w:r>
      <w:r>
        <w:t>until</w:t>
      </w:r>
      <w:r>
        <w:rPr>
          <w:spacing w:val="4"/>
        </w:rPr>
        <w:t xml:space="preserve"> </w:t>
      </w:r>
      <w:r>
        <w:t>Congress</w:t>
      </w:r>
      <w:r>
        <w:rPr>
          <w:spacing w:val="1"/>
        </w:rPr>
        <w:t xml:space="preserve"> </w:t>
      </w:r>
      <w:r>
        <w:t>passed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Civil</w:t>
      </w:r>
      <w:r>
        <w:rPr>
          <w:spacing w:val="4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Act (CRA) in 1866. The foundations of what would become the Fourteenth Amendment,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CRA</w:t>
      </w:r>
      <w:r>
        <w:rPr>
          <w:spacing w:val="4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protection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citizenship</w:t>
      </w:r>
      <w:r>
        <w:rPr>
          <w:spacing w:val="5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enumerated</w:t>
      </w:r>
      <w:r>
        <w:rPr>
          <w:spacing w:val="-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Constitution to “all persons born or naturalized” in the United States. The object of the</w:t>
      </w:r>
      <w:r>
        <w:rPr>
          <w:spacing w:val="1"/>
        </w:rPr>
        <w:t xml:space="preserve"> </w:t>
      </w:r>
      <w:r>
        <w:t>bill</w:t>
      </w:r>
      <w:r>
        <w:rPr>
          <w:spacing w:val="4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secure</w:t>
      </w:r>
      <w:r>
        <w:rPr>
          <w:spacing w:val="3"/>
        </w:rPr>
        <w:t xml:space="preserve"> </w:t>
      </w:r>
      <w:r>
        <w:t>citizenship</w:t>
      </w:r>
      <w:r>
        <w:rPr>
          <w:spacing w:val="4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recently</w:t>
      </w:r>
      <w:r>
        <w:rPr>
          <w:spacing w:val="4"/>
        </w:rPr>
        <w:t xml:space="preserve"> </w:t>
      </w:r>
      <w:r>
        <w:t>emancipated</w:t>
      </w:r>
      <w:r>
        <w:rPr>
          <w:spacing w:val="4"/>
        </w:rPr>
        <w:t xml:space="preserve"> </w:t>
      </w:r>
      <w:r>
        <w:t>slaves.</w:t>
      </w:r>
      <w:r>
        <w:rPr>
          <w:spacing w:val="6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Radical</w:t>
      </w:r>
      <w:r>
        <w:rPr>
          <w:spacing w:val="-1"/>
        </w:rPr>
        <w:t xml:space="preserve"> </w:t>
      </w:r>
      <w:r>
        <w:t>Republicans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Lyman</w:t>
      </w:r>
      <w:r>
        <w:rPr>
          <w:spacing w:val="-1"/>
        </w:rPr>
        <w:t xml:space="preserve"> </w:t>
      </w:r>
      <w:r>
        <w:t>Trumbull,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sponsored the</w:t>
      </w:r>
      <w:r>
        <w:rPr>
          <w:spacing w:val="-1"/>
        </w:rPr>
        <w:t xml:space="preserve"> </w:t>
      </w:r>
      <w:r>
        <w:t>bill,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57"/>
        </w:rPr>
        <w:t xml:space="preserve"> </w:t>
      </w:r>
      <w:r>
        <w:t>to bear arms. After the Civil War, southern states began passing Black Codes, restrictin</w:t>
      </w:r>
      <w:r>
        <w:t>g</w:t>
      </w:r>
      <w:r>
        <w:rPr>
          <w:spacing w:val="1"/>
        </w:rPr>
        <w:t xml:space="preserve"> </w:t>
      </w:r>
      <w:r>
        <w:t xml:space="preserve">the rights of </w:t>
      </w:r>
      <w:proofErr w:type="spellStart"/>
      <w:r>
        <w:t>freedpeople</w:t>
      </w:r>
      <w:proofErr w:type="spellEnd"/>
      <w:r>
        <w:t>. These laws explicitly forbade “any negro or mulatto from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fire-arms.”</w:t>
      </w:r>
      <w:r>
        <w:rPr>
          <w:vertAlign w:val="superscript"/>
        </w:rPr>
        <w:t>6</w:t>
      </w:r>
    </w:p>
    <w:p w14:paraId="2DDDA9F0" w14:textId="77777777" w:rsidR="00587EF1" w:rsidRDefault="00587EF1">
      <w:pPr>
        <w:pStyle w:val="BodyText"/>
        <w:spacing w:before="10"/>
        <w:rPr>
          <w:sz w:val="35"/>
        </w:rPr>
      </w:pPr>
    </w:p>
    <w:p w14:paraId="2BCD26D1" w14:textId="77777777" w:rsidR="00587EF1" w:rsidRDefault="008636C8">
      <w:pPr>
        <w:pStyle w:val="BodyText"/>
        <w:spacing w:line="360" w:lineRule="auto"/>
        <w:ind w:left="100" w:right="282"/>
      </w:pPr>
      <w:r>
        <w:t>While Trumbull and his Republican colleagues cited these restrictions as evidence of the</w:t>
      </w:r>
      <w:r>
        <w:rPr>
          <w:spacing w:val="-57"/>
        </w:rPr>
        <w:t xml:space="preserve"> </w:t>
      </w:r>
      <w:r>
        <w:t>need for a federal law guaranteeing the rights of freedmen, opponents to the measure</w:t>
      </w:r>
      <w:r>
        <w:rPr>
          <w:spacing w:val="1"/>
        </w:rPr>
        <w:t xml:space="preserve"> </w:t>
      </w:r>
      <w:r>
        <w:t xml:space="preserve">cited the fear of black violence as a reason to vote it down. </w:t>
      </w:r>
      <w:proofErr w:type="gramStart"/>
      <w:r>
        <w:t>Nevada Senator James</w:t>
      </w:r>
      <w:r>
        <w:t xml:space="preserve"> Nye,</w:t>
      </w:r>
      <w:proofErr w:type="gramEnd"/>
      <w:r>
        <w:rPr>
          <w:spacing w:val="1"/>
        </w:rPr>
        <w:t xml:space="preserve"> </w:t>
      </w:r>
      <w:r>
        <w:t>warned that the real threat to southern reconstruction came not from whites who would</w:t>
      </w:r>
      <w:r>
        <w:rPr>
          <w:spacing w:val="1"/>
        </w:rPr>
        <w:t xml:space="preserve"> </w:t>
      </w:r>
      <w:r>
        <w:t xml:space="preserve">violently resist it but from </w:t>
      </w:r>
      <w:proofErr w:type="spellStart"/>
      <w:r>
        <w:t>freedpeople</w:t>
      </w:r>
      <w:proofErr w:type="spellEnd"/>
      <w:r>
        <w:t xml:space="preserve"> who had been trained as soldiers during the war.</w:t>
      </w:r>
      <w:r>
        <w:rPr>
          <w:spacing w:val="1"/>
        </w:rPr>
        <w:t xml:space="preserve"> </w:t>
      </w:r>
      <w:r>
        <w:t>“We</w:t>
      </w:r>
      <w:r>
        <w:rPr>
          <w:spacing w:val="-1"/>
        </w:rPr>
        <w:t xml:space="preserve"> </w:t>
      </w:r>
      <w:r>
        <w:t>have taught one hundred</w:t>
      </w:r>
      <w:r>
        <w:rPr>
          <w:spacing w:val="-4"/>
        </w:rPr>
        <w:t xml:space="preserve"> </w:t>
      </w:r>
      <w:r>
        <w:t>and sixty</w:t>
      </w:r>
      <w:r>
        <w:rPr>
          <w:spacing w:val="1"/>
        </w:rPr>
        <w:t xml:space="preserve"> </w:t>
      </w:r>
      <w:proofErr w:type="spellStart"/>
      <w:r>
        <w:t>thousand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 the 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killi</w:t>
      </w:r>
      <w:r>
        <w:t>ng</w:t>
      </w:r>
      <w:r>
        <w:rPr>
          <w:spacing w:val="1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[and</w:t>
      </w:r>
    </w:p>
    <w:p w14:paraId="7856F677" w14:textId="301495D3" w:rsidR="00587EF1" w:rsidRDefault="00D14485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B72C23" wp14:editId="2C0C607F">
                <wp:simplePos x="0" y="0"/>
                <wp:positionH relativeFrom="page">
                  <wp:posOffset>1143000</wp:posOffset>
                </wp:positionH>
                <wp:positionV relativeFrom="paragraph">
                  <wp:posOffset>184785</wp:posOffset>
                </wp:positionV>
                <wp:extent cx="1829435" cy="6350"/>
                <wp:effectExtent l="0" t="0" r="0" b="0"/>
                <wp:wrapTopAndBottom/>
                <wp:docPr id="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DC419" id="Rectangle 3" o:spid="_x0000_s1026" alt="&quot;&quot;" style="position:absolute;margin-left:90pt;margin-top:14.55pt;width:144.0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3B3A2B91" w14:textId="77777777" w:rsidR="00587EF1" w:rsidRDefault="008636C8">
      <w:pPr>
        <w:spacing w:before="72" w:line="228" w:lineRule="exact"/>
        <w:ind w:left="100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Saul</w:t>
      </w:r>
      <w:r>
        <w:rPr>
          <w:spacing w:val="-2"/>
          <w:sz w:val="20"/>
        </w:rPr>
        <w:t xml:space="preserve"> </w:t>
      </w:r>
      <w:r>
        <w:rPr>
          <w:sz w:val="20"/>
        </w:rPr>
        <w:t>Cornell,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Well-Regulated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Militia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esp.</w:t>
      </w:r>
      <w:r>
        <w:rPr>
          <w:spacing w:val="-1"/>
          <w:sz w:val="20"/>
        </w:rPr>
        <w:t xml:space="preserve"> </w:t>
      </w:r>
      <w:r>
        <w:rPr>
          <w:sz w:val="20"/>
        </w:rPr>
        <w:t>Ch.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antebellum</w:t>
      </w:r>
      <w:r>
        <w:rPr>
          <w:spacing w:val="-2"/>
          <w:sz w:val="20"/>
        </w:rPr>
        <w:t xml:space="preserve"> </w:t>
      </w:r>
      <w:r>
        <w:rPr>
          <w:sz w:val="20"/>
        </w:rPr>
        <w:t>debates</w:t>
      </w:r>
      <w:r>
        <w:rPr>
          <w:spacing w:val="-1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restrictions.</w:t>
      </w:r>
    </w:p>
    <w:p w14:paraId="41A628BA" w14:textId="77777777" w:rsidR="00587EF1" w:rsidRDefault="008636C8">
      <w:pPr>
        <w:spacing w:line="228" w:lineRule="exact"/>
        <w:ind w:left="100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"/>
          <w:sz w:val="20"/>
        </w:rPr>
        <w:t xml:space="preserve"> </w:t>
      </w:r>
      <w:r>
        <w:rPr>
          <w:sz w:val="20"/>
        </w:rPr>
        <w:t>Don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Fehrenbacher</w:t>
      </w:r>
      <w:proofErr w:type="spell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Dred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Scott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Case: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Significance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Law</w:t>
      </w:r>
      <w:r>
        <w:rPr>
          <w:sz w:val="20"/>
        </w:rPr>
        <w:t>.</w:t>
      </w:r>
    </w:p>
    <w:p w14:paraId="1E753340" w14:textId="77777777" w:rsidR="00587EF1" w:rsidRDefault="008636C8">
      <w:pPr>
        <w:spacing w:before="18" w:line="252" w:lineRule="auto"/>
        <w:ind w:left="100" w:right="200"/>
        <w:rPr>
          <w:sz w:val="20"/>
        </w:rPr>
      </w:pPr>
      <w:r>
        <w:rPr>
          <w:rFonts w:ascii="Cambria"/>
          <w:position w:val="6"/>
          <w:sz w:val="16"/>
        </w:rPr>
        <w:t xml:space="preserve">6 </w:t>
      </w:r>
      <w:r>
        <w:rPr>
          <w:sz w:val="20"/>
        </w:rPr>
        <w:t xml:space="preserve">On the CRA debates, see Carole </w:t>
      </w:r>
      <w:proofErr w:type="spellStart"/>
      <w:r>
        <w:rPr>
          <w:sz w:val="20"/>
        </w:rPr>
        <w:t>Emberton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Beyond Redemption: Race, Violence, and the American South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after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Civil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War</w:t>
      </w:r>
      <w:r>
        <w:rPr>
          <w:sz w:val="20"/>
        </w:rPr>
        <w:t>, pp.</w:t>
      </w:r>
      <w:r>
        <w:rPr>
          <w:spacing w:val="5"/>
          <w:sz w:val="20"/>
        </w:rPr>
        <w:t xml:space="preserve"> </w:t>
      </w:r>
      <w:r>
        <w:rPr>
          <w:sz w:val="20"/>
        </w:rPr>
        <w:t>152-153</w:t>
      </w:r>
    </w:p>
    <w:p w14:paraId="113BE343" w14:textId="77777777" w:rsidR="00587EF1" w:rsidRDefault="00587EF1">
      <w:pPr>
        <w:spacing w:line="252" w:lineRule="auto"/>
        <w:rPr>
          <w:sz w:val="20"/>
        </w:rPr>
        <w:sectPr w:rsidR="00587EF1">
          <w:pgSz w:w="12240" w:h="15840"/>
          <w:pgMar w:top="1380" w:right="1620" w:bottom="980" w:left="1700" w:header="0" w:footer="797" w:gutter="0"/>
          <w:cols w:space="720"/>
        </w:sectPr>
      </w:pPr>
    </w:p>
    <w:p w14:paraId="418A3FFB" w14:textId="77777777" w:rsidR="00587EF1" w:rsidRDefault="008636C8">
      <w:pPr>
        <w:pStyle w:val="BodyText"/>
        <w:spacing w:before="62" w:line="360" w:lineRule="auto"/>
        <w:ind w:left="100" w:right="176"/>
      </w:pPr>
      <w:r>
        <w:lastRenderedPageBreak/>
        <w:t>that] as citizens of the United States they have [an] equal right to protection and to keep</w:t>
      </w:r>
      <w:r>
        <w:rPr>
          <w:spacing w:val="1"/>
        </w:rPr>
        <w:t xml:space="preserve"> </w:t>
      </w:r>
      <w:r>
        <w:t>and bear arms for self-defense,” Nye observed. “It must be a poor observer of human</w:t>
      </w:r>
      <w:r>
        <w:rPr>
          <w:spacing w:val="1"/>
        </w:rPr>
        <w:t xml:space="preserve"> </w:t>
      </w:r>
      <w:r>
        <w:t>nature who does not realize that the colored people of the South can be goaded i</w:t>
      </w:r>
      <w:r>
        <w:t>nto</w:t>
      </w:r>
      <w:r>
        <w:rPr>
          <w:spacing w:val="1"/>
        </w:rPr>
        <w:t xml:space="preserve"> </w:t>
      </w:r>
      <w:r>
        <w:t>desperation.” Nye’s argument that black people were too volatile and prone to violence to</w:t>
      </w:r>
      <w:r>
        <w:rPr>
          <w:spacing w:val="-57"/>
        </w:rPr>
        <w:t xml:space="preserve"> </w:t>
      </w:r>
      <w:r>
        <w:t>be entrusted with the sacred right of arms bearing reflected a growing belief among white</w:t>
      </w:r>
      <w:r>
        <w:rPr>
          <w:spacing w:val="-57"/>
        </w:rPr>
        <w:t xml:space="preserve"> </w:t>
      </w:r>
      <w:r>
        <w:t>Americans that free African Americans were a threat to white safety, eve</w:t>
      </w:r>
      <w:r>
        <w:t>n when the</w:t>
      </w:r>
      <w:r>
        <w:rPr>
          <w:spacing w:val="1"/>
        </w:rPr>
        <w:t xml:space="preserve"> </w:t>
      </w:r>
      <w:r>
        <w:t>evidence bore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opposite</w:t>
      </w:r>
      <w:r>
        <w:rPr>
          <w:spacing w:val="1"/>
        </w:rPr>
        <w:t xml:space="preserve"> </w:t>
      </w:r>
      <w:r>
        <w:t>conclusion.</w:t>
      </w:r>
      <w:r>
        <w:rPr>
          <w:vertAlign w:val="superscript"/>
        </w:rPr>
        <w:t>7</w:t>
      </w:r>
    </w:p>
    <w:p w14:paraId="6FC55453" w14:textId="77777777" w:rsidR="00587EF1" w:rsidRDefault="00587EF1">
      <w:pPr>
        <w:pStyle w:val="BodyText"/>
        <w:spacing w:before="1"/>
        <w:rPr>
          <w:sz w:val="36"/>
        </w:rPr>
      </w:pPr>
    </w:p>
    <w:p w14:paraId="0040F3AF" w14:textId="77777777" w:rsidR="00587EF1" w:rsidRDefault="008636C8">
      <w:pPr>
        <w:pStyle w:val="BodyText"/>
        <w:spacing w:line="360" w:lineRule="auto"/>
        <w:ind w:left="100" w:right="208"/>
      </w:pPr>
      <w:r>
        <w:t>The first Supreme Court decision to consider the Second Amendment reflected this. In</w:t>
      </w:r>
      <w:r>
        <w:rPr>
          <w:spacing w:val="1"/>
        </w:rPr>
        <w:t xml:space="preserve"> </w:t>
      </w:r>
      <w:r>
        <w:rPr>
          <w:i/>
        </w:rPr>
        <w:t xml:space="preserve">United States v. Cruikshank </w:t>
      </w:r>
      <w:r>
        <w:t>(1876), the Court ruled that the Fourteenth Amendment only</w:t>
      </w:r>
      <w:r>
        <w:rPr>
          <w:spacing w:val="-57"/>
        </w:rPr>
        <w:t xml:space="preserve"> </w:t>
      </w:r>
      <w:r>
        <w:t>protected against state acti</w:t>
      </w:r>
      <w:r>
        <w:t>on, not the action of private individuals. In this case, where</w:t>
      </w:r>
      <w:r>
        <w:rPr>
          <w:spacing w:val="1"/>
        </w:rPr>
        <w:t xml:space="preserve"> </w:t>
      </w:r>
      <w:r>
        <w:t>black Louisianans had been murdered by white paramilitaries whose convictions were</w:t>
      </w:r>
      <w:r>
        <w:rPr>
          <w:spacing w:val="1"/>
        </w:rPr>
        <w:t xml:space="preserve"> </w:t>
      </w:r>
      <w:r>
        <w:t>overturned by the U.S. Court of Appeals, the U.S. Attorney argued that the victims’ First</w:t>
      </w:r>
      <w:r>
        <w:rPr>
          <w:spacing w:val="1"/>
        </w:rPr>
        <w:t xml:space="preserve"> </w:t>
      </w:r>
      <w:r>
        <w:t>and Second</w:t>
      </w:r>
      <w:r>
        <w:rPr>
          <w:spacing w:val="1"/>
        </w:rPr>
        <w:t xml:space="preserve"> </w:t>
      </w:r>
      <w:r>
        <w:t>Amendment</w:t>
      </w:r>
      <w:r>
        <w:rPr>
          <w:spacing w:val="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violated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asked</w:t>
      </w:r>
      <w:r>
        <w:rPr>
          <w:spacing w:val="1"/>
        </w:rPr>
        <w:t xml:space="preserve"> </w:t>
      </w:r>
      <w:r>
        <w:t>the court</w:t>
      </w:r>
      <w:r>
        <w:rPr>
          <w:spacing w:val="-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enforce those</w:t>
      </w:r>
      <w:r>
        <w:rPr>
          <w:spacing w:val="1"/>
        </w:rPr>
        <w:t xml:space="preserve"> </w:t>
      </w:r>
      <w:r>
        <w:t>rights as guaranteed by the Fourteenth Amendment. The court ruled, however, "the right</w:t>
      </w:r>
      <w:r>
        <w:rPr>
          <w:spacing w:val="1"/>
        </w:rPr>
        <w:t xml:space="preserve"> </w:t>
      </w:r>
      <w:r>
        <w:t>to bear arms is not granted by the Constitution; neither is it in any manner dependent</w:t>
      </w:r>
      <w:r>
        <w:rPr>
          <w:spacing w:val="1"/>
        </w:rPr>
        <w:t xml:space="preserve"> </w:t>
      </w:r>
      <w:r>
        <w:t>upon that instrumen</w:t>
      </w:r>
      <w:r>
        <w:t>t for its existence. The Second Amendment means no more than that</w:t>
      </w:r>
      <w:r>
        <w:rPr>
          <w:spacing w:val="1"/>
        </w:rPr>
        <w:t xml:space="preserve"> </w:t>
      </w:r>
      <w:r>
        <w:t>it shall not</w:t>
      </w:r>
      <w:r>
        <w:rPr>
          <w:spacing w:val="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infringed by</w:t>
      </w:r>
      <w:r>
        <w:rPr>
          <w:spacing w:val="-5"/>
        </w:rPr>
        <w:t xml:space="preserve"> </w:t>
      </w:r>
      <w:proofErr w:type="gramStart"/>
      <w:r>
        <w:t>Congress,</w:t>
      </w:r>
      <w:r>
        <w:rPr>
          <w:spacing w:val="3"/>
        </w:rPr>
        <w:t xml:space="preserve"> </w:t>
      </w:r>
      <w:r>
        <w:t>and</w:t>
      </w:r>
      <w:proofErr w:type="gramEnd"/>
      <w:r>
        <w:t xml:space="preserve"> has</w:t>
      </w:r>
      <w:r>
        <w:rPr>
          <w:spacing w:val="-1"/>
        </w:rPr>
        <w:t xml:space="preserve"> </w:t>
      </w:r>
      <w:r>
        <w:t>no other</w:t>
      </w:r>
      <w:r>
        <w:rPr>
          <w:spacing w:val="2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than to</w:t>
      </w:r>
      <w:r>
        <w:rPr>
          <w:spacing w:val="-4"/>
        </w:rPr>
        <w:t xml:space="preserve"> </w:t>
      </w:r>
      <w:r>
        <w:t>restrict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National</w:t>
      </w:r>
      <w:r>
        <w:rPr>
          <w:spacing w:val="2"/>
        </w:rPr>
        <w:t xml:space="preserve"> </w:t>
      </w:r>
      <w:r>
        <w:t>Government."</w:t>
      </w:r>
      <w:r>
        <w:rPr>
          <w:vertAlign w:val="superscript"/>
        </w:rPr>
        <w:t>8</w:t>
      </w:r>
    </w:p>
    <w:p w14:paraId="56D13A0B" w14:textId="77777777" w:rsidR="00587EF1" w:rsidRDefault="00587EF1">
      <w:pPr>
        <w:pStyle w:val="BodyText"/>
        <w:spacing w:before="2"/>
        <w:rPr>
          <w:sz w:val="36"/>
        </w:rPr>
      </w:pPr>
    </w:p>
    <w:p w14:paraId="33AC9E0D" w14:textId="77777777" w:rsidR="00587EF1" w:rsidRDefault="008636C8">
      <w:pPr>
        <w:pStyle w:val="BodyText"/>
        <w:spacing w:line="360" w:lineRule="auto"/>
        <w:ind w:left="100" w:right="282"/>
      </w:pPr>
      <w:r>
        <w:t>The racialization of the Second Amendment debates continued into the 20</w:t>
      </w:r>
      <w:r>
        <w:rPr>
          <w:vertAlign w:val="superscript"/>
        </w:rPr>
        <w:t>th</w:t>
      </w:r>
      <w:r>
        <w:t xml:space="preserve"> century.</w:t>
      </w:r>
      <w:r>
        <w:rPr>
          <w:spacing w:val="1"/>
        </w:rPr>
        <w:t xml:space="preserve"> </w:t>
      </w:r>
      <w:r>
        <w:t>While organizations like the NRA touted an ostensibly universal right to bear arms, their</w:t>
      </w:r>
      <w:r>
        <w:rPr>
          <w:spacing w:val="-58"/>
        </w:rPr>
        <w:t xml:space="preserve"> </w:t>
      </w:r>
      <w:proofErr w:type="spellStart"/>
      <w:r>
        <w:t>propoganda</w:t>
      </w:r>
      <w:proofErr w:type="spellEnd"/>
      <w:r>
        <w:t xml:space="preserve"> campaigns often relied on the specter of black crime and its threats to </w:t>
      </w:r>
      <w:r>
        <w:t>white</w:t>
      </w:r>
      <w:r>
        <w:rPr>
          <w:spacing w:val="1"/>
        </w:rPr>
        <w:t xml:space="preserve"> </w:t>
      </w:r>
      <w:r>
        <w:t>Americans, especially in the wake of the Civil Rights Movement and the rise of black</w:t>
      </w:r>
      <w:r>
        <w:rPr>
          <w:spacing w:val="1"/>
        </w:rPr>
        <w:t xml:space="preserve"> </w:t>
      </w:r>
      <w:r>
        <w:t>radical</w:t>
      </w:r>
      <w:r>
        <w:rPr>
          <w:spacing w:val="1"/>
        </w:rPr>
        <w:t xml:space="preserve"> </w:t>
      </w:r>
      <w:r>
        <w:t>politics 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1960s.</w:t>
      </w:r>
      <w:r>
        <w:rPr>
          <w:vertAlign w:val="superscript"/>
        </w:rPr>
        <w:t>9</w:t>
      </w:r>
    </w:p>
    <w:p w14:paraId="003829B9" w14:textId="77777777" w:rsidR="00587EF1" w:rsidRDefault="00587EF1">
      <w:pPr>
        <w:pStyle w:val="BodyText"/>
        <w:spacing w:before="9"/>
        <w:rPr>
          <w:sz w:val="35"/>
        </w:rPr>
      </w:pPr>
    </w:p>
    <w:p w14:paraId="05A55F40" w14:textId="77777777" w:rsidR="00587EF1" w:rsidRDefault="008636C8">
      <w:pPr>
        <w:pStyle w:val="BodyText"/>
        <w:spacing w:before="1" w:line="362" w:lineRule="auto"/>
        <w:ind w:left="100" w:right="578"/>
      </w:pPr>
      <w:r>
        <w:t>While the jurisprudence on the gun rights at both the state and federal levels is</w:t>
      </w:r>
      <w:r>
        <w:rPr>
          <w:spacing w:val="1"/>
        </w:rPr>
        <w:t xml:space="preserve"> </w:t>
      </w:r>
      <w:r>
        <w:t>complicated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distill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space the</w:t>
      </w:r>
      <w:r>
        <w:rPr>
          <w:spacing w:val="-4"/>
        </w:rPr>
        <w:t xml:space="preserve"> </w:t>
      </w:r>
      <w:r>
        <w:t>NPS</w:t>
      </w:r>
      <w:r>
        <w:rPr>
          <w:spacing w:val="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disposal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the</w:t>
      </w:r>
    </w:p>
    <w:p w14:paraId="3443C0D7" w14:textId="77777777" w:rsidR="00587EF1" w:rsidRDefault="00587EF1">
      <w:pPr>
        <w:pStyle w:val="BodyText"/>
        <w:spacing w:before="6"/>
        <w:rPr>
          <w:sz w:val="25"/>
        </w:rPr>
      </w:pPr>
    </w:p>
    <w:p w14:paraId="2649CEDC" w14:textId="77777777" w:rsidR="00587EF1" w:rsidRDefault="008636C8">
      <w:pPr>
        <w:spacing w:before="103" w:line="237" w:lineRule="auto"/>
        <w:ind w:left="100" w:right="490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</w:t>
      </w:r>
      <w:proofErr w:type="spellStart"/>
      <w:r>
        <w:rPr>
          <w:sz w:val="20"/>
        </w:rPr>
        <w:t>Emberton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>Beyond Redemption</w:t>
      </w:r>
      <w:r>
        <w:rPr>
          <w:sz w:val="20"/>
        </w:rPr>
        <w:t>, 153. On white perceptions of black criminality, see Khalil Gibran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Muhammed, </w:t>
      </w:r>
      <w:r>
        <w:rPr>
          <w:i/>
          <w:sz w:val="20"/>
        </w:rPr>
        <w:t xml:space="preserve">The Condemnation of Blackness: Race, </w:t>
      </w:r>
      <w:proofErr w:type="gramStart"/>
      <w:r>
        <w:rPr>
          <w:i/>
          <w:sz w:val="20"/>
        </w:rPr>
        <w:t>Crime</w:t>
      </w:r>
      <w:proofErr w:type="gramEnd"/>
      <w:r>
        <w:rPr>
          <w:i/>
          <w:sz w:val="20"/>
        </w:rPr>
        <w:t xml:space="preserve"> and the Making of Modern Urban America</w:t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8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U.S. v.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Cruikshank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92</w:t>
      </w:r>
      <w:r>
        <w:rPr>
          <w:spacing w:val="-3"/>
          <w:sz w:val="20"/>
        </w:rPr>
        <w:t xml:space="preserve"> </w:t>
      </w:r>
      <w:r>
        <w:rPr>
          <w:sz w:val="20"/>
        </w:rPr>
        <w:t>U.S. 542</w:t>
      </w:r>
      <w:r>
        <w:rPr>
          <w:spacing w:val="1"/>
          <w:sz w:val="20"/>
        </w:rPr>
        <w:t xml:space="preserve"> </w:t>
      </w:r>
      <w:r>
        <w:rPr>
          <w:sz w:val="20"/>
        </w:rPr>
        <w:t>(1876)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r>
        <w:rPr>
          <w:sz w:val="20"/>
        </w:rPr>
        <w:t>553.</w:t>
      </w:r>
    </w:p>
    <w:p w14:paraId="78919DE8" w14:textId="77777777" w:rsidR="00587EF1" w:rsidRDefault="008636C8">
      <w:pPr>
        <w:spacing w:before="20"/>
        <w:ind w:left="100"/>
        <w:rPr>
          <w:sz w:val="20"/>
        </w:rPr>
      </w:pPr>
      <w:r>
        <w:rPr>
          <w:rFonts w:ascii="Cambria"/>
          <w:position w:val="6"/>
          <w:sz w:val="16"/>
        </w:rPr>
        <w:t>9</w:t>
      </w:r>
      <w:r>
        <w:rPr>
          <w:rFonts w:ascii="Cambria"/>
          <w:spacing w:val="15"/>
          <w:position w:val="6"/>
          <w:sz w:val="16"/>
        </w:rPr>
        <w:t xml:space="preserve"> </w:t>
      </w:r>
      <w:r>
        <w:rPr>
          <w:sz w:val="20"/>
        </w:rPr>
        <w:t>Adam</w:t>
      </w:r>
      <w:r>
        <w:rPr>
          <w:spacing w:val="-2"/>
          <w:sz w:val="20"/>
        </w:rPr>
        <w:t xml:space="preserve"> </w:t>
      </w:r>
      <w:r>
        <w:rPr>
          <w:sz w:val="20"/>
        </w:rPr>
        <w:t>Winkler,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Gun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Fight: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Battle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Bear Arms 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America</w:t>
      </w:r>
      <w:r>
        <w:rPr>
          <w:sz w:val="20"/>
        </w:rPr>
        <w:t>.</w:t>
      </w:r>
    </w:p>
    <w:p w14:paraId="0563B686" w14:textId="77777777" w:rsidR="00587EF1" w:rsidRDefault="00587EF1">
      <w:pPr>
        <w:rPr>
          <w:sz w:val="20"/>
        </w:rPr>
        <w:sectPr w:rsidR="00587EF1">
          <w:footerReference w:type="default" r:id="rId9"/>
          <w:pgSz w:w="12240" w:h="15840"/>
          <w:pgMar w:top="1380" w:right="1620" w:bottom="1360" w:left="1700" w:header="0" w:footer="1165" w:gutter="0"/>
          <w:cols w:space="720"/>
        </w:sectPr>
      </w:pPr>
    </w:p>
    <w:p w14:paraId="5D5DD778" w14:textId="77777777" w:rsidR="00587EF1" w:rsidRDefault="008636C8">
      <w:pPr>
        <w:pStyle w:val="BodyText"/>
        <w:spacing w:before="62"/>
        <w:ind w:left="100"/>
      </w:pPr>
      <w:r>
        <w:lastRenderedPageBreak/>
        <w:t>story of</w:t>
      </w:r>
      <w:r>
        <w:rPr>
          <w:spacing w:val="2"/>
        </w:rPr>
        <w:t xml:space="preserve"> </w:t>
      </w:r>
      <w:r>
        <w:t>Coltsville,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 to</w:t>
      </w:r>
      <w:r>
        <w:rPr>
          <w:spacing w:val="-4"/>
        </w:rPr>
        <w:t xml:space="preserve"> </w:t>
      </w:r>
      <w:r>
        <w:t>note (a)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debates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long</w:t>
      </w:r>
      <w:r>
        <w:rPr>
          <w:spacing w:val="1"/>
        </w:rPr>
        <w:t xml:space="preserve"> </w:t>
      </w:r>
      <w:proofErr w:type="gramStart"/>
      <w:r>
        <w:t>history;</w:t>
      </w:r>
      <w:proofErr w:type="gramEnd"/>
    </w:p>
    <w:p w14:paraId="741FF78C" w14:textId="77777777" w:rsidR="00587EF1" w:rsidRDefault="008636C8">
      <w:pPr>
        <w:pStyle w:val="BodyText"/>
        <w:spacing w:before="136" w:line="360" w:lineRule="auto"/>
        <w:ind w:left="100" w:right="893"/>
      </w:pPr>
      <w:r>
        <w:t>(b)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history</w:t>
      </w:r>
      <w:r>
        <w:rPr>
          <w:spacing w:val="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straightforward</w:t>
      </w:r>
      <w:r>
        <w:rPr>
          <w:spacing w:val="-4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debates; and</w:t>
      </w:r>
      <w:r>
        <w:rPr>
          <w:spacing w:val="1"/>
        </w:rPr>
        <w:t xml:space="preserve"> </w:t>
      </w:r>
      <w:r>
        <w:t>(c)</w:t>
      </w:r>
      <w:r>
        <w:rPr>
          <w:spacing w:val="-57"/>
        </w:rPr>
        <w:t xml:space="preserve"> </w:t>
      </w:r>
      <w:r>
        <w:t>slavery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 of white</w:t>
      </w:r>
      <w:r>
        <w:rPr>
          <w:spacing w:val="-2"/>
        </w:rPr>
        <w:t xml:space="preserve"> </w:t>
      </w:r>
      <w:r>
        <w:t>Americans’</w:t>
      </w:r>
      <w:r>
        <w:rPr>
          <w:spacing w:val="1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guns.</w:t>
      </w:r>
    </w:p>
    <w:p w14:paraId="0968B7B7" w14:textId="77777777" w:rsidR="00587EF1" w:rsidRDefault="00587EF1">
      <w:pPr>
        <w:pStyle w:val="BodyText"/>
        <w:rPr>
          <w:sz w:val="26"/>
        </w:rPr>
      </w:pPr>
    </w:p>
    <w:p w14:paraId="115C92B8" w14:textId="77777777" w:rsidR="00587EF1" w:rsidRDefault="00587EF1">
      <w:pPr>
        <w:pStyle w:val="BodyText"/>
        <w:rPr>
          <w:sz w:val="26"/>
        </w:rPr>
      </w:pPr>
    </w:p>
    <w:p w14:paraId="277548E7" w14:textId="77777777" w:rsidR="00587EF1" w:rsidRDefault="008636C8">
      <w:pPr>
        <w:pStyle w:val="ListParagraph"/>
        <w:numPr>
          <w:ilvl w:val="0"/>
          <w:numId w:val="1"/>
        </w:numPr>
        <w:tabs>
          <w:tab w:val="left" w:pos="345"/>
        </w:tabs>
        <w:spacing w:before="231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Samuel</w:t>
      </w:r>
      <w:r>
        <w:rPr>
          <w:spacing w:val="2"/>
          <w:sz w:val="24"/>
        </w:rPr>
        <w:t xml:space="preserve"> </w:t>
      </w:r>
      <w:r>
        <w:rPr>
          <w:sz w:val="24"/>
        </w:rPr>
        <w:t>Colt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creation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American guns</w:t>
      </w:r>
      <w:r>
        <w:rPr>
          <w:spacing w:val="-2"/>
          <w:sz w:val="24"/>
        </w:rPr>
        <w:t xml:space="preserve"> </w:t>
      </w:r>
      <w:r>
        <w:rPr>
          <w:sz w:val="24"/>
        </w:rPr>
        <w:t>culture?</w:t>
      </w:r>
    </w:p>
    <w:p w14:paraId="597A9843" w14:textId="77777777" w:rsidR="00587EF1" w:rsidRDefault="00587EF1">
      <w:pPr>
        <w:pStyle w:val="BodyText"/>
        <w:rPr>
          <w:sz w:val="26"/>
        </w:rPr>
      </w:pPr>
    </w:p>
    <w:p w14:paraId="4F303415" w14:textId="77777777" w:rsidR="00587EF1" w:rsidRDefault="00587EF1">
      <w:pPr>
        <w:pStyle w:val="BodyText"/>
        <w:spacing w:before="3"/>
        <w:rPr>
          <w:sz w:val="22"/>
        </w:rPr>
      </w:pPr>
    </w:p>
    <w:p w14:paraId="074AD922" w14:textId="77777777" w:rsidR="00587EF1" w:rsidRDefault="008636C8">
      <w:pPr>
        <w:pStyle w:val="BodyText"/>
        <w:spacing w:line="360" w:lineRule="auto"/>
        <w:ind w:left="100" w:right="268"/>
      </w:pPr>
      <w:r>
        <w:t>The most obvious answer to this question is the one about interchangeable parts and the</w:t>
      </w:r>
      <w:r>
        <w:rPr>
          <w:spacing w:val="1"/>
        </w:rPr>
        <w:t xml:space="preserve"> </w:t>
      </w:r>
      <w:r>
        <w:t>repeating mechanism. In many ways, that’s the easiest story to tell. The harder one, but</w:t>
      </w:r>
      <w:r>
        <w:rPr>
          <w:spacing w:val="1"/>
        </w:rPr>
        <w:t xml:space="preserve"> </w:t>
      </w:r>
      <w:r>
        <w:t>just as important, has to do with the way the “Colt” brand came to stand for fr</w:t>
      </w:r>
      <w:r>
        <w:t>ontier</w:t>
      </w:r>
      <w:r>
        <w:rPr>
          <w:spacing w:val="1"/>
        </w:rPr>
        <w:t xml:space="preserve"> </w:t>
      </w:r>
      <w:r>
        <w:t>conquest and American manhood. Although the 1873 model’s label as “the gun that won</w:t>
      </w:r>
      <w:r>
        <w:rPr>
          <w:spacing w:val="-57"/>
        </w:rPr>
        <w:t xml:space="preserve"> </w:t>
      </w:r>
      <w:r>
        <w:t>the West” may be apocryphal, the association between the “Peacemaker” and western</w:t>
      </w:r>
      <w:r>
        <w:rPr>
          <w:spacing w:val="1"/>
        </w:rPr>
        <w:t xml:space="preserve"> </w:t>
      </w:r>
      <w:r>
        <w:t>expansion/settler</w:t>
      </w:r>
      <w:r>
        <w:rPr>
          <w:spacing w:val="1"/>
        </w:rPr>
        <w:t xml:space="preserve"> </w:t>
      </w:r>
      <w:r>
        <w:t>colonialism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late nineteenth-century deserve explanation.</w:t>
      </w:r>
    </w:p>
    <w:p w14:paraId="5D78961C" w14:textId="77777777" w:rsidR="00587EF1" w:rsidRDefault="00587EF1">
      <w:pPr>
        <w:pStyle w:val="BodyText"/>
        <w:spacing w:before="9"/>
        <w:rPr>
          <w:sz w:val="35"/>
        </w:rPr>
      </w:pPr>
    </w:p>
    <w:p w14:paraId="7623A92E" w14:textId="77777777" w:rsidR="00587EF1" w:rsidRDefault="008636C8">
      <w:pPr>
        <w:pStyle w:val="BodyText"/>
        <w:spacing w:line="360" w:lineRule="auto"/>
        <w:ind w:left="100" w:right="217"/>
      </w:pPr>
      <w:r>
        <w:t>Samuel Colt’s true gift, it seems, lay in marketing. During his lifetime, his practice of</w:t>
      </w:r>
      <w:r>
        <w:rPr>
          <w:spacing w:val="1"/>
        </w:rPr>
        <w:t xml:space="preserve"> </w:t>
      </w:r>
      <w:r>
        <w:t>gifting ornate presentation pieces to powerful figures, such as Czar Alexander, and other</w:t>
      </w:r>
      <w:r>
        <w:rPr>
          <w:spacing w:val="1"/>
        </w:rPr>
        <w:t xml:space="preserve"> </w:t>
      </w:r>
      <w:r>
        <w:t>political</w:t>
      </w:r>
      <w:r>
        <w:rPr>
          <w:spacing w:val="2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abroad,</w:t>
      </w:r>
      <w:r>
        <w:rPr>
          <w:spacing w:val="-2"/>
        </w:rPr>
        <w:t xml:space="preserve"> </w:t>
      </w:r>
      <w:r>
        <w:t>helped forge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his</w:t>
      </w:r>
      <w:r>
        <w:rPr>
          <w:spacing w:val="-57"/>
        </w:rPr>
        <w:t xml:space="preserve"> </w:t>
      </w:r>
      <w:r>
        <w:t>firearms,</w:t>
      </w:r>
      <w:r>
        <w:rPr>
          <w:spacing w:val="5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ingenuity,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later</w:t>
      </w:r>
      <w:r>
        <w:rPr>
          <w:spacing w:val="2"/>
        </w:rPr>
        <w:t xml:space="preserve"> </w:t>
      </w:r>
      <w:r>
        <w:t>martial</w:t>
      </w:r>
      <w:r>
        <w:rPr>
          <w:spacing w:val="2"/>
        </w:rPr>
        <w:t xml:space="preserve"> </w:t>
      </w:r>
      <w:r>
        <w:t>prowess.</w:t>
      </w:r>
    </w:p>
    <w:p w14:paraId="511E30F6" w14:textId="77777777" w:rsidR="00587EF1" w:rsidRDefault="00587EF1">
      <w:pPr>
        <w:pStyle w:val="BodyText"/>
        <w:spacing w:before="4"/>
        <w:rPr>
          <w:sz w:val="36"/>
        </w:rPr>
      </w:pPr>
    </w:p>
    <w:p w14:paraId="0E4932E6" w14:textId="77777777" w:rsidR="00587EF1" w:rsidRDefault="008636C8">
      <w:pPr>
        <w:pStyle w:val="BodyText"/>
        <w:spacing w:line="360" w:lineRule="auto"/>
        <w:ind w:left="100" w:right="392"/>
      </w:pPr>
      <w:r>
        <w:t>His</w:t>
      </w:r>
      <w:r>
        <w:rPr>
          <w:spacing w:val="-2"/>
        </w:rPr>
        <w:t xml:space="preserve"> </w:t>
      </w:r>
      <w:r>
        <w:t>widow,</w:t>
      </w:r>
      <w:r>
        <w:rPr>
          <w:spacing w:val="2"/>
        </w:rPr>
        <w:t xml:space="preserve"> </w:t>
      </w:r>
      <w:r>
        <w:t>Elizabeth,</w:t>
      </w:r>
      <w:r>
        <w:rPr>
          <w:spacing w:val="3"/>
        </w:rPr>
        <w:t xml:space="preserve"> </w:t>
      </w:r>
      <w:r>
        <w:t>also excelled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area.</w:t>
      </w:r>
      <w:r>
        <w:rPr>
          <w:spacing w:val="-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argued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talents</w:t>
      </w:r>
      <w:r>
        <w:rPr>
          <w:spacing w:val="-57"/>
        </w:rPr>
        <w:t xml:space="preserve"> </w:t>
      </w:r>
      <w:r>
        <w:t>as a promoter of the Colt brand exceeded her husband’s. Elizabeth Colt was one of t</w:t>
      </w:r>
      <w:r>
        <w:t>he</w:t>
      </w:r>
      <w:r>
        <w:rPr>
          <w:spacing w:val="1"/>
        </w:rPr>
        <w:t xml:space="preserve"> </w:t>
      </w:r>
      <w:r>
        <w:t>first women to lead a major American company, and her imprint on Coltsville, from</w:t>
      </w:r>
      <w:r>
        <w:rPr>
          <w:spacing w:val="1"/>
        </w:rPr>
        <w:t xml:space="preserve"> </w:t>
      </w:r>
      <w:proofErr w:type="spellStart"/>
      <w:r>
        <w:t>Armsmear</w:t>
      </w:r>
      <w:proofErr w:type="spellEnd"/>
      <w:r>
        <w:t xml:space="preserve"> to the Church of the Good Shepherd, should receive at least equal billing to</w:t>
      </w:r>
      <w:r>
        <w:rPr>
          <w:spacing w:val="1"/>
        </w:rPr>
        <w:t xml:space="preserve"> </w:t>
      </w:r>
      <w:r>
        <w:t>Samuel’s</w:t>
      </w:r>
      <w:r>
        <w:rPr>
          <w:spacing w:val="-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origins.</w:t>
      </w:r>
    </w:p>
    <w:p w14:paraId="293259C1" w14:textId="77777777" w:rsidR="00587EF1" w:rsidRDefault="00587EF1">
      <w:pPr>
        <w:pStyle w:val="BodyText"/>
        <w:spacing w:before="10"/>
        <w:rPr>
          <w:sz w:val="35"/>
        </w:rPr>
      </w:pPr>
    </w:p>
    <w:p w14:paraId="0BA9FD6F" w14:textId="77777777" w:rsidR="00587EF1" w:rsidRDefault="008636C8">
      <w:pPr>
        <w:pStyle w:val="BodyText"/>
        <w:spacing w:line="360" w:lineRule="auto"/>
        <w:ind w:left="100" w:right="415"/>
      </w:pPr>
      <w:r>
        <w:t>With the help of dime novelists like Ned Buntline, traveling theatrical productions like</w:t>
      </w:r>
      <w:r>
        <w:rPr>
          <w:spacing w:val="1"/>
        </w:rPr>
        <w:t xml:space="preserve"> </w:t>
      </w:r>
      <w:r>
        <w:t>Buffalo Bill’s Wild West Show, and later cowboy movies, the “Colt” became symbolic</w:t>
      </w:r>
      <w:r>
        <w:rPr>
          <w:spacing w:val="-57"/>
        </w:rPr>
        <w:t xml:space="preserve"> </w:t>
      </w:r>
      <w:r>
        <w:t>of the “Wild West,” a myth that continues to shape American political culture. In th</w:t>
      </w:r>
      <w:r>
        <w:t>at</w:t>
      </w:r>
      <w:r>
        <w:rPr>
          <w:spacing w:val="1"/>
        </w:rPr>
        <w:t xml:space="preserve"> </w:t>
      </w:r>
      <w:r>
        <w:t xml:space="preserve">mythology, violence was necessary </w:t>
      </w:r>
      <w:proofErr w:type="gramStart"/>
      <w:r>
        <w:t>in order to</w:t>
      </w:r>
      <w:proofErr w:type="gramEnd"/>
      <w:r>
        <w:t xml:space="preserve"> tame and “civilize” the frontier. By</w:t>
      </w:r>
      <w:r>
        <w:rPr>
          <w:spacing w:val="1"/>
        </w:rPr>
        <w:t xml:space="preserve"> </w:t>
      </w:r>
      <w:proofErr w:type="spellStart"/>
      <w:r>
        <w:t>justifitying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brutal</w:t>
      </w:r>
      <w:r>
        <w:rPr>
          <w:spacing w:val="-1"/>
        </w:rPr>
        <w:t xml:space="preserve"> </w:t>
      </w:r>
      <w:r>
        <w:t>suppression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Native</w:t>
      </w:r>
      <w:r>
        <w:rPr>
          <w:spacing w:val="-2"/>
        </w:rPr>
        <w:t xml:space="preserve"> </w:t>
      </w:r>
      <w:r>
        <w:t>peoples,</w:t>
      </w:r>
      <w:r>
        <w:rPr>
          <w:spacing w:val="1"/>
        </w:rPr>
        <w:t xml:space="preserve"> </w:t>
      </w:r>
      <w:r>
        <w:t>Mexicans,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untold</w:t>
      </w:r>
      <w:r>
        <w:rPr>
          <w:spacing w:val="-1"/>
        </w:rPr>
        <w:t xml:space="preserve"> </w:t>
      </w:r>
      <w:r>
        <w:t>others,</w:t>
      </w:r>
      <w:r>
        <w:rPr>
          <w:spacing w:val="1"/>
        </w:rPr>
        <w:t xml:space="preserve"> </w:t>
      </w:r>
      <w:r>
        <w:t>this</w:t>
      </w:r>
    </w:p>
    <w:p w14:paraId="136C4745" w14:textId="77777777" w:rsidR="00587EF1" w:rsidRDefault="00587EF1">
      <w:pPr>
        <w:spacing w:line="360" w:lineRule="auto"/>
        <w:sectPr w:rsidR="00587EF1">
          <w:footerReference w:type="default" r:id="rId10"/>
          <w:pgSz w:w="12240" w:h="15840"/>
          <w:pgMar w:top="1380" w:right="1620" w:bottom="980" w:left="1700" w:header="0" w:footer="797" w:gutter="0"/>
          <w:pgNumType w:start="7"/>
          <w:cols w:space="720"/>
        </w:sectPr>
      </w:pPr>
    </w:p>
    <w:p w14:paraId="3BF6E188" w14:textId="77777777" w:rsidR="00587EF1" w:rsidRDefault="008636C8">
      <w:pPr>
        <w:pStyle w:val="BodyText"/>
        <w:spacing w:before="62" w:line="360" w:lineRule="auto"/>
        <w:ind w:left="100" w:right="208"/>
      </w:pPr>
      <w:r>
        <w:lastRenderedPageBreak/>
        <w:t>mythology has allowed subsequent generation</w:t>
      </w:r>
      <w:r>
        <w:t>s of Americans to legitimize other forms of</w:t>
      </w:r>
      <w:r>
        <w:rPr>
          <w:spacing w:val="-57"/>
        </w:rPr>
        <w:t xml:space="preserve"> </w:t>
      </w:r>
      <w:r>
        <w:t>collective and</w:t>
      </w:r>
      <w:r>
        <w:rPr>
          <w:spacing w:val="2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violence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home and</w:t>
      </w:r>
      <w:r>
        <w:rPr>
          <w:spacing w:val="-3"/>
        </w:rPr>
        <w:t xml:space="preserve"> </w:t>
      </w:r>
      <w:r>
        <w:t>abroad.</w:t>
      </w:r>
      <w:r>
        <w:rPr>
          <w:vertAlign w:val="superscript"/>
        </w:rPr>
        <w:t>10</w:t>
      </w:r>
    </w:p>
    <w:p w14:paraId="0936F27B" w14:textId="77777777" w:rsidR="00587EF1" w:rsidRDefault="00587EF1">
      <w:pPr>
        <w:pStyle w:val="BodyText"/>
        <w:spacing w:before="1"/>
        <w:rPr>
          <w:sz w:val="36"/>
        </w:rPr>
      </w:pPr>
    </w:p>
    <w:p w14:paraId="1C010485" w14:textId="77777777" w:rsidR="00587EF1" w:rsidRDefault="008636C8">
      <w:pPr>
        <w:pStyle w:val="BodyText"/>
        <w:spacing w:before="1" w:line="360" w:lineRule="auto"/>
        <w:ind w:left="100" w:right="337"/>
      </w:pPr>
      <w:r>
        <w:t>It helped the U.S. government favored Colt revolvers. By 1873, most soldiers serving in</w:t>
      </w:r>
      <w:r>
        <w:rPr>
          <w:spacing w:val="-57"/>
        </w:rPr>
        <w:t xml:space="preserve"> </w:t>
      </w:r>
      <w:r>
        <w:t>the west theatre carried a Single Action Army side arm.</w:t>
      </w:r>
      <w:r>
        <w:rPr>
          <w:vertAlign w:val="superscript"/>
        </w:rPr>
        <w:t>11</w:t>
      </w:r>
      <w:r>
        <w:t xml:space="preserve"> It remains one of the most</w:t>
      </w:r>
      <w:r>
        <w:rPr>
          <w:spacing w:val="1"/>
        </w:rPr>
        <w:t xml:space="preserve"> </w:t>
      </w:r>
      <w:proofErr w:type="gramStart"/>
      <w:r>
        <w:t>highly-prized</w:t>
      </w:r>
      <w:proofErr w:type="gramEnd"/>
      <w:r>
        <w:t xml:space="preserve"> firearms for collectors. In 1987, one brought a record $242,000 at au</w:t>
      </w:r>
      <w:r>
        <w:t>ction,</w:t>
      </w:r>
      <w:r>
        <w:rPr>
          <w:spacing w:val="-57"/>
        </w:rPr>
        <w:t xml:space="preserve"> </w:t>
      </w:r>
      <w:r>
        <w:t xml:space="preserve">even though that </w:t>
      </w:r>
      <w:proofErr w:type="gramStart"/>
      <w:r>
        <w:t>particular gun</w:t>
      </w:r>
      <w:proofErr w:type="gramEnd"/>
      <w:r>
        <w:t xml:space="preserve"> never made it out of New Hampshire. It is simply,</w:t>
      </w:r>
      <w:r>
        <w:rPr>
          <w:spacing w:val="1"/>
        </w:rPr>
        <w:t xml:space="preserve"> </w:t>
      </w:r>
      <w:r>
        <w:t>according to</w:t>
      </w:r>
      <w:r>
        <w:rPr>
          <w:spacing w:val="1"/>
        </w:rPr>
        <w:t xml:space="preserve"> </w:t>
      </w:r>
      <w:proofErr w:type="gramStart"/>
      <w:r>
        <w:t>one gun</w:t>
      </w:r>
      <w:proofErr w:type="gramEnd"/>
      <w:r>
        <w:rPr>
          <w:spacing w:val="-4"/>
        </w:rPr>
        <w:t xml:space="preserve"> </w:t>
      </w:r>
      <w:r>
        <w:t>collector,</w:t>
      </w:r>
      <w:r>
        <w:rPr>
          <w:spacing w:val="-2"/>
        </w:rPr>
        <w:t xml:space="preserve"> </w:t>
      </w:r>
      <w:r>
        <w:t>“the most</w:t>
      </w:r>
      <w:r>
        <w:rPr>
          <w:spacing w:val="-4"/>
        </w:rPr>
        <w:t xml:space="preserve"> </w:t>
      </w:r>
      <w:r>
        <w:t>famous</w:t>
      </w:r>
      <w:r>
        <w:rPr>
          <w:spacing w:val="3"/>
        </w:rPr>
        <w:t xml:space="preserve"> </w:t>
      </w:r>
      <w:r>
        <w:t>gun</w:t>
      </w:r>
      <w:r>
        <w:rPr>
          <w:spacing w:val="1"/>
        </w:rPr>
        <w:t xml:space="preserve"> </w:t>
      </w:r>
      <w:r>
        <w:t>ever</w:t>
      </w:r>
      <w:r>
        <w:rPr>
          <w:spacing w:val="2"/>
        </w:rPr>
        <w:t xml:space="preserve"> </w:t>
      </w:r>
      <w:r>
        <w:t>produced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America.”</w:t>
      </w:r>
      <w:r>
        <w:rPr>
          <w:vertAlign w:val="superscript"/>
        </w:rPr>
        <w:t>12</w:t>
      </w:r>
    </w:p>
    <w:p w14:paraId="6E171FC1" w14:textId="77777777" w:rsidR="00587EF1" w:rsidRDefault="00587EF1">
      <w:pPr>
        <w:pStyle w:val="BodyText"/>
        <w:spacing w:before="9"/>
        <w:rPr>
          <w:sz w:val="35"/>
        </w:rPr>
      </w:pPr>
    </w:p>
    <w:p w14:paraId="082A2D39" w14:textId="77777777" w:rsidR="00587EF1" w:rsidRDefault="008636C8">
      <w:pPr>
        <w:pStyle w:val="BodyText"/>
        <w:spacing w:line="360" w:lineRule="auto"/>
        <w:ind w:left="100" w:right="175"/>
      </w:pPr>
      <w:r>
        <w:t>While Colt was not singularly responsible for the creation of this mythology and the</w:t>
      </w:r>
      <w:r>
        <w:rPr>
          <w:spacing w:val="1"/>
        </w:rPr>
        <w:t xml:space="preserve"> </w:t>
      </w:r>
      <w:r>
        <w:t>culture surrounding it (other gun manufacturers such as Remington and Smith &amp; Wesson</w:t>
      </w:r>
      <w:r>
        <w:rPr>
          <w:spacing w:val="1"/>
        </w:rPr>
        <w:t xml:space="preserve"> </w:t>
      </w:r>
      <w:r>
        <w:t>also contributed), the fetishization of Colt weaponry was both a product of the compan</w:t>
      </w:r>
      <w:r>
        <w:t>y’s</w:t>
      </w:r>
      <w:r>
        <w:rPr>
          <w:spacing w:val="-57"/>
        </w:rPr>
        <w:t xml:space="preserve"> </w:t>
      </w:r>
      <w:r>
        <w:t>image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emerged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Civil</w:t>
      </w:r>
      <w:r>
        <w:rPr>
          <w:spacing w:val="-4"/>
        </w:rPr>
        <w:t xml:space="preserve"> </w:t>
      </w:r>
      <w:r>
        <w:t>War</w:t>
      </w:r>
      <w:r>
        <w:rPr>
          <w:spacing w:val="2"/>
        </w:rPr>
        <w:t xml:space="preserve"> </w:t>
      </w:r>
      <w:r>
        <w:t>(under</w:t>
      </w:r>
      <w:r>
        <w:rPr>
          <w:spacing w:val="-2"/>
        </w:rPr>
        <w:t xml:space="preserve"> </w:t>
      </w:r>
      <w:r>
        <w:t>Elizabeth’s</w:t>
      </w:r>
      <w:r>
        <w:rPr>
          <w:spacing w:val="-2"/>
        </w:rPr>
        <w:t xml:space="preserve"> </w:t>
      </w:r>
      <w:r>
        <w:t>direction)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reflection</w:t>
      </w:r>
      <w:r>
        <w:rPr>
          <w:spacing w:val="-4"/>
        </w:rPr>
        <w:t xml:space="preserve"> </w:t>
      </w:r>
      <w:r>
        <w:t>of</w:t>
      </w:r>
    </w:p>
    <w:p w14:paraId="55158BCB" w14:textId="77777777" w:rsidR="00587EF1" w:rsidRDefault="008636C8">
      <w:pPr>
        <w:pStyle w:val="BodyText"/>
        <w:spacing w:before="1"/>
        <w:ind w:left="100"/>
      </w:pPr>
      <w:r>
        <w:t>the</w:t>
      </w:r>
      <w:r>
        <w:rPr>
          <w:spacing w:val="-1"/>
        </w:rPr>
        <w:t xml:space="preserve"> </w:t>
      </w:r>
      <w:r>
        <w:t>public’s</w:t>
      </w:r>
      <w:r>
        <w:rPr>
          <w:spacing w:val="-3"/>
        </w:rPr>
        <w:t xml:space="preserve"> </w:t>
      </w:r>
      <w:r>
        <w:t>association of</w:t>
      </w:r>
      <w:r>
        <w:rPr>
          <w:spacing w:val="1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weapons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“Peacemaker”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.45)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West.</w:t>
      </w:r>
    </w:p>
    <w:p w14:paraId="36A0CB68" w14:textId="77777777" w:rsidR="00587EF1" w:rsidRDefault="00587EF1">
      <w:pPr>
        <w:pStyle w:val="BodyText"/>
        <w:rPr>
          <w:sz w:val="26"/>
        </w:rPr>
      </w:pPr>
    </w:p>
    <w:p w14:paraId="51A81465" w14:textId="77777777" w:rsidR="00587EF1" w:rsidRDefault="00587EF1">
      <w:pPr>
        <w:pStyle w:val="BodyText"/>
        <w:spacing w:before="3"/>
        <w:rPr>
          <w:sz w:val="22"/>
        </w:rPr>
      </w:pPr>
    </w:p>
    <w:p w14:paraId="382348B3" w14:textId="77777777" w:rsidR="00587EF1" w:rsidRDefault="008636C8">
      <w:pPr>
        <w:pStyle w:val="Heading1"/>
        <w:numPr>
          <w:ilvl w:val="0"/>
          <w:numId w:val="1"/>
        </w:numPr>
        <w:tabs>
          <w:tab w:val="left" w:pos="345"/>
        </w:tabs>
      </w:pPr>
      <w:r>
        <w:t>How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 interact</w:t>
      </w:r>
      <w:r>
        <w:rPr>
          <w:spacing w:val="6"/>
        </w:rPr>
        <w:t xml:space="preserve"> </w:t>
      </w:r>
      <w:r>
        <w:t>with/inform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 at Coltsville?</w:t>
      </w:r>
    </w:p>
    <w:p w14:paraId="3CA8C4FB" w14:textId="77777777" w:rsidR="00587EF1" w:rsidRDefault="00587EF1">
      <w:pPr>
        <w:pStyle w:val="BodyText"/>
        <w:rPr>
          <w:b/>
          <w:sz w:val="26"/>
        </w:rPr>
      </w:pPr>
    </w:p>
    <w:p w14:paraId="3199B5BD" w14:textId="77777777" w:rsidR="00587EF1" w:rsidRDefault="00587EF1">
      <w:pPr>
        <w:pStyle w:val="BodyText"/>
        <w:spacing w:before="9"/>
        <w:rPr>
          <w:b/>
          <w:sz w:val="21"/>
        </w:rPr>
      </w:pPr>
    </w:p>
    <w:p w14:paraId="70DDE45B" w14:textId="77777777" w:rsidR="00587EF1" w:rsidRDefault="008636C8">
      <w:pPr>
        <w:pStyle w:val="BodyText"/>
        <w:spacing w:line="360" w:lineRule="auto"/>
        <w:ind w:left="100" w:right="188"/>
      </w:pPr>
      <w:r>
        <w:t>As we noted during the roundtable and public meeting, the ghosts of Sandy Hook haunt</w:t>
      </w:r>
      <w:r>
        <w:rPr>
          <w:spacing w:val="1"/>
        </w:rPr>
        <w:t xml:space="preserve"> </w:t>
      </w:r>
      <w:r>
        <w:t>this park site, and they should. Less than twenty miles away, the horrific murders at</w:t>
      </w:r>
      <w:r>
        <w:rPr>
          <w:spacing w:val="1"/>
        </w:rPr>
        <w:t xml:space="preserve"> </w:t>
      </w:r>
      <w:r>
        <w:t>Sandy Hook Elementary School in December 2012 put Newtown, Conn</w:t>
      </w:r>
      <w:r>
        <w:t>ecticut, at the</w:t>
      </w:r>
      <w:r>
        <w:rPr>
          <w:spacing w:val="1"/>
        </w:rPr>
        <w:t xml:space="preserve"> </w:t>
      </w:r>
      <w:r>
        <w:t xml:space="preserve">center of the gun control debates. The Coltsville site’s </w:t>
      </w:r>
      <w:proofErr w:type="gramStart"/>
      <w:r>
        <w:t>close proximity</w:t>
      </w:r>
      <w:proofErr w:type="gramEnd"/>
      <w:r>
        <w:t xml:space="preserve"> to Newtown, a</w:t>
      </w:r>
      <w:r>
        <w:rPr>
          <w:spacing w:val="1"/>
        </w:rPr>
        <w:t xml:space="preserve"> </w:t>
      </w:r>
      <w:r>
        <w:t>community still dealing with the tragic deaths of twenty of its members due to gun</w:t>
      </w:r>
      <w:r>
        <w:rPr>
          <w:spacing w:val="1"/>
        </w:rPr>
        <w:t xml:space="preserve"> </w:t>
      </w:r>
      <w:r>
        <w:t>violence, requires not only sensitivity to that painful history but al</w:t>
      </w:r>
      <w:r>
        <w:t>so acknowledgement of</w:t>
      </w:r>
      <w:r>
        <w:rPr>
          <w:spacing w:val="-57"/>
        </w:rPr>
        <w:t xml:space="preserve"> </w:t>
      </w:r>
      <w:r>
        <w:t>it. Similarly, the Hartford community is also struggling to deal with the effects of gun</w:t>
      </w:r>
      <w:r>
        <w:rPr>
          <w:spacing w:val="1"/>
        </w:rPr>
        <w:t xml:space="preserve"> </w:t>
      </w:r>
      <w:r>
        <w:t>violence. A memorial to the victims of violence (not limited to but including gun</w:t>
      </w:r>
      <w:r>
        <w:rPr>
          <w:spacing w:val="1"/>
        </w:rPr>
        <w:t xml:space="preserve"> </w:t>
      </w:r>
      <w:r>
        <w:t>violence) sits adjacent to the Church of the Good Shepherd. The</w:t>
      </w:r>
      <w:r>
        <w:t xml:space="preserve"> Coltsville site’s location</w:t>
      </w:r>
      <w:r>
        <w:rPr>
          <w:spacing w:val="1"/>
        </w:rPr>
        <w:t xml:space="preserve"> </w:t>
      </w:r>
      <w:r>
        <w:t>in an urban</w:t>
      </w:r>
      <w:r>
        <w:rPr>
          <w:spacing w:val="-4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that has</w:t>
      </w:r>
      <w:r>
        <w:rPr>
          <w:spacing w:val="-1"/>
        </w:rPr>
        <w:t xml:space="preserve"> </w:t>
      </w:r>
      <w:r>
        <w:t>experienced the</w:t>
      </w:r>
      <w:r>
        <w:rPr>
          <w:spacing w:val="-1"/>
        </w:rPr>
        <w:t xml:space="preserve"> </w:t>
      </w:r>
      <w:r>
        <w:t>negative effects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deindustrialization,</w:t>
      </w:r>
    </w:p>
    <w:p w14:paraId="0B8E68F4" w14:textId="77777777" w:rsidR="00587EF1" w:rsidRDefault="00587EF1">
      <w:pPr>
        <w:pStyle w:val="BodyText"/>
        <w:rPr>
          <w:sz w:val="20"/>
        </w:rPr>
      </w:pPr>
    </w:p>
    <w:p w14:paraId="715D0FB6" w14:textId="78201883" w:rsidR="00587EF1" w:rsidRDefault="00D14485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24FDA0" wp14:editId="08E70F74">
                <wp:simplePos x="0" y="0"/>
                <wp:positionH relativeFrom="page">
                  <wp:posOffset>1143000</wp:posOffset>
                </wp:positionH>
                <wp:positionV relativeFrom="paragraph">
                  <wp:posOffset>154305</wp:posOffset>
                </wp:positionV>
                <wp:extent cx="1829435" cy="6350"/>
                <wp:effectExtent l="0" t="0" r="0" b="0"/>
                <wp:wrapTopAndBottom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AFF92" id="Rectangle 2" o:spid="_x0000_s1026" alt="&quot;&quot;" style="position:absolute;margin-left:90pt;margin-top:12.15pt;width:144.0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A30A65E" w14:textId="77777777" w:rsidR="00587EF1" w:rsidRDefault="008636C8">
      <w:pPr>
        <w:spacing w:before="72"/>
        <w:ind w:left="100"/>
        <w:rPr>
          <w:i/>
          <w:sz w:val="20"/>
        </w:rPr>
      </w:pPr>
      <w:r>
        <w:rPr>
          <w:sz w:val="20"/>
          <w:vertAlign w:val="superscript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Richard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Slotkin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Gunfighter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Nation: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Myth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Frontier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20</w:t>
      </w:r>
      <w:r>
        <w:rPr>
          <w:i/>
          <w:sz w:val="20"/>
          <w:vertAlign w:val="superscript"/>
        </w:rPr>
        <w:t>th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Century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America.</w:t>
      </w:r>
    </w:p>
    <w:p w14:paraId="576B1154" w14:textId="77777777" w:rsidR="00587EF1" w:rsidRDefault="008636C8">
      <w:pPr>
        <w:spacing w:line="228" w:lineRule="exact"/>
        <w:ind w:left="10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1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https://www.popularmechanics.com/military/weapons/a23685/colt-single-action/</w:t>
        </w:r>
      </w:hyperlink>
    </w:p>
    <w:p w14:paraId="4184B1A9" w14:textId="77777777" w:rsidR="00587EF1" w:rsidRDefault="008636C8">
      <w:pPr>
        <w:ind w:left="100" w:right="723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Rita </w:t>
      </w:r>
      <w:proofErr w:type="spellStart"/>
      <w:r>
        <w:rPr>
          <w:sz w:val="20"/>
        </w:rPr>
        <w:t>Reif</w:t>
      </w:r>
      <w:proofErr w:type="spellEnd"/>
      <w:r>
        <w:rPr>
          <w:sz w:val="20"/>
        </w:rPr>
        <w:t xml:space="preserve">, “1873 Colt Revolver Brings Record Price for Firearm,” </w:t>
      </w:r>
      <w:r>
        <w:rPr>
          <w:i/>
          <w:sz w:val="20"/>
        </w:rPr>
        <w:t>New York Times</w:t>
      </w:r>
      <w:r>
        <w:rPr>
          <w:sz w:val="20"/>
        </w:rPr>
        <w:t>, M</w:t>
      </w:r>
      <w:r>
        <w:rPr>
          <w:sz w:val="20"/>
        </w:rPr>
        <w:t>ay 16, 1987:</w:t>
      </w:r>
      <w:r>
        <w:rPr>
          <w:spacing w:val="-47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https://www.nytimes.com/1987/05/16/arts/1873-colt-revolver-brings-record-price-for-a-firearm.html</w:t>
        </w:r>
      </w:hyperlink>
    </w:p>
    <w:p w14:paraId="1AA07AB0" w14:textId="77777777" w:rsidR="00587EF1" w:rsidRDefault="00587EF1">
      <w:pPr>
        <w:rPr>
          <w:sz w:val="20"/>
        </w:rPr>
        <w:sectPr w:rsidR="00587EF1">
          <w:pgSz w:w="12240" w:h="15840"/>
          <w:pgMar w:top="1380" w:right="1620" w:bottom="980" w:left="1700" w:header="0" w:footer="797" w:gutter="0"/>
          <w:cols w:space="720"/>
        </w:sectPr>
      </w:pPr>
    </w:p>
    <w:p w14:paraId="198F60B2" w14:textId="77777777" w:rsidR="00587EF1" w:rsidRDefault="008636C8">
      <w:pPr>
        <w:pStyle w:val="BodyText"/>
        <w:spacing w:before="62" w:line="360" w:lineRule="auto"/>
        <w:ind w:left="100" w:right="182"/>
      </w:pPr>
      <w:r>
        <w:lastRenderedPageBreak/>
        <w:t>urban</w:t>
      </w:r>
      <w:r>
        <w:rPr>
          <w:spacing w:val="-1"/>
        </w:rPr>
        <w:t xml:space="preserve"> </w:t>
      </w:r>
      <w:r>
        <w:t>renewal,</w:t>
      </w:r>
      <w:r>
        <w:rPr>
          <w:spacing w:val="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disinvestment,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proximity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Sandy Hook,</w:t>
      </w:r>
      <w:r>
        <w:rPr>
          <w:spacing w:val="1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t>important</w:t>
      </w:r>
      <w:r>
        <w:rPr>
          <w:spacing w:val="-57"/>
        </w:rPr>
        <w:t xml:space="preserve"> </w:t>
      </w:r>
      <w:r>
        <w:t>questions,</w:t>
      </w:r>
      <w:r>
        <w:rPr>
          <w:spacing w:val="3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as:</w:t>
      </w:r>
    </w:p>
    <w:p w14:paraId="2C7D4D54" w14:textId="77777777" w:rsidR="00587EF1" w:rsidRDefault="00587EF1">
      <w:pPr>
        <w:pStyle w:val="BodyText"/>
        <w:spacing w:before="1"/>
        <w:rPr>
          <w:sz w:val="36"/>
        </w:rPr>
      </w:pPr>
    </w:p>
    <w:p w14:paraId="5E0C5FFD" w14:textId="77777777" w:rsidR="00587EF1" w:rsidRDefault="008636C8">
      <w:pPr>
        <w:pStyle w:val="BodyText"/>
        <w:spacing w:before="1" w:line="360" w:lineRule="auto"/>
        <w:ind w:left="100" w:right="1300"/>
      </w:pPr>
      <w:r>
        <w:t>*What impact</w:t>
      </w:r>
      <w:r>
        <w:rPr>
          <w:spacing w:val="2"/>
        </w:rPr>
        <w:t xml:space="preserve"> </w:t>
      </w:r>
      <w:r>
        <w:t>will a</w:t>
      </w:r>
      <w:r>
        <w:rPr>
          <w:spacing w:val="-5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memorializing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gun</w:t>
      </w:r>
      <w:r>
        <w:rPr>
          <w:spacing w:val="-5"/>
        </w:rPr>
        <w:t xml:space="preserve"> </w:t>
      </w:r>
      <w:r>
        <w:t>manufacturer</w:t>
      </w:r>
      <w:r>
        <w:rPr>
          <w:spacing w:val="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larger</w:t>
      </w:r>
      <w:r>
        <w:rPr>
          <w:spacing w:val="-57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Hartford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beyond?</w:t>
      </w:r>
    </w:p>
    <w:p w14:paraId="1BCB49E6" w14:textId="77777777" w:rsidR="00587EF1" w:rsidRDefault="008636C8">
      <w:pPr>
        <w:pStyle w:val="BodyText"/>
        <w:spacing w:line="360" w:lineRule="auto"/>
        <w:ind w:left="100" w:right="255"/>
      </w:pPr>
      <w:r>
        <w:t>*What responsibility does the NPS have t</w:t>
      </w:r>
      <w:r>
        <w:t>o community members who have been affected</w:t>
      </w:r>
      <w:r>
        <w:rPr>
          <w:spacing w:val="-5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gun</w:t>
      </w:r>
      <w:r>
        <w:rPr>
          <w:spacing w:val="2"/>
        </w:rPr>
        <w:t xml:space="preserve"> </w:t>
      </w:r>
      <w:r>
        <w:t>violence?</w:t>
      </w:r>
    </w:p>
    <w:p w14:paraId="60DEBFFD" w14:textId="77777777" w:rsidR="00587EF1" w:rsidRDefault="008636C8">
      <w:pPr>
        <w:pStyle w:val="BodyText"/>
        <w:spacing w:line="360" w:lineRule="auto"/>
        <w:ind w:left="100" w:right="295"/>
      </w:pPr>
      <w:r>
        <w:t>*What might those stakeholders bring to the table when discussing the site’s interpretive</w:t>
      </w:r>
      <w:r>
        <w:rPr>
          <w:spacing w:val="-57"/>
        </w:rPr>
        <w:t xml:space="preserve"> </w:t>
      </w:r>
      <w:r>
        <w:t>framework?</w:t>
      </w:r>
    </w:p>
    <w:p w14:paraId="5C783908" w14:textId="77777777" w:rsidR="00587EF1" w:rsidRDefault="008636C8">
      <w:pPr>
        <w:pStyle w:val="BodyText"/>
        <w:spacing w:line="274" w:lineRule="exact"/>
        <w:ind w:left="100"/>
      </w:pPr>
      <w:r>
        <w:t>*Will the</w:t>
      </w:r>
      <w:r>
        <w:rPr>
          <w:spacing w:val="-1"/>
        </w:rPr>
        <w:t xml:space="preserve"> </w:t>
      </w:r>
      <w:r>
        <w:t>NPS</w:t>
      </w:r>
      <w:r>
        <w:rPr>
          <w:spacing w:val="-4"/>
        </w:rPr>
        <w:t xml:space="preserve"> </w:t>
      </w:r>
      <w:r>
        <w:t>actively seek</w:t>
      </w:r>
      <w:r>
        <w:rPr>
          <w:spacing w:val="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stakeholders?</w:t>
      </w:r>
    </w:p>
    <w:p w14:paraId="0B30C5DF" w14:textId="77777777" w:rsidR="00587EF1" w:rsidRDefault="00587EF1">
      <w:pPr>
        <w:pStyle w:val="BodyText"/>
        <w:rPr>
          <w:sz w:val="26"/>
        </w:rPr>
      </w:pPr>
    </w:p>
    <w:p w14:paraId="6923A6F2" w14:textId="77777777" w:rsidR="00587EF1" w:rsidRDefault="00587EF1">
      <w:pPr>
        <w:pStyle w:val="BodyText"/>
        <w:spacing w:before="3"/>
        <w:rPr>
          <w:sz w:val="22"/>
        </w:rPr>
      </w:pPr>
    </w:p>
    <w:p w14:paraId="17C86ED4" w14:textId="77777777" w:rsidR="00587EF1" w:rsidRDefault="008636C8">
      <w:pPr>
        <w:pStyle w:val="BodyText"/>
        <w:spacing w:line="360" w:lineRule="auto"/>
        <w:ind w:left="100" w:right="295"/>
      </w:pPr>
      <w:r>
        <w:t>Its location and the ongoing trauma associated with gun violence put the Coltsville</w:t>
      </w:r>
      <w:r>
        <w:rPr>
          <w:spacing w:val="1"/>
        </w:rPr>
        <w:t xml:space="preserve"> </w:t>
      </w:r>
      <w:r>
        <w:t>project in the unusual (some might say unenviable) situation of grappling with what it</w:t>
      </w:r>
      <w:r>
        <w:rPr>
          <w:spacing w:val="1"/>
        </w:rPr>
        <w:t xml:space="preserve"> </w:t>
      </w:r>
      <w:r>
        <w:t>really means to do public history. In many ways, it makes an excellent case study for</w:t>
      </w:r>
      <w:r>
        <w:t xml:space="preserve"> the</w:t>
      </w:r>
      <w:r>
        <w:rPr>
          <w:spacing w:val="-58"/>
        </w:rPr>
        <w:t xml:space="preserve"> </w:t>
      </w:r>
      <w:r>
        <w:t>NPS and public history scholars who are invested in engaging public audiences with the</w:t>
      </w:r>
      <w:r>
        <w:rPr>
          <w:spacing w:val="-57"/>
        </w:rPr>
        <w:t xml:space="preserve"> </w:t>
      </w:r>
      <w:r>
        <w:t>importance of history and historical interpretation. A more benign, ostensibly “neutral”</w:t>
      </w:r>
      <w:r>
        <w:rPr>
          <w:spacing w:val="1"/>
        </w:rPr>
        <w:t xml:space="preserve"> </w:t>
      </w:r>
      <w:r>
        <w:t>presentation of Coltsville might appease those who, in our present cultural</w:t>
      </w:r>
      <w:r>
        <w:t xml:space="preserve"> moment,</w:t>
      </w:r>
      <w:r>
        <w:rPr>
          <w:spacing w:val="1"/>
        </w:rPr>
        <w:t xml:space="preserve"> </w:t>
      </w:r>
      <w:r>
        <w:t>believe history should be stripped of its contemporary linkages when those linkages do</w:t>
      </w:r>
      <w:r>
        <w:rPr>
          <w:spacing w:val="1"/>
        </w:rPr>
        <w:t xml:space="preserve"> </w:t>
      </w:r>
      <w:r>
        <w:t>not conform to their understandings of the past. But if the NPS truly wishes to lead</w:t>
      </w:r>
      <w:r>
        <w:rPr>
          <w:spacing w:val="1"/>
        </w:rPr>
        <w:t xml:space="preserve"> </w:t>
      </w:r>
      <w:r>
        <w:t>visitors</w:t>
      </w:r>
      <w:r>
        <w:rPr>
          <w:spacing w:val="-2"/>
        </w:rPr>
        <w:t xml:space="preserve"> </w:t>
      </w:r>
      <w:r>
        <w:t>to a more</w:t>
      </w:r>
      <w:r>
        <w:rPr>
          <w:spacing w:val="-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past,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must do so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confronting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present.</w:t>
      </w:r>
    </w:p>
    <w:sectPr w:rsidR="00587EF1">
      <w:pgSz w:w="12240" w:h="15840"/>
      <w:pgMar w:top="1380" w:right="1620" w:bottom="980" w:left="1700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12BD7" w14:textId="77777777" w:rsidR="008636C8" w:rsidRDefault="008636C8">
      <w:r>
        <w:separator/>
      </w:r>
    </w:p>
  </w:endnote>
  <w:endnote w:type="continuationSeparator" w:id="0">
    <w:p w14:paraId="37F6E559" w14:textId="77777777" w:rsidR="008636C8" w:rsidRDefault="0086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F8AD1" w14:textId="4FF0EDBE" w:rsidR="00587EF1" w:rsidRDefault="00D144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4CA4C28A" wp14:editId="234892A9">
              <wp:simplePos x="0" y="0"/>
              <wp:positionH relativeFrom="page">
                <wp:posOffset>6508115</wp:posOffset>
              </wp:positionH>
              <wp:positionV relativeFrom="page">
                <wp:posOffset>9412605</wp:posOffset>
              </wp:positionV>
              <wp:extent cx="160655" cy="204470"/>
              <wp:effectExtent l="0" t="0" r="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29CF2" w14:textId="77777777" w:rsidR="00587EF1" w:rsidRDefault="008636C8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4C2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512.45pt;margin-top:741.15pt;width:12.65pt;height:16.1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" filled="f" stroked="f">
              <v:textbox inset="0,0,0,0">
                <w:txbxContent>
                  <w:p w14:paraId="65829CF2" w14:textId="77777777" w:rsidR="00587EF1" w:rsidRDefault="008636C8">
                    <w:pPr>
                      <w:pStyle w:val="BodyText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B325C" w14:textId="14545F79" w:rsidR="00587EF1" w:rsidRDefault="00D144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67C807AA" wp14:editId="71DEBC34">
              <wp:simplePos x="0" y="0"/>
              <wp:positionH relativeFrom="page">
                <wp:posOffset>1143000</wp:posOffset>
              </wp:positionH>
              <wp:positionV relativeFrom="page">
                <wp:posOffset>8460740</wp:posOffset>
              </wp:positionV>
              <wp:extent cx="1829435" cy="635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943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9DCC6" id="Rectangle 3" o:spid="_x0000_s1026" alt="&quot;&quot;" style="position:absolute;margin-left:90pt;margin-top:666.2pt;width:144.05pt;height:.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7FDAF54C" wp14:editId="322F15BE">
              <wp:simplePos x="0" y="0"/>
              <wp:positionH relativeFrom="page">
                <wp:posOffset>6533515</wp:posOffset>
              </wp:positionH>
              <wp:positionV relativeFrom="page">
                <wp:posOffset>9412605</wp:posOffset>
              </wp:positionV>
              <wp:extent cx="109855" cy="204470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8EB4E" w14:textId="77777777" w:rsidR="00587EF1" w:rsidRDefault="008636C8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AF5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514.45pt;margin-top:741.15pt;width:8.65pt;height:16.1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" filled="f" stroked="f">
              <v:textbox inset="0,0,0,0">
                <w:txbxContent>
                  <w:p w14:paraId="4FD8EB4E" w14:textId="77777777" w:rsidR="00587EF1" w:rsidRDefault="008636C8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70951" w14:textId="3E14D764" w:rsidR="00587EF1" w:rsidRDefault="00D144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5952" behindDoc="1" locked="0" layoutInCell="1" allowOverlap="1" wp14:anchorId="0E015E12" wp14:editId="5361E447">
              <wp:simplePos x="0" y="0"/>
              <wp:positionH relativeFrom="page">
                <wp:posOffset>6508115</wp:posOffset>
              </wp:positionH>
              <wp:positionV relativeFrom="page">
                <wp:posOffset>9412605</wp:posOffset>
              </wp:positionV>
              <wp:extent cx="160655" cy="20447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C5B5B" w14:textId="77777777" w:rsidR="00587EF1" w:rsidRDefault="008636C8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15E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quot;&quot;" style="position:absolute;margin-left:512.45pt;margin-top:741.15pt;width:12.65pt;height:16.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" filled="f" stroked="f">
              <v:textbox inset="0,0,0,0">
                <w:txbxContent>
                  <w:p w14:paraId="42BC5B5B" w14:textId="77777777" w:rsidR="00587EF1" w:rsidRDefault="008636C8">
                    <w:pPr>
                      <w:pStyle w:val="BodyText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EB90C" w14:textId="77777777" w:rsidR="008636C8" w:rsidRDefault="008636C8">
      <w:r>
        <w:separator/>
      </w:r>
    </w:p>
  </w:footnote>
  <w:footnote w:type="continuationSeparator" w:id="0">
    <w:p w14:paraId="580810A3" w14:textId="77777777" w:rsidR="008636C8" w:rsidRDefault="0086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C72AD"/>
    <w:multiLevelType w:val="hybridMultilevel"/>
    <w:tmpl w:val="62EC4F22"/>
    <w:lvl w:ilvl="0" w:tplc="1BC4A3E4">
      <w:start w:val="2"/>
      <w:numFmt w:val="decimal"/>
      <w:lvlText w:val="%1."/>
      <w:lvlJc w:val="left"/>
      <w:pPr>
        <w:ind w:left="344" w:hanging="245"/>
        <w:jc w:val="left"/>
      </w:pPr>
      <w:rPr>
        <w:rFonts w:hint="default"/>
        <w:w w:val="100"/>
        <w:lang w:val="en-US" w:eastAsia="en-US" w:bidi="ar-SA"/>
      </w:rPr>
    </w:lvl>
    <w:lvl w:ilvl="1" w:tplc="CA303198">
      <w:numFmt w:val="bullet"/>
      <w:lvlText w:val="•"/>
      <w:lvlJc w:val="left"/>
      <w:pPr>
        <w:ind w:left="1198" w:hanging="245"/>
      </w:pPr>
      <w:rPr>
        <w:rFonts w:hint="default"/>
        <w:lang w:val="en-US" w:eastAsia="en-US" w:bidi="ar-SA"/>
      </w:rPr>
    </w:lvl>
    <w:lvl w:ilvl="2" w:tplc="E2CE7DFC">
      <w:numFmt w:val="bullet"/>
      <w:lvlText w:val="•"/>
      <w:lvlJc w:val="left"/>
      <w:pPr>
        <w:ind w:left="2056" w:hanging="245"/>
      </w:pPr>
      <w:rPr>
        <w:rFonts w:hint="default"/>
        <w:lang w:val="en-US" w:eastAsia="en-US" w:bidi="ar-SA"/>
      </w:rPr>
    </w:lvl>
    <w:lvl w:ilvl="3" w:tplc="979A75B2">
      <w:numFmt w:val="bullet"/>
      <w:lvlText w:val="•"/>
      <w:lvlJc w:val="left"/>
      <w:pPr>
        <w:ind w:left="2914" w:hanging="245"/>
      </w:pPr>
      <w:rPr>
        <w:rFonts w:hint="default"/>
        <w:lang w:val="en-US" w:eastAsia="en-US" w:bidi="ar-SA"/>
      </w:rPr>
    </w:lvl>
    <w:lvl w:ilvl="4" w:tplc="9D7AE68A">
      <w:numFmt w:val="bullet"/>
      <w:lvlText w:val="•"/>
      <w:lvlJc w:val="left"/>
      <w:pPr>
        <w:ind w:left="3772" w:hanging="245"/>
      </w:pPr>
      <w:rPr>
        <w:rFonts w:hint="default"/>
        <w:lang w:val="en-US" w:eastAsia="en-US" w:bidi="ar-SA"/>
      </w:rPr>
    </w:lvl>
    <w:lvl w:ilvl="5" w:tplc="C2745A60">
      <w:numFmt w:val="bullet"/>
      <w:lvlText w:val="•"/>
      <w:lvlJc w:val="left"/>
      <w:pPr>
        <w:ind w:left="4630" w:hanging="245"/>
      </w:pPr>
      <w:rPr>
        <w:rFonts w:hint="default"/>
        <w:lang w:val="en-US" w:eastAsia="en-US" w:bidi="ar-SA"/>
      </w:rPr>
    </w:lvl>
    <w:lvl w:ilvl="6" w:tplc="8240546C">
      <w:numFmt w:val="bullet"/>
      <w:lvlText w:val="•"/>
      <w:lvlJc w:val="left"/>
      <w:pPr>
        <w:ind w:left="5488" w:hanging="245"/>
      </w:pPr>
      <w:rPr>
        <w:rFonts w:hint="default"/>
        <w:lang w:val="en-US" w:eastAsia="en-US" w:bidi="ar-SA"/>
      </w:rPr>
    </w:lvl>
    <w:lvl w:ilvl="7" w:tplc="2990E6F8">
      <w:numFmt w:val="bullet"/>
      <w:lvlText w:val="•"/>
      <w:lvlJc w:val="left"/>
      <w:pPr>
        <w:ind w:left="6346" w:hanging="245"/>
      </w:pPr>
      <w:rPr>
        <w:rFonts w:hint="default"/>
        <w:lang w:val="en-US" w:eastAsia="en-US" w:bidi="ar-SA"/>
      </w:rPr>
    </w:lvl>
    <w:lvl w:ilvl="8" w:tplc="41188DFA">
      <w:numFmt w:val="bullet"/>
      <w:lvlText w:val="•"/>
      <w:lvlJc w:val="left"/>
      <w:pPr>
        <w:ind w:left="7204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F1"/>
    <w:rsid w:val="00587EF1"/>
    <w:rsid w:val="008636C8"/>
    <w:rsid w:val="00D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F1141"/>
  <w15:docId w15:val="{AA715B32-166E-45B1-8E5A-BDF5C63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4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ltbogus.com/edmund-a-blog/72-the-hidden-history-of-the-second-amendment-redu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nytimes.com/1987/05/16/arts/1873-colt-revolver-brings-record-price-for-a-firear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pularmechanics.com/military/weapons/a23685/colt-single-action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2710</Words>
  <Characters>15448</Characters>
  <Application>Microsoft Office Word</Application>
  <DocSecurity>0</DocSecurity>
  <Lines>128</Lines>
  <Paragraphs>36</Paragraphs>
  <ScaleCrop>false</ScaleCrop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Glowacki, Amy</dc:creator>
  <cp:lastModifiedBy>Glowacki, Amy</cp:lastModifiedBy>
  <cp:revision>2</cp:revision>
  <dcterms:created xsi:type="dcterms:W3CDTF">2021-04-24T12:48:00Z</dcterms:created>
  <dcterms:modified xsi:type="dcterms:W3CDTF">2021-04-24T12:48:00Z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LastSaved">
    <vt:filetime>2021-04-22T00:00:00Z</vt:filetime>
  </property>
</Properties>
</file>