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9" w:lineRule="exact" w:before="53"/>
        <w:ind w:left="1459" w:right="2258" w:firstLine="0"/>
        <w:jc w:val="center"/>
        <w:rPr>
          <w:sz w:val="40"/>
        </w:rPr>
      </w:pPr>
      <w:r>
        <w:rPr>
          <w:sz w:val="40"/>
        </w:rPr>
        <w:t>Canaveral National Seashore and Merritt Island NWR Catch Log</w:t>
      </w:r>
    </w:p>
    <w:p>
      <w:pPr>
        <w:spacing w:line="367" w:lineRule="exact" w:before="0"/>
        <w:ind w:left="1459" w:right="2258" w:firstLine="0"/>
        <w:jc w:val="center"/>
        <w:rPr>
          <w:sz w:val="32"/>
        </w:rPr>
      </w:pPr>
      <w:r>
        <w:rPr>
          <w:sz w:val="32"/>
        </w:rPr>
        <w:t>(Fish, Shellfish, Crabs, Shrimp)</w:t>
      </w:r>
    </w:p>
    <w:p>
      <w:pPr>
        <w:pStyle w:val="BodyText"/>
        <w:spacing w:before="2"/>
        <w:rPr>
          <w:sz w:val="16"/>
        </w:rPr>
      </w:pPr>
    </w:p>
    <w:p>
      <w:pPr>
        <w:tabs>
          <w:tab w:pos="7312" w:val="left" w:leader="none"/>
          <w:tab w:pos="10875" w:val="left" w:leader="none"/>
          <w:tab w:pos="12601" w:val="left" w:leader="none"/>
          <w:tab w:pos="13045" w:val="left" w:leader="none"/>
        </w:tabs>
        <w:spacing w:before="92"/>
        <w:ind w:left="220" w:right="0" w:firstLine="0"/>
        <w:jc w:val="left"/>
        <w:rPr>
          <w:sz w:val="18"/>
        </w:rPr>
      </w:pPr>
      <w:r>
        <w:rPr>
          <w:sz w:val="22"/>
        </w:rPr>
        <w:t>Permittee</w:t>
      </w:r>
      <w:r>
        <w:rPr>
          <w:spacing w:val="-2"/>
          <w:sz w:val="22"/>
        </w:rPr>
        <w:t> </w:t>
      </w:r>
      <w:r>
        <w:rPr>
          <w:sz w:val="22"/>
        </w:rPr>
        <w:t>Name</w:t>
      </w:r>
      <w:r>
        <w:rPr>
          <w:sz w:val="22"/>
          <w:u w:val="single"/>
        </w:rPr>
        <w:t> </w:t>
        <w:tab/>
      </w:r>
      <w:r>
        <w:rPr>
          <w:sz w:val="22"/>
        </w:rPr>
        <w:t>Permit Number</w:t>
      </w:r>
      <w:r>
        <w:rPr>
          <w:sz w:val="22"/>
          <w:u w:val="single"/>
        </w:rPr>
        <w:tab/>
      </w:r>
      <w:r>
        <w:rPr>
          <w:sz w:val="18"/>
        </w:rPr>
        <w:t>Charter</w:t>
      </w:r>
      <w:r>
        <w:rPr>
          <w:spacing w:val="-1"/>
          <w:sz w:val="18"/>
        </w:rPr>
        <w:t> </w:t>
      </w:r>
      <w:r>
        <w:rPr>
          <w:sz w:val="18"/>
        </w:rPr>
        <w:t>Captain?</w:t>
      </w:r>
      <w:r>
        <w:rPr>
          <w:spacing w:val="-2"/>
          <w:sz w:val="18"/>
        </w:rPr>
        <w:t> </w:t>
      </w:r>
      <w:r>
        <w:rPr>
          <w:sz w:val="18"/>
        </w:rPr>
        <w:t>Y</w:t>
      </w:r>
      <w:r>
        <w:rPr>
          <w:sz w:val="18"/>
          <w:u w:val="single"/>
        </w:rPr>
        <w:tab/>
      </w:r>
      <w:r>
        <w:rPr>
          <w:sz w:val="18"/>
        </w:rPr>
        <w:t>N</w:t>
      </w:r>
      <w:r>
        <w:rPr>
          <w:sz w:val="18"/>
          <w:u w:val="single"/>
        </w:rPr>
        <w:t> </w:t>
        <w:tab/>
      </w:r>
    </w:p>
    <w:p>
      <w:pPr>
        <w:pStyle w:val="BodyText"/>
        <w:spacing w:before="7"/>
        <w:rPr>
          <w:sz w:val="24"/>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1440"/>
        <w:gridCol w:w="720"/>
        <w:gridCol w:w="1440"/>
        <w:gridCol w:w="1260"/>
        <w:gridCol w:w="1440"/>
        <w:gridCol w:w="1080"/>
        <w:gridCol w:w="1260"/>
        <w:gridCol w:w="900"/>
        <w:gridCol w:w="3240"/>
      </w:tblGrid>
      <w:tr>
        <w:trPr>
          <w:trHeight w:val="1205" w:hRule="exact"/>
        </w:trPr>
        <w:tc>
          <w:tcPr>
            <w:tcW w:w="1188" w:type="dxa"/>
          </w:tcPr>
          <w:p>
            <w:pPr>
              <w:pStyle w:val="TableParagraph"/>
              <w:spacing w:line="268" w:lineRule="exact"/>
              <w:ind w:left="103"/>
              <w:jc w:val="left"/>
              <w:rPr>
                <w:sz w:val="24"/>
              </w:rPr>
            </w:pPr>
            <w:r>
              <w:rPr>
                <w:sz w:val="24"/>
              </w:rPr>
              <w:t>Date:</w:t>
            </w:r>
          </w:p>
        </w:tc>
        <w:tc>
          <w:tcPr>
            <w:tcW w:w="1440" w:type="dxa"/>
          </w:tcPr>
          <w:p>
            <w:pPr>
              <w:pStyle w:val="TableParagraph"/>
              <w:spacing w:line="240" w:lineRule="auto"/>
              <w:ind w:left="103" w:right="214"/>
              <w:jc w:val="left"/>
              <w:rPr>
                <w:sz w:val="24"/>
              </w:rPr>
            </w:pPr>
            <w:r>
              <w:rPr>
                <w:sz w:val="24"/>
              </w:rPr>
              <w:t># of People Fishing/ Harvesting</w:t>
            </w:r>
          </w:p>
        </w:tc>
        <w:tc>
          <w:tcPr>
            <w:tcW w:w="720" w:type="dxa"/>
          </w:tcPr>
          <w:p>
            <w:pPr>
              <w:pStyle w:val="TableParagraph"/>
              <w:spacing w:line="268" w:lineRule="exact"/>
              <w:ind w:left="102" w:right="102"/>
              <w:rPr>
                <w:sz w:val="24"/>
              </w:rPr>
            </w:pPr>
            <w:r>
              <w:rPr>
                <w:sz w:val="24"/>
              </w:rPr>
              <w:t>Area</w:t>
            </w:r>
          </w:p>
          <w:p>
            <w:pPr>
              <w:pStyle w:val="TableParagraph"/>
              <w:spacing w:line="240" w:lineRule="auto"/>
              <w:rPr>
                <w:sz w:val="24"/>
              </w:rPr>
            </w:pPr>
            <w:r>
              <w:rPr>
                <w:sz w:val="24"/>
              </w:rPr>
              <w:t>#</w:t>
            </w:r>
          </w:p>
        </w:tc>
        <w:tc>
          <w:tcPr>
            <w:tcW w:w="1440" w:type="dxa"/>
          </w:tcPr>
          <w:p>
            <w:pPr>
              <w:pStyle w:val="TableParagraph"/>
              <w:spacing w:line="240" w:lineRule="auto"/>
              <w:ind w:left="187" w:right="187" w:firstLine="2"/>
              <w:rPr>
                <w:sz w:val="24"/>
              </w:rPr>
            </w:pPr>
            <w:r>
              <w:rPr>
                <w:sz w:val="24"/>
              </w:rPr>
              <w:t>Hours Fished/ Harvesting</w:t>
            </w:r>
          </w:p>
        </w:tc>
        <w:tc>
          <w:tcPr>
            <w:tcW w:w="1260" w:type="dxa"/>
          </w:tcPr>
          <w:p>
            <w:pPr>
              <w:pStyle w:val="TableParagraph"/>
              <w:spacing w:line="268" w:lineRule="exact"/>
              <w:ind w:left="220"/>
              <w:jc w:val="left"/>
              <w:rPr>
                <w:sz w:val="24"/>
              </w:rPr>
            </w:pPr>
            <w:r>
              <w:rPr>
                <w:sz w:val="24"/>
              </w:rPr>
              <w:t>Red fish</w:t>
            </w:r>
          </w:p>
          <w:p>
            <w:pPr>
              <w:pStyle w:val="TableParagraph"/>
              <w:spacing w:line="240" w:lineRule="auto" w:before="232"/>
              <w:ind w:left="169" w:right="169"/>
              <w:rPr>
                <w:sz w:val="20"/>
              </w:rPr>
            </w:pPr>
            <w:r>
              <w:rPr>
                <w:sz w:val="20"/>
              </w:rPr>
              <w:t># Kept /</w:t>
            </w:r>
          </w:p>
          <w:p>
            <w:pPr>
              <w:pStyle w:val="TableParagraph"/>
              <w:spacing w:line="240" w:lineRule="auto"/>
              <w:ind w:left="169" w:right="169"/>
              <w:rPr>
                <w:sz w:val="20"/>
              </w:rPr>
            </w:pPr>
            <w:r>
              <w:rPr>
                <w:sz w:val="20"/>
              </w:rPr>
              <w:t># Released</w:t>
            </w:r>
          </w:p>
        </w:tc>
        <w:tc>
          <w:tcPr>
            <w:tcW w:w="1440" w:type="dxa"/>
          </w:tcPr>
          <w:p>
            <w:pPr>
              <w:pStyle w:val="TableParagraph"/>
              <w:spacing w:line="268" w:lineRule="exact"/>
              <w:ind w:left="234" w:right="234"/>
              <w:rPr>
                <w:sz w:val="24"/>
              </w:rPr>
            </w:pPr>
            <w:r>
              <w:rPr>
                <w:sz w:val="24"/>
              </w:rPr>
              <w:t>Trout</w:t>
            </w:r>
          </w:p>
          <w:p>
            <w:pPr>
              <w:pStyle w:val="TableParagraph"/>
              <w:spacing w:line="240" w:lineRule="auto" w:before="232"/>
              <w:ind w:left="393"/>
              <w:jc w:val="left"/>
              <w:rPr>
                <w:sz w:val="20"/>
              </w:rPr>
            </w:pPr>
            <w:r>
              <w:rPr>
                <w:sz w:val="20"/>
              </w:rPr>
              <w:t># Kept /</w:t>
            </w:r>
          </w:p>
          <w:p>
            <w:pPr>
              <w:pStyle w:val="TableParagraph"/>
              <w:spacing w:line="240" w:lineRule="auto"/>
              <w:ind w:left="283" w:right="234"/>
              <w:rPr>
                <w:sz w:val="20"/>
              </w:rPr>
            </w:pPr>
            <w:r>
              <w:rPr>
                <w:sz w:val="20"/>
              </w:rPr>
              <w:t># Released</w:t>
            </w:r>
          </w:p>
        </w:tc>
        <w:tc>
          <w:tcPr>
            <w:tcW w:w="1080" w:type="dxa"/>
          </w:tcPr>
          <w:p>
            <w:pPr>
              <w:pStyle w:val="TableParagraph"/>
              <w:spacing w:line="240" w:lineRule="auto"/>
              <w:ind w:left="393" w:right="210" w:hanging="166"/>
              <w:jc w:val="left"/>
              <w:rPr>
                <w:sz w:val="24"/>
              </w:rPr>
            </w:pPr>
            <w:r>
              <w:rPr>
                <w:sz w:val="24"/>
              </w:rPr>
              <w:t>Clams (#)</w:t>
            </w:r>
          </w:p>
        </w:tc>
        <w:tc>
          <w:tcPr>
            <w:tcW w:w="1260" w:type="dxa"/>
          </w:tcPr>
          <w:p>
            <w:pPr>
              <w:pStyle w:val="TableParagraph"/>
              <w:spacing w:line="240" w:lineRule="auto"/>
              <w:ind w:left="165" w:right="145" w:firstLine="91"/>
              <w:jc w:val="left"/>
              <w:rPr>
                <w:sz w:val="24"/>
              </w:rPr>
            </w:pPr>
            <w:r>
              <w:rPr>
                <w:sz w:val="24"/>
              </w:rPr>
              <w:t>Oysters (Bushels)</w:t>
            </w:r>
          </w:p>
        </w:tc>
        <w:tc>
          <w:tcPr>
            <w:tcW w:w="900" w:type="dxa"/>
          </w:tcPr>
          <w:p>
            <w:pPr>
              <w:pStyle w:val="TableParagraph"/>
              <w:spacing w:line="268" w:lineRule="exact"/>
              <w:ind w:left="103"/>
              <w:jc w:val="left"/>
              <w:rPr>
                <w:sz w:val="24"/>
              </w:rPr>
            </w:pPr>
            <w:r>
              <w:rPr>
                <w:sz w:val="24"/>
              </w:rPr>
              <w:t>Crabs</w:t>
            </w:r>
          </w:p>
        </w:tc>
        <w:tc>
          <w:tcPr>
            <w:tcW w:w="3240" w:type="dxa"/>
          </w:tcPr>
          <w:p>
            <w:pPr>
              <w:pStyle w:val="TableParagraph"/>
              <w:spacing w:line="240" w:lineRule="auto"/>
              <w:ind w:left="103" w:right="160"/>
              <w:jc w:val="left"/>
              <w:rPr>
                <w:sz w:val="24"/>
              </w:rPr>
            </w:pPr>
            <w:r>
              <w:rPr>
                <w:sz w:val="24"/>
              </w:rPr>
              <w:t>Other (snook, black drum, etc) Report shrimp &amp; mullet in lbs.</w:t>
            </w:r>
          </w:p>
          <w:p>
            <w:pPr>
              <w:pStyle w:val="TableParagraph"/>
              <w:spacing w:line="240" w:lineRule="auto" w:before="7"/>
              <w:jc w:val="left"/>
              <w:rPr>
                <w:sz w:val="24"/>
              </w:rPr>
            </w:pPr>
          </w:p>
          <w:p>
            <w:pPr>
              <w:pStyle w:val="TableParagraph"/>
              <w:tabs>
                <w:tab w:pos="1195" w:val="left" w:leader="none"/>
                <w:tab w:pos="1603" w:val="left" w:leader="none"/>
              </w:tabs>
              <w:spacing w:line="240" w:lineRule="auto" w:before="1"/>
              <w:ind w:left="103"/>
              <w:jc w:val="left"/>
              <w:rPr>
                <w:sz w:val="20"/>
              </w:rPr>
            </w:pPr>
            <w:r>
              <w:rPr>
                <w:sz w:val="20"/>
              </w:rPr>
              <w:t>Species</w:t>
              <w:tab/>
            </w:r>
            <w:r>
              <w:rPr>
                <w:sz w:val="32"/>
              </w:rPr>
              <w:t>-</w:t>
              <w:tab/>
            </w:r>
            <w:r>
              <w:rPr>
                <w:sz w:val="20"/>
              </w:rPr>
              <w:t># Kept/</w:t>
            </w:r>
            <w:r>
              <w:rPr>
                <w:spacing w:val="-9"/>
                <w:sz w:val="20"/>
              </w:rPr>
              <w:t> </w:t>
            </w:r>
            <w:r>
              <w:rPr>
                <w:sz w:val="20"/>
              </w:rPr>
              <w:t>#Released</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spacing w:line="268" w:lineRule="exact"/>
              <w:rPr>
                <w:sz w:val="24"/>
              </w:rPr>
            </w:pPr>
            <w:r>
              <w:rPr>
                <w:sz w:val="24"/>
              </w:rPr>
              <w:t>/</w:t>
            </w:r>
          </w:p>
        </w:tc>
        <w:tc>
          <w:tcPr>
            <w:tcW w:w="1440" w:type="dxa"/>
          </w:tcPr>
          <w:p>
            <w:pPr>
              <w:pStyle w:val="TableParagraph"/>
              <w:spacing w:line="268" w:lineRule="exact"/>
              <w:ind w:right="680"/>
              <w:jc w:val="right"/>
              <w:rPr>
                <w:sz w:val="24"/>
              </w:rPr>
            </w:pPr>
            <w:r>
              <w:rPr>
                <w:sz w:val="24"/>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spacing w:line="268" w:lineRule="exact"/>
              <w:rPr>
                <w:sz w:val="24"/>
              </w:rPr>
            </w:pPr>
            <w:r>
              <w:rPr>
                <w:sz w:val="24"/>
              </w:rPr>
              <w:t>/</w:t>
            </w:r>
          </w:p>
        </w:tc>
        <w:tc>
          <w:tcPr>
            <w:tcW w:w="1440" w:type="dxa"/>
          </w:tcPr>
          <w:p>
            <w:pPr>
              <w:pStyle w:val="TableParagraph"/>
              <w:spacing w:line="268" w:lineRule="exact"/>
              <w:ind w:right="680"/>
              <w:jc w:val="right"/>
              <w:rPr>
                <w:sz w:val="24"/>
              </w:rPr>
            </w:pPr>
            <w:r>
              <w:rPr>
                <w:sz w:val="24"/>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7"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r>
        <w:trPr>
          <w:trHeight w:val="379" w:hRule="exact"/>
        </w:trPr>
        <w:tc>
          <w:tcPr>
            <w:tcW w:w="1188" w:type="dxa"/>
          </w:tcPr>
          <w:p>
            <w:pPr/>
          </w:p>
        </w:tc>
        <w:tc>
          <w:tcPr>
            <w:tcW w:w="1440" w:type="dxa"/>
          </w:tcPr>
          <w:p>
            <w:pPr/>
          </w:p>
        </w:tc>
        <w:tc>
          <w:tcPr>
            <w:tcW w:w="720" w:type="dxa"/>
          </w:tcPr>
          <w:p>
            <w:pPr/>
          </w:p>
        </w:tc>
        <w:tc>
          <w:tcPr>
            <w:tcW w:w="1440" w:type="dxa"/>
          </w:tcPr>
          <w:p>
            <w:pPr/>
          </w:p>
        </w:tc>
        <w:tc>
          <w:tcPr>
            <w:tcW w:w="1260" w:type="dxa"/>
          </w:tcPr>
          <w:p>
            <w:pPr>
              <w:pStyle w:val="TableParagraph"/>
              <w:rPr>
                <w:sz w:val="32"/>
              </w:rPr>
            </w:pPr>
            <w:r>
              <w:rPr>
                <w:w w:val="99"/>
                <w:sz w:val="32"/>
              </w:rPr>
              <w:t>/</w:t>
            </w:r>
          </w:p>
        </w:tc>
        <w:tc>
          <w:tcPr>
            <w:tcW w:w="1440" w:type="dxa"/>
          </w:tcPr>
          <w:p>
            <w:pPr>
              <w:pStyle w:val="TableParagraph"/>
              <w:ind w:right="670"/>
              <w:jc w:val="right"/>
              <w:rPr>
                <w:sz w:val="32"/>
              </w:rPr>
            </w:pPr>
            <w:r>
              <w:rPr>
                <w:w w:val="99"/>
                <w:sz w:val="32"/>
              </w:rPr>
              <w:t>/</w:t>
            </w:r>
          </w:p>
        </w:tc>
        <w:tc>
          <w:tcPr>
            <w:tcW w:w="1080" w:type="dxa"/>
          </w:tcPr>
          <w:p>
            <w:pPr/>
          </w:p>
        </w:tc>
        <w:tc>
          <w:tcPr>
            <w:tcW w:w="1260" w:type="dxa"/>
          </w:tcPr>
          <w:p>
            <w:pPr/>
          </w:p>
        </w:tc>
        <w:tc>
          <w:tcPr>
            <w:tcW w:w="900" w:type="dxa"/>
          </w:tcPr>
          <w:p>
            <w:pPr/>
          </w:p>
        </w:tc>
        <w:tc>
          <w:tcPr>
            <w:tcW w:w="3240" w:type="dxa"/>
          </w:tcPr>
          <w:p>
            <w:pPr>
              <w:pStyle w:val="TableParagraph"/>
              <w:tabs>
                <w:tab w:pos="904" w:val="left" w:leader="none"/>
              </w:tabs>
              <w:ind w:right="2"/>
              <w:rPr>
                <w:sz w:val="32"/>
              </w:rPr>
            </w:pPr>
            <w:r>
              <w:rPr>
                <w:b/>
                <w:sz w:val="32"/>
              </w:rPr>
              <w:t>-</w:t>
              <w:tab/>
            </w:r>
            <w:r>
              <w:rPr>
                <w:sz w:val="32"/>
              </w:rPr>
              <w:t>/</w:t>
            </w:r>
          </w:p>
        </w:tc>
      </w:tr>
    </w:tbl>
    <w:p>
      <w:pPr>
        <w:pStyle w:val="BodyText"/>
        <w:spacing w:before="2"/>
        <w:rPr>
          <w:sz w:val="24"/>
        </w:rPr>
      </w:pPr>
    </w:p>
    <w:p>
      <w:pPr>
        <w:pStyle w:val="BodyText"/>
        <w:ind w:left="219" w:right="1011"/>
      </w:pPr>
      <w:r>
        <w:rPr/>
        <w:t>Area 1 = From ICW marker 60 &amp; Government Cut south to ICW marker 19; Area 2 = Mid- section of Mosquito Lagoon between ICW marker 19 &amp; Haulover Canal (excluding pole troll zones), </w:t>
      </w:r>
      <w:r>
        <w:rPr>
          <w:b/>
        </w:rPr>
        <w:t>Area 3 = FWS Pole troll zones</w:t>
      </w:r>
      <w:r>
        <w:rPr/>
        <w:t>;  Area 4 = Mosquito Lagoon south of Haulover Canal; Area 5 = Indian River portion of Merritt Island National Wildlife Refuge.</w:t>
      </w:r>
    </w:p>
    <w:p>
      <w:pPr>
        <w:pStyle w:val="BodyText"/>
        <w:spacing w:before="10"/>
        <w:rPr>
          <w:sz w:val="17"/>
        </w:rPr>
      </w:pPr>
    </w:p>
    <w:p>
      <w:pPr>
        <w:pStyle w:val="BodyText"/>
        <w:ind w:left="219" w:right="1011"/>
      </w:pPr>
      <w:r>
        <w:rPr/>
        <w:t>Harvest data is needed to manage sustainable aquatic populations. Your cooperation is greatly appreciated. Please record hours fished in each area even if no fish were caught. Record number of people fishing/harvesting including guides or assistants that are actively fishing.</w:t>
      </w:r>
    </w:p>
    <w:p>
      <w:pPr>
        <w:pStyle w:val="BodyText"/>
        <w:spacing w:line="206" w:lineRule="exact"/>
        <w:ind w:left="219"/>
      </w:pPr>
      <w:r>
        <w:rPr/>
        <w:t>Submit your monthly log to: Canaveral National Seashore, 212 S. Washington Ave., Titusville, FL. 32796</w:t>
      </w:r>
    </w:p>
    <w:sectPr>
      <w:type w:val="continuous"/>
      <w:pgSz w:w="15840" w:h="12240" w:orient="landscape"/>
      <w:pgMar w:top="660" w:bottom="280" w:left="122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spacing w:line="360"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Fish &amp; Wildlife Service</dc:creator>
  <dc:title>Date:</dc:title>
  <dcterms:created xsi:type="dcterms:W3CDTF">2018-08-02T13:35:17Z</dcterms:created>
  <dcterms:modified xsi:type="dcterms:W3CDTF">2018-08-02T13:35:17Z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2011-12-19T00:00:00Z</vt:filetime>
  </property>
  <property fmtid="{D5CDD505-2E9C-101B-9397-08002B2CF9AE}" pid="3" name="Creator">
    <vt:lpwstr>Acrobat PDFMaker 9.0 for Word</vt:lpwstr>
  </property>
  <property fmtid="{D5CDD505-2E9C-101B-9397-08002B2CF9AE}" pid="4" name="LastSaved">
    <vt:filetime>2018-08-02T00:00:00Z</vt:filetime>
  </property>
</Properties>
</file>