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16" w:rsidRDefault="00134047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DFE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s0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+LDIp7MUVKODLyHFkGis85+57lAwSiyBdAQmx2fnAxFSDCHhHqU3&#10;QsqotlSoL/E0e3yICU5LwYIzhDm731XSoiMJ8xK/WBV47sOsPigWwVpO2PpqeyLkxYbLpQp4UArQ&#10;uVqXgfixSBfr+Xqej/LJbD3K07oefdpU+Wi2AUr1tK6qOvsZqGV50QrGuArshuHM8r8T//pMLmN1&#10;G89bG5L36LFfQHb4R9JRyyDfZRB2mp23dtAY5jEGX99OGPj7Pdj3L3z1Cw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t1o7NBICAAAp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156316"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FM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GLTIUy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156316"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D7" w:rsidRPr="00F30ED7" w:rsidRDefault="00F30ED7" w:rsidP="00F30ED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B76A7A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212 S. Washington Ave.</w:t>
                            </w:r>
                          </w:p>
                          <w:p w:rsidR="009D6932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Titusville, FL  32796</w:t>
                            </w:r>
                          </w:p>
                          <w:p w:rsidR="009D6932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321-267-1110 office</w:t>
                            </w:r>
                          </w:p>
                          <w:p w:rsidR="009D6932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321-264-2906 fax</w:t>
                            </w:r>
                          </w:p>
                          <w:p w:rsidR="009D6932" w:rsidRPr="00F30ED7" w:rsidRDefault="009D6932" w:rsidP="00F30ED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www.nps.gov/cana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itsA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Cx9uit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F30ED7" w:rsidRPr="00F30ED7" w:rsidRDefault="00F30ED7" w:rsidP="00F30ED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B76A7A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212 S. Washington Ave.</w:t>
                      </w:r>
                    </w:p>
                    <w:p w:rsidR="009D6932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Titusville, FL  32796</w:t>
                      </w:r>
                    </w:p>
                    <w:p w:rsidR="009D6932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321-267-1110 office</w:t>
                      </w:r>
                    </w:p>
                    <w:p w:rsidR="009D6932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321-264-2906 fax</w:t>
                      </w:r>
                    </w:p>
                    <w:p w:rsidR="009D6932" w:rsidRPr="00F30ED7" w:rsidRDefault="009D6932" w:rsidP="00F30ED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www.nps.gov/cana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A3D0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BndwIAAP0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KPNcGd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04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OF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OLYlKfvVAJWDx3Y6QHuoc02VdXdi+K7Qlysa8J39FZK0deUlBCeb166L56O&#10;OMqAbPtPogQ/ZK+FBRoq2ZraQTUQoEObnk6tMbEUxmUUL2cRqArQzZaB79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IpjnYivIJ&#10;GCwFEAy4CHsPhFrInxj1sENSrH7siaQYNR85TIFZOJMgJ2E7CYQX8DTFGqNRXOtxMe07yXY1II9z&#10;xsUtTErFLInNSI1RHOcL9oLN5bjDzOJ5+W+tzpt29Rs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ClKk4W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771C16"/>
    <w:p w:rsidR="00771C16" w:rsidRDefault="00134047">
      <w:pPr>
        <w:pStyle w:val="R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2114550</wp:posOffset>
                </wp:positionV>
                <wp:extent cx="5861685" cy="70485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Release Date: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041D">
                              <w:rPr>
                                <w:sz w:val="21"/>
                                <w:szCs w:val="21"/>
                              </w:rPr>
                              <w:t>Immediately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56316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156316" w:rsidRPr="00B76A7A" w:rsidRDefault="00156316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383-428-3384</w:t>
                            </w: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73.45pt;margin-top:166.5pt;width:461.5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ko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Release Date:</w:t>
                      </w:r>
                      <w:r w:rsidR="00156316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F4041D">
                        <w:rPr>
                          <w:sz w:val="21"/>
                          <w:szCs w:val="21"/>
                        </w:rPr>
                        <w:t>Immediately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>
                        <w:rPr>
                          <w:sz w:val="21"/>
                          <w:szCs w:val="21"/>
                        </w:rPr>
                        <w:t>s</w:t>
                      </w:r>
                      <w:r w:rsidRPr="004D2CE2">
                        <w:rPr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156316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156316" w:rsidRPr="00B76A7A" w:rsidRDefault="00156316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383-428-3384</w:t>
                      </w: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4D98" w:rsidRDefault="00204D98"/>
    <w:p w:rsidR="00204D98" w:rsidRPr="00204D98" w:rsidRDefault="00204D98" w:rsidP="00204D98"/>
    <w:p w:rsidR="00204D98" w:rsidRPr="00204D98" w:rsidRDefault="00204D98" w:rsidP="00204D98"/>
    <w:p w:rsidR="00204D98" w:rsidRPr="00204D98" w:rsidRDefault="00204D98" w:rsidP="00204D98"/>
    <w:p w:rsidR="00816A62" w:rsidRDefault="00816A62" w:rsidP="00816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PLAYALINDA DISTRICT INTERPRETIVE</w:t>
      </w:r>
    </w:p>
    <w:p w:rsidR="00816A62" w:rsidRDefault="00816A62" w:rsidP="00816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PROGRAMS</w:t>
      </w:r>
    </w:p>
    <w:p w:rsidR="00816A62" w:rsidRDefault="00816A62" w:rsidP="00816A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SEPTEMBER 2018</w:t>
      </w:r>
    </w:p>
    <w:p w:rsidR="00816A62" w:rsidRDefault="00816A62" w:rsidP="00816A62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816A62" w:rsidRDefault="00816A62" w:rsidP="00816A62">
      <w:pPr>
        <w:rPr>
          <w:szCs w:val="24"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PLEASE NOTE: </w:t>
      </w:r>
      <w:r>
        <w:rPr>
          <w:b/>
          <w:bCs/>
          <w:i/>
          <w:iCs/>
        </w:rPr>
        <w:t>all programs are subject to cancellation and/or rescheduling</w:t>
      </w:r>
      <w:r>
        <w:rPr>
          <w:bCs/>
          <w:iCs/>
        </w:rPr>
        <w:t xml:space="preserve"> due to</w:t>
      </w:r>
      <w:r>
        <w:rPr>
          <w:b/>
          <w:bCs/>
          <w:i/>
          <w:iCs/>
        </w:rPr>
        <w:t xml:space="preserve"> </w:t>
      </w:r>
      <w:r>
        <w:t>staff limitations, weather conditions, or other factors</w:t>
      </w:r>
      <w:r>
        <w:rPr>
          <w:b/>
          <w:bCs/>
          <w:i/>
          <w:iCs/>
        </w:rPr>
        <w:t>.</w:t>
      </w:r>
      <w:r>
        <w:t xml:space="preserve"> Some programs require reservations, a minimum age, or a cost-recovery fee.  Call 321-403-9334for program information during operating hours (9:00 a.m. to 5:00 p.m.).  Visit our website at </w:t>
      </w:r>
      <w:hyperlink r:id="rId9" w:history="1">
        <w:r>
          <w:rPr>
            <w:rStyle w:val="Hyperlink"/>
          </w:rPr>
          <w:t>www.nps.gov/cana</w:t>
        </w:r>
      </w:hyperlink>
      <w:r>
        <w:t xml:space="preserve"> for more information.  Entrance fees apply to all interpretive program participants.  All programs meet the requirement for the Canaveral National Seashore Junior Ranger program.</w:t>
      </w:r>
    </w:p>
    <w:p w:rsidR="00816A62" w:rsidRDefault="00816A62" w:rsidP="00816A62">
      <w:pPr>
        <w:widowControl w:val="0"/>
        <w:autoSpaceDE w:val="0"/>
        <w:autoSpaceDN w:val="0"/>
        <w:adjustRightInd w:val="0"/>
      </w:pPr>
    </w:p>
    <w:p w:rsidR="00816A62" w:rsidRDefault="00816A62" w:rsidP="00816A62">
      <w:pPr>
        <w:widowControl w:val="0"/>
        <w:autoSpaceDE w:val="0"/>
        <w:autoSpaceDN w:val="0"/>
        <w:adjustRightInd w:val="0"/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>THURSDAY, September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10:00 AM - “MANATEE TALK”</w:t>
      </w:r>
      <w:r>
        <w:rPr>
          <w:bCs/>
        </w:rPr>
        <w:t xml:space="preserve"> </w:t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Learn about this gentle giant while viewing them in their natural environment. Meet at the Eddy Creek Fishing Dock. (1 hour)</w:t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rPr>
          <w:i/>
          <w:color w:val="000000"/>
        </w:rPr>
      </w:pPr>
      <w:r>
        <w:rPr>
          <w:b/>
          <w:bCs/>
        </w:rPr>
        <w:t>SATURDAY, September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</w:t>
      </w:r>
      <w:r>
        <w:rPr>
          <w:b/>
          <w:color w:val="000000"/>
        </w:rPr>
        <w:t xml:space="preserve"> 8:00-11:00 AM “PLAYALINDA INTERNATIONAL COASTAL CLEAN-UP” –</w:t>
      </w:r>
      <w:r>
        <w:rPr>
          <w:color w:val="000000"/>
        </w:rPr>
        <w:t xml:space="preserve"> Once a year all over the world, millions of volunteers, who love the ocean and want to protect it, take this day to really make a difference.  The seashore provides important habitat for many species who will benefit from clean-up efforts such as sea turtles and sea birds. A volunteer t-shirt will be given out, while supplies last.  </w:t>
      </w:r>
      <w:r>
        <w:rPr>
          <w:i/>
          <w:color w:val="000000"/>
        </w:rPr>
        <w:t xml:space="preserve">Bring water in a reusable container.  Also bring gloves and sun protection.  On this morning, the park entrance fee will be waived for International Coastal Cleanup volunteers. </w:t>
      </w:r>
    </w:p>
    <w:p w:rsidR="00816A62" w:rsidRDefault="00816A62" w:rsidP="00816A62">
      <w:pPr>
        <w:rPr>
          <w:bCs/>
        </w:rPr>
      </w:pPr>
      <w:bookmarkStart w:id="0" w:name="_GoBack"/>
      <w:bookmarkEnd w:id="0"/>
    </w:p>
    <w:p w:rsidR="00816A62" w:rsidRDefault="00816A62" w:rsidP="00816A62">
      <w:pPr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FRIDAY, September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28</w:t>
      </w:r>
      <w:r>
        <w:rPr>
          <w:b/>
          <w:bCs/>
          <w:vertAlign w:val="superscript"/>
        </w:rPr>
        <w:t>th</w:t>
      </w:r>
      <w:r>
        <w:rPr>
          <w:b/>
          <w:bCs/>
        </w:rPr>
        <w:t>– 10:00 AM - “SEMINOLE REST WALK”</w:t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Take a walk thru Seminole Rest Historic Site. Observe the natural beauty of the area. Visit the historic home built atop ancient Timucuan mounds. Meet in the parking area. (1 hour)</w:t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>
      <w:pPr>
        <w:rPr>
          <w:b/>
          <w:bCs/>
        </w:rPr>
      </w:pPr>
      <w:r>
        <w:rPr>
          <w:b/>
          <w:bCs/>
        </w:rPr>
        <w:br w:type="page"/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WEDNESDAY, September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10:00 AM – “KAYAK MOSQUITO LAGOON”</w:t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Explore this Estuary of National Significance for a two hour tour with a ranger. Wear water friendly gear. Must be at least 8 years old, able to swim &amp; paddle. Bring sunscreen, water, and repellent. Meet at Eddy Creek. To reserve a kayak call, (321) 403-9334. Reservations begin </w:t>
      </w:r>
      <w:r>
        <w:rPr>
          <w:b/>
          <w:bCs/>
        </w:rPr>
        <w:t xml:space="preserve">one week prior </w:t>
      </w:r>
      <w:r>
        <w:rPr>
          <w:bCs/>
        </w:rPr>
        <w:t>to the scheduled tour. Space is limited. (2 hours)</w:t>
      </w: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816A62" w:rsidRDefault="00816A62" w:rsidP="00816A62">
      <w:pPr>
        <w:widowControl w:val="0"/>
        <w:autoSpaceDE w:val="0"/>
        <w:autoSpaceDN w:val="0"/>
        <w:adjustRightInd w:val="0"/>
        <w:rPr>
          <w:bCs/>
        </w:rPr>
      </w:pPr>
    </w:p>
    <w:p w:rsidR="00771C16" w:rsidRPr="004D2CE2" w:rsidRDefault="00134047">
      <w:pPr>
        <w:rPr>
          <w:rFonts w:ascii="NPSRawlinsonOTOld" w:hAnsi="NPSRawlinsonOTOld"/>
          <w:sz w:val="21"/>
          <w:szCs w:val="21"/>
        </w:rPr>
      </w:pPr>
      <w:r w:rsidRPr="003F3813">
        <w:rPr>
          <w:rFonts w:ascii="Times New Roman" w:hAnsi="Times New Roman"/>
          <w:noProof/>
          <w:szCs w:val="24"/>
        </w:rPr>
        <w:drawing>
          <wp:inline distT="0" distB="0" distL="0" distR="0" wp14:anchorId="664C9A75" wp14:editId="23CE668D">
            <wp:extent cx="4267032" cy="1342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88" cy="1342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1C16" w:rsidRPr="004D2CE2" w:rsidSect="00821654"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EB" w:rsidRDefault="006317EB">
      <w:r>
        <w:separator/>
      </w:r>
    </w:p>
  </w:endnote>
  <w:endnote w:type="continuationSeparator" w:id="0">
    <w:p w:rsidR="006317EB" w:rsidRDefault="0063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EB" w:rsidRDefault="006317EB">
      <w:r>
        <w:separator/>
      </w:r>
    </w:p>
  </w:footnote>
  <w:footnote w:type="continuationSeparator" w:id="0">
    <w:p w:rsidR="006317EB" w:rsidRDefault="0063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6C1A"/>
    <w:rsid w:val="00032374"/>
    <w:rsid w:val="000678E7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25630"/>
    <w:rsid w:val="00131D96"/>
    <w:rsid w:val="00134047"/>
    <w:rsid w:val="00134885"/>
    <w:rsid w:val="00156316"/>
    <w:rsid w:val="001724DD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4A26"/>
    <w:rsid w:val="00257C5D"/>
    <w:rsid w:val="00291AE2"/>
    <w:rsid w:val="002A3F6A"/>
    <w:rsid w:val="002B2066"/>
    <w:rsid w:val="002C0812"/>
    <w:rsid w:val="002D008B"/>
    <w:rsid w:val="002D7E48"/>
    <w:rsid w:val="002E66E5"/>
    <w:rsid w:val="00305C4B"/>
    <w:rsid w:val="00311070"/>
    <w:rsid w:val="00335A1B"/>
    <w:rsid w:val="00341449"/>
    <w:rsid w:val="00355B75"/>
    <w:rsid w:val="0036036D"/>
    <w:rsid w:val="00376770"/>
    <w:rsid w:val="00377CBD"/>
    <w:rsid w:val="00380B99"/>
    <w:rsid w:val="003B0C3B"/>
    <w:rsid w:val="003D2E27"/>
    <w:rsid w:val="003D7B10"/>
    <w:rsid w:val="003E0B20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6091"/>
    <w:rsid w:val="004664BB"/>
    <w:rsid w:val="004849E4"/>
    <w:rsid w:val="00485765"/>
    <w:rsid w:val="004A3458"/>
    <w:rsid w:val="004B0560"/>
    <w:rsid w:val="004B3219"/>
    <w:rsid w:val="004C53AD"/>
    <w:rsid w:val="004C5BB1"/>
    <w:rsid w:val="004D2CE2"/>
    <w:rsid w:val="004E097D"/>
    <w:rsid w:val="004E2814"/>
    <w:rsid w:val="004E657F"/>
    <w:rsid w:val="004F3349"/>
    <w:rsid w:val="005050DB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13F96"/>
    <w:rsid w:val="006317EB"/>
    <w:rsid w:val="00632168"/>
    <w:rsid w:val="006371CA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E610E"/>
    <w:rsid w:val="006F5352"/>
    <w:rsid w:val="00706EE0"/>
    <w:rsid w:val="00710511"/>
    <w:rsid w:val="00714639"/>
    <w:rsid w:val="0072230C"/>
    <w:rsid w:val="00754534"/>
    <w:rsid w:val="00771C16"/>
    <w:rsid w:val="0077650B"/>
    <w:rsid w:val="00785B41"/>
    <w:rsid w:val="007938B4"/>
    <w:rsid w:val="007B075A"/>
    <w:rsid w:val="007D25E4"/>
    <w:rsid w:val="007D6B9E"/>
    <w:rsid w:val="007D702E"/>
    <w:rsid w:val="007D74E6"/>
    <w:rsid w:val="007E0027"/>
    <w:rsid w:val="007E351D"/>
    <w:rsid w:val="007F1785"/>
    <w:rsid w:val="007F5633"/>
    <w:rsid w:val="00813B8C"/>
    <w:rsid w:val="00816A62"/>
    <w:rsid w:val="008178B2"/>
    <w:rsid w:val="00821654"/>
    <w:rsid w:val="00844278"/>
    <w:rsid w:val="0085224F"/>
    <w:rsid w:val="00861C1E"/>
    <w:rsid w:val="00866A40"/>
    <w:rsid w:val="00870CB0"/>
    <w:rsid w:val="008726AB"/>
    <w:rsid w:val="008A06E5"/>
    <w:rsid w:val="008E58C3"/>
    <w:rsid w:val="009519A6"/>
    <w:rsid w:val="00960850"/>
    <w:rsid w:val="00960C56"/>
    <w:rsid w:val="00961214"/>
    <w:rsid w:val="0099353C"/>
    <w:rsid w:val="009A3096"/>
    <w:rsid w:val="009B6005"/>
    <w:rsid w:val="009B68CF"/>
    <w:rsid w:val="009C193F"/>
    <w:rsid w:val="009C2A7E"/>
    <w:rsid w:val="009D4EC6"/>
    <w:rsid w:val="009D4ECD"/>
    <w:rsid w:val="009D6932"/>
    <w:rsid w:val="009E0268"/>
    <w:rsid w:val="009E6894"/>
    <w:rsid w:val="00A1014A"/>
    <w:rsid w:val="00A15987"/>
    <w:rsid w:val="00A81BBA"/>
    <w:rsid w:val="00A82B59"/>
    <w:rsid w:val="00A856C1"/>
    <w:rsid w:val="00AA6352"/>
    <w:rsid w:val="00AB7EBF"/>
    <w:rsid w:val="00AD5B0A"/>
    <w:rsid w:val="00AF3462"/>
    <w:rsid w:val="00B15793"/>
    <w:rsid w:val="00B2678D"/>
    <w:rsid w:val="00B33917"/>
    <w:rsid w:val="00B66361"/>
    <w:rsid w:val="00B74C01"/>
    <w:rsid w:val="00B76A7A"/>
    <w:rsid w:val="00B86617"/>
    <w:rsid w:val="00B87FF7"/>
    <w:rsid w:val="00BA1373"/>
    <w:rsid w:val="00BA7129"/>
    <w:rsid w:val="00BC1092"/>
    <w:rsid w:val="00BD5470"/>
    <w:rsid w:val="00BF0731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45F2"/>
    <w:rsid w:val="00CC4D39"/>
    <w:rsid w:val="00CC6E7A"/>
    <w:rsid w:val="00CD3B4E"/>
    <w:rsid w:val="00CD4334"/>
    <w:rsid w:val="00CD61D9"/>
    <w:rsid w:val="00CE6309"/>
    <w:rsid w:val="00D05345"/>
    <w:rsid w:val="00D414CB"/>
    <w:rsid w:val="00D50F57"/>
    <w:rsid w:val="00D5253F"/>
    <w:rsid w:val="00D57727"/>
    <w:rsid w:val="00D71E6C"/>
    <w:rsid w:val="00D93442"/>
    <w:rsid w:val="00DC32AA"/>
    <w:rsid w:val="00E04F30"/>
    <w:rsid w:val="00E25A9F"/>
    <w:rsid w:val="00E34367"/>
    <w:rsid w:val="00E56D44"/>
    <w:rsid w:val="00E75FE6"/>
    <w:rsid w:val="00E77D9E"/>
    <w:rsid w:val="00EA2B94"/>
    <w:rsid w:val="00EB0F8E"/>
    <w:rsid w:val="00ED3B3B"/>
    <w:rsid w:val="00F10B76"/>
    <w:rsid w:val="00F1174D"/>
    <w:rsid w:val="00F160FF"/>
    <w:rsid w:val="00F30ED7"/>
    <w:rsid w:val="00F340BE"/>
    <w:rsid w:val="00F37F7A"/>
    <w:rsid w:val="00F4041D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4897D46D"/>
  <w15:docId w15:val="{23624868-7C17-4B79-A5DD-6821C20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ps.gov/c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7504-D9D3-48CC-B0C2-F807E88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2124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Mack, Rosemary</cp:lastModifiedBy>
  <cp:revision>2</cp:revision>
  <cp:lastPrinted>2018-08-28T14:29:00Z</cp:lastPrinted>
  <dcterms:created xsi:type="dcterms:W3CDTF">2018-08-28T14:30:00Z</dcterms:created>
  <dcterms:modified xsi:type="dcterms:W3CDTF">2018-08-28T14:30:00Z</dcterms:modified>
</cp:coreProperties>
</file>