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4479" w14:textId="77777777" w:rsidR="00462C8C" w:rsidRDefault="00CF44B5" w:rsidP="00CF44B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ATTACHMENT C</w:t>
      </w:r>
    </w:p>
    <w:p w14:paraId="17CF88D6" w14:textId="64B23A8E" w:rsidR="00CF44B5" w:rsidRDefault="002342EF" w:rsidP="00CF44B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TEMPLATE </w:t>
      </w:r>
      <w:r w:rsidR="00CF44B5">
        <w:rPr>
          <w:rFonts w:asciiTheme="minorHAnsi" w:hAnsiTheme="minorHAnsi" w:cstheme="minorHAnsi"/>
          <w:sz w:val="28"/>
          <w:szCs w:val="28"/>
        </w:rPr>
        <w:t>OFFEROR’S TRANMITTAL LETTER</w:t>
      </w:r>
    </w:p>
    <w:p w14:paraId="0FC13A09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</w:p>
    <w:p w14:paraId="02DC18E8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</w:p>
    <w:p w14:paraId="50B42125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>
        <w:rPr>
          <w:rFonts w:asciiTheme="minorHAnsi" w:hAnsiTheme="minorHAnsi" w:cstheme="minorHAnsi"/>
          <w:sz w:val="22"/>
          <w:szCs w:val="22"/>
        </w:rPr>
        <w:tab/>
        <w:t>Regional Director</w:t>
      </w:r>
    </w:p>
    <w:p w14:paraId="2968705F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National Capital Region</w:t>
      </w:r>
    </w:p>
    <w:p w14:paraId="26ABB485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National Park Service</w:t>
      </w:r>
    </w:p>
    <w:p w14:paraId="24391B26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1100 Ohio Drive SW</w:t>
      </w:r>
    </w:p>
    <w:p w14:paraId="3DD3498F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Washington, D.C. 20242</w:t>
      </w:r>
    </w:p>
    <w:p w14:paraId="6DB9DB19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</w:p>
    <w:p w14:paraId="0E173A5B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Attention: Chief of Commercial Services</w:t>
      </w:r>
    </w:p>
    <w:p w14:paraId="2C267AAB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</w:p>
    <w:p w14:paraId="5B3CC225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Regional Director:</w:t>
      </w:r>
    </w:p>
    <w:p w14:paraId="44F0DEFB" w14:textId="77777777" w:rsidR="00CF44B5" w:rsidRDefault="00CF44B5" w:rsidP="00CF44B5">
      <w:pPr>
        <w:rPr>
          <w:rFonts w:asciiTheme="minorHAnsi" w:hAnsiTheme="minorHAnsi" w:cstheme="minorHAnsi"/>
          <w:sz w:val="22"/>
          <w:szCs w:val="22"/>
        </w:rPr>
      </w:pPr>
    </w:p>
    <w:p w14:paraId="67A71F58" w14:textId="31D637E6" w:rsidR="00CF44B5" w:rsidRDefault="00436DE8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Insert </w:t>
      </w:r>
      <w:r w:rsidR="00CF44B5" w:rsidRPr="00D43D35">
        <w:rPr>
          <w:rFonts w:asciiTheme="minorHAnsi" w:hAnsiTheme="minorHAnsi" w:cstheme="minorHAnsi"/>
          <w:sz w:val="22"/>
          <w:szCs w:val="22"/>
          <w:u w:val="single"/>
        </w:rPr>
        <w:t>Name of Entity/Individual</w:t>
      </w:r>
      <w:r w:rsidR="00CF44B5">
        <w:rPr>
          <w:rFonts w:asciiTheme="minorHAnsi" w:hAnsiTheme="minorHAnsi" w:cstheme="minorHAnsi"/>
          <w:sz w:val="22"/>
          <w:szCs w:val="22"/>
        </w:rPr>
        <w:t xml:space="preserve"> (</w:t>
      </w:r>
      <w:r w:rsidR="00C714A2">
        <w:rPr>
          <w:rFonts w:asciiTheme="minorHAnsi" w:hAnsiTheme="minorHAnsi" w:cstheme="minorHAnsi"/>
          <w:sz w:val="22"/>
          <w:szCs w:val="22"/>
        </w:rPr>
        <w:t xml:space="preserve">the </w:t>
      </w:r>
      <w:r w:rsidR="00CF44B5">
        <w:rPr>
          <w:rFonts w:asciiTheme="minorHAnsi" w:hAnsiTheme="minorHAnsi" w:cstheme="minorHAnsi"/>
          <w:sz w:val="22"/>
          <w:szCs w:val="22"/>
        </w:rPr>
        <w:t xml:space="preserve">“Offeror”) is submitting the enclosed </w:t>
      </w:r>
      <w:r w:rsidR="00A8661B">
        <w:rPr>
          <w:rFonts w:asciiTheme="minorHAnsi" w:hAnsiTheme="minorHAnsi" w:cstheme="minorHAnsi"/>
          <w:sz w:val="22"/>
          <w:szCs w:val="22"/>
        </w:rPr>
        <w:t xml:space="preserve">Proposal </w:t>
      </w:r>
      <w:r w:rsidR="00CF44B5">
        <w:rPr>
          <w:rFonts w:asciiTheme="minorHAnsi" w:hAnsiTheme="minorHAnsi" w:cstheme="minorHAnsi"/>
          <w:sz w:val="22"/>
          <w:szCs w:val="22"/>
        </w:rPr>
        <w:t>in response to the Request for Proposal</w:t>
      </w:r>
      <w:r w:rsidR="00A8661B">
        <w:rPr>
          <w:rFonts w:asciiTheme="minorHAnsi" w:hAnsiTheme="minorHAnsi" w:cstheme="minorHAnsi"/>
          <w:sz w:val="22"/>
          <w:szCs w:val="22"/>
        </w:rPr>
        <w:t>s</w:t>
      </w:r>
      <w:r w:rsidR="00CF44B5">
        <w:rPr>
          <w:rFonts w:asciiTheme="minorHAnsi" w:hAnsiTheme="minorHAnsi" w:cstheme="minorHAnsi"/>
          <w:sz w:val="22"/>
          <w:szCs w:val="22"/>
        </w:rPr>
        <w:t xml:space="preserve"> (RFP) </w:t>
      </w:r>
      <w:r w:rsidR="009C5B0D">
        <w:rPr>
          <w:rFonts w:asciiTheme="minorHAnsi" w:hAnsiTheme="minorHAnsi" w:cstheme="minorHAnsi"/>
          <w:sz w:val="22"/>
          <w:szCs w:val="22"/>
        </w:rPr>
        <w:t>for Lease No. L-NA</w:t>
      </w:r>
      <w:r w:rsidR="00361D7B">
        <w:rPr>
          <w:rFonts w:asciiTheme="minorHAnsi" w:hAnsiTheme="minorHAnsi" w:cstheme="minorHAnsi"/>
          <w:sz w:val="22"/>
          <w:szCs w:val="22"/>
        </w:rPr>
        <w:t>CE</w:t>
      </w:r>
      <w:r w:rsidR="009C5B0D">
        <w:rPr>
          <w:rFonts w:asciiTheme="minorHAnsi" w:hAnsiTheme="minorHAnsi" w:cstheme="minorHAnsi"/>
          <w:sz w:val="22"/>
          <w:szCs w:val="22"/>
        </w:rPr>
        <w:t xml:space="preserve">-001-23 </w:t>
      </w:r>
      <w:r w:rsidR="00CF44B5">
        <w:rPr>
          <w:rFonts w:asciiTheme="minorHAnsi" w:hAnsiTheme="minorHAnsi" w:cstheme="minorHAnsi"/>
          <w:sz w:val="22"/>
          <w:szCs w:val="22"/>
        </w:rPr>
        <w:t>to lease National Park Service (“NPS”) facilities and associated land, issued by public notice as posted on the NPS website</w:t>
      </w:r>
      <w:r w:rsidR="00CF44B5" w:rsidRPr="00D43D35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D43D35" w:rsidRPr="00D43D35">
          <w:rPr>
            <w:rStyle w:val="Hyperlink"/>
            <w:rFonts w:asciiTheme="minorHAnsi" w:hAnsiTheme="minorHAnsi" w:cstheme="minorHAnsi"/>
            <w:sz w:val="22"/>
            <w:szCs w:val="22"/>
          </w:rPr>
          <w:t>Request for Proposals - Leasing (U.S. National Park Service) (nps.gov)</w:t>
        </w:r>
      </w:hyperlink>
      <w:r w:rsidR="00D43D35" w:rsidRPr="00D43D35">
        <w:rPr>
          <w:rFonts w:asciiTheme="minorHAnsi" w:hAnsiTheme="minorHAnsi" w:cstheme="minorHAnsi"/>
          <w:sz w:val="22"/>
          <w:szCs w:val="22"/>
        </w:rPr>
        <w:t>)</w:t>
      </w:r>
      <w:r w:rsidR="00CF44B5">
        <w:rPr>
          <w:rFonts w:asciiTheme="minorHAnsi" w:hAnsiTheme="minorHAnsi" w:cstheme="minorHAnsi"/>
          <w:sz w:val="22"/>
          <w:szCs w:val="22"/>
        </w:rPr>
        <w:t xml:space="preserve"> and posted on the official U.S. government website for contract opportunities </w:t>
      </w:r>
      <w:r w:rsidR="00D43D35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D43D35" w:rsidRPr="00A40F96">
          <w:rPr>
            <w:rStyle w:val="Hyperlink"/>
            <w:rFonts w:asciiTheme="minorHAnsi" w:hAnsiTheme="minorHAnsi" w:cstheme="minorHAnsi"/>
            <w:sz w:val="22"/>
            <w:szCs w:val="22"/>
          </w:rPr>
          <w:t>www.sam.gov</w:t>
        </w:r>
      </w:hyperlink>
      <w:r w:rsidR="00D43D35">
        <w:rPr>
          <w:rFonts w:asciiTheme="minorHAnsi" w:hAnsiTheme="minorHAnsi" w:cstheme="minorHAnsi"/>
          <w:sz w:val="22"/>
          <w:szCs w:val="22"/>
        </w:rPr>
        <w:t>)</w:t>
      </w:r>
      <w:r w:rsidR="009C5B0D">
        <w:rPr>
          <w:rFonts w:asciiTheme="minorHAnsi" w:hAnsiTheme="minorHAnsi" w:cstheme="minorHAnsi"/>
          <w:sz w:val="22"/>
          <w:szCs w:val="22"/>
        </w:rPr>
        <w:t>,</w:t>
      </w:r>
      <w:r w:rsidR="00D43D35">
        <w:rPr>
          <w:rFonts w:asciiTheme="minorHAnsi" w:hAnsiTheme="minorHAnsi" w:cstheme="minorHAnsi"/>
          <w:sz w:val="22"/>
          <w:szCs w:val="22"/>
        </w:rPr>
        <w:t xml:space="preserve"> to operate </w:t>
      </w:r>
      <w:r w:rsidR="00A8661B">
        <w:rPr>
          <w:rFonts w:asciiTheme="minorHAnsi" w:hAnsiTheme="minorHAnsi" w:cstheme="minorHAnsi"/>
          <w:sz w:val="22"/>
          <w:szCs w:val="22"/>
        </w:rPr>
        <w:t xml:space="preserve">the </w:t>
      </w:r>
      <w:r w:rsidR="00361D7B">
        <w:rPr>
          <w:rFonts w:asciiTheme="minorHAnsi" w:hAnsiTheme="minorHAnsi" w:cstheme="minorHAnsi"/>
          <w:sz w:val="22"/>
          <w:szCs w:val="22"/>
        </w:rPr>
        <w:t>Fort Washington Marina</w:t>
      </w:r>
      <w:r w:rsidR="006816CB">
        <w:rPr>
          <w:rFonts w:asciiTheme="minorHAnsi" w:hAnsiTheme="minorHAnsi" w:cstheme="minorHAnsi"/>
          <w:sz w:val="22"/>
          <w:szCs w:val="22"/>
        </w:rPr>
        <w:t xml:space="preserve"> </w:t>
      </w:r>
      <w:r w:rsidR="00D43D35">
        <w:rPr>
          <w:rFonts w:asciiTheme="minorHAnsi" w:hAnsiTheme="minorHAnsi" w:cstheme="minorHAnsi"/>
          <w:sz w:val="22"/>
          <w:szCs w:val="22"/>
        </w:rPr>
        <w:t xml:space="preserve">within </w:t>
      </w:r>
      <w:r w:rsidR="00C714A2">
        <w:rPr>
          <w:rFonts w:asciiTheme="minorHAnsi" w:hAnsiTheme="minorHAnsi" w:cstheme="minorHAnsi"/>
          <w:sz w:val="22"/>
          <w:szCs w:val="22"/>
        </w:rPr>
        <w:t xml:space="preserve">the </w:t>
      </w:r>
      <w:r w:rsidR="00D43D35">
        <w:rPr>
          <w:rFonts w:asciiTheme="minorHAnsi" w:hAnsiTheme="minorHAnsi" w:cstheme="minorHAnsi"/>
          <w:sz w:val="22"/>
          <w:szCs w:val="22"/>
        </w:rPr>
        <w:t xml:space="preserve">National </w:t>
      </w:r>
      <w:r w:rsidR="00361D7B">
        <w:rPr>
          <w:rFonts w:asciiTheme="minorHAnsi" w:hAnsiTheme="minorHAnsi" w:cstheme="minorHAnsi"/>
          <w:sz w:val="22"/>
          <w:szCs w:val="22"/>
        </w:rPr>
        <w:t>Capital Parks East</w:t>
      </w:r>
      <w:r w:rsidR="00D43D35">
        <w:rPr>
          <w:rFonts w:asciiTheme="minorHAnsi" w:hAnsiTheme="minorHAnsi" w:cstheme="minorHAnsi"/>
          <w:sz w:val="22"/>
          <w:szCs w:val="22"/>
        </w:rPr>
        <w:t xml:space="preserve">. </w:t>
      </w:r>
      <w:r w:rsidR="00C714A2">
        <w:rPr>
          <w:rFonts w:asciiTheme="minorHAnsi" w:hAnsiTheme="minorHAnsi" w:cstheme="minorHAnsi"/>
          <w:sz w:val="22"/>
          <w:szCs w:val="22"/>
        </w:rPr>
        <w:t xml:space="preserve">The </w:t>
      </w:r>
      <w:r w:rsidR="00D43D35">
        <w:rPr>
          <w:rFonts w:asciiTheme="minorHAnsi" w:hAnsiTheme="minorHAnsi" w:cstheme="minorHAnsi"/>
          <w:sz w:val="22"/>
          <w:szCs w:val="22"/>
        </w:rPr>
        <w:t xml:space="preserve">Offeror understands that </w:t>
      </w:r>
      <w:r w:rsidR="00C714A2">
        <w:rPr>
          <w:rFonts w:asciiTheme="minorHAnsi" w:hAnsiTheme="minorHAnsi" w:cstheme="minorHAnsi"/>
          <w:sz w:val="22"/>
          <w:szCs w:val="22"/>
        </w:rPr>
        <w:t>it</w:t>
      </w:r>
      <w:r w:rsidR="00D43D35">
        <w:rPr>
          <w:rFonts w:asciiTheme="minorHAnsi" w:hAnsiTheme="minorHAnsi" w:cstheme="minorHAnsi"/>
          <w:sz w:val="22"/>
          <w:szCs w:val="22"/>
        </w:rPr>
        <w:t xml:space="preserve"> will be bound by the terms </w:t>
      </w:r>
      <w:r w:rsidR="001F6EB3">
        <w:rPr>
          <w:rFonts w:asciiTheme="minorHAnsi" w:hAnsiTheme="minorHAnsi" w:cstheme="minorHAnsi"/>
          <w:sz w:val="22"/>
          <w:szCs w:val="22"/>
        </w:rPr>
        <w:t xml:space="preserve">and conditions </w:t>
      </w:r>
      <w:r w:rsidR="00D43D35">
        <w:rPr>
          <w:rFonts w:asciiTheme="minorHAnsi" w:hAnsiTheme="minorHAnsi" w:cstheme="minorHAnsi"/>
          <w:sz w:val="22"/>
          <w:szCs w:val="22"/>
        </w:rPr>
        <w:t xml:space="preserve">of </w:t>
      </w:r>
      <w:r w:rsidR="00C714A2">
        <w:rPr>
          <w:rFonts w:asciiTheme="minorHAnsi" w:hAnsiTheme="minorHAnsi" w:cstheme="minorHAnsi"/>
          <w:sz w:val="22"/>
          <w:szCs w:val="22"/>
        </w:rPr>
        <w:t>its</w:t>
      </w:r>
      <w:r w:rsidR="00D43D35">
        <w:rPr>
          <w:rFonts w:asciiTheme="minorHAnsi" w:hAnsiTheme="minorHAnsi" w:cstheme="minorHAnsi"/>
          <w:sz w:val="22"/>
          <w:szCs w:val="22"/>
        </w:rPr>
        <w:t xml:space="preserve"> </w:t>
      </w:r>
      <w:r w:rsidR="00C714A2">
        <w:rPr>
          <w:rFonts w:asciiTheme="minorHAnsi" w:hAnsiTheme="minorHAnsi" w:cstheme="minorHAnsi"/>
          <w:sz w:val="22"/>
          <w:szCs w:val="22"/>
        </w:rPr>
        <w:t>Proposal</w:t>
      </w:r>
      <w:r w:rsidR="00D43D35">
        <w:rPr>
          <w:rFonts w:asciiTheme="minorHAnsi" w:hAnsiTheme="minorHAnsi" w:cstheme="minorHAnsi"/>
          <w:sz w:val="22"/>
          <w:szCs w:val="22"/>
        </w:rPr>
        <w:t xml:space="preserve">, if selected as the </w:t>
      </w:r>
      <w:r w:rsidR="001F6EB3">
        <w:rPr>
          <w:rFonts w:asciiTheme="minorHAnsi" w:hAnsiTheme="minorHAnsi" w:cstheme="minorHAnsi"/>
          <w:sz w:val="22"/>
          <w:szCs w:val="22"/>
        </w:rPr>
        <w:t>best overall responsive proposal</w:t>
      </w:r>
      <w:r w:rsidR="00D43D35">
        <w:rPr>
          <w:rFonts w:asciiTheme="minorHAnsi" w:hAnsiTheme="minorHAnsi" w:cstheme="minorHAnsi"/>
          <w:sz w:val="22"/>
          <w:szCs w:val="22"/>
        </w:rPr>
        <w:t>.</w:t>
      </w:r>
    </w:p>
    <w:p w14:paraId="116A5CD8" w14:textId="77777777" w:rsidR="00D43D35" w:rsidRDefault="00D43D35" w:rsidP="00CF44B5">
      <w:pPr>
        <w:rPr>
          <w:rFonts w:asciiTheme="minorHAnsi" w:hAnsiTheme="minorHAnsi" w:cstheme="minorHAnsi"/>
          <w:sz w:val="22"/>
          <w:szCs w:val="22"/>
        </w:rPr>
      </w:pPr>
    </w:p>
    <w:p w14:paraId="7DAA7F08" w14:textId="076F30A4" w:rsidR="00D43D35" w:rsidRDefault="000A2EBC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43D35">
        <w:rPr>
          <w:rFonts w:asciiTheme="minorHAnsi" w:hAnsiTheme="minorHAnsi" w:cstheme="minorHAnsi"/>
          <w:sz w:val="22"/>
          <w:szCs w:val="22"/>
        </w:rPr>
        <w:t>Offeror certifies that the information furnished herewit</w:t>
      </w:r>
      <w:r w:rsidR="00206900">
        <w:rPr>
          <w:rFonts w:asciiTheme="minorHAnsi" w:hAnsiTheme="minorHAnsi" w:cstheme="minorHAnsi"/>
          <w:sz w:val="22"/>
          <w:szCs w:val="22"/>
        </w:rPr>
        <w:t xml:space="preserve">h is complete, true,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206900">
        <w:rPr>
          <w:rFonts w:asciiTheme="minorHAnsi" w:hAnsiTheme="minorHAnsi" w:cstheme="minorHAnsi"/>
          <w:sz w:val="22"/>
          <w:szCs w:val="22"/>
        </w:rPr>
        <w:t>correct, and recognizes that false statements may subject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206900">
        <w:rPr>
          <w:rFonts w:asciiTheme="minorHAnsi" w:hAnsiTheme="minorHAnsi" w:cstheme="minorHAnsi"/>
          <w:sz w:val="22"/>
          <w:szCs w:val="22"/>
        </w:rPr>
        <w:t xml:space="preserve"> Offeror to criminal penalties </w:t>
      </w:r>
      <w:r>
        <w:rPr>
          <w:rFonts w:asciiTheme="minorHAnsi" w:hAnsiTheme="minorHAnsi" w:cstheme="minorHAnsi"/>
          <w:sz w:val="22"/>
          <w:szCs w:val="22"/>
        </w:rPr>
        <w:t xml:space="preserve">under </w:t>
      </w:r>
      <w:r w:rsidR="00206900">
        <w:rPr>
          <w:rFonts w:asciiTheme="minorHAnsi" w:hAnsiTheme="minorHAnsi" w:cstheme="minorHAnsi"/>
          <w:sz w:val="22"/>
          <w:szCs w:val="22"/>
        </w:rPr>
        <w:t xml:space="preserve">18 U.S.C. </w:t>
      </w: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206900">
        <w:rPr>
          <w:rFonts w:asciiTheme="minorHAnsi" w:hAnsiTheme="minorHAnsi" w:cstheme="minorHAnsi"/>
          <w:sz w:val="22"/>
          <w:szCs w:val="22"/>
        </w:rPr>
        <w:t xml:space="preserve">1001.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06900">
        <w:rPr>
          <w:rFonts w:asciiTheme="minorHAnsi" w:hAnsiTheme="minorHAnsi" w:cstheme="minorHAnsi"/>
          <w:sz w:val="22"/>
          <w:szCs w:val="22"/>
        </w:rPr>
        <w:t>Offeror has provided all mandatory information specified in the RFP in order to be considered for selection.</w:t>
      </w:r>
    </w:p>
    <w:p w14:paraId="10D855AA" w14:textId="77777777" w:rsidR="00206900" w:rsidRDefault="00206900" w:rsidP="00CF44B5">
      <w:pPr>
        <w:rPr>
          <w:rFonts w:asciiTheme="minorHAnsi" w:hAnsiTheme="minorHAnsi" w:cstheme="minorHAnsi"/>
          <w:sz w:val="22"/>
          <w:szCs w:val="22"/>
        </w:rPr>
      </w:pPr>
    </w:p>
    <w:p w14:paraId="565B02B2" w14:textId="2A13ED2B" w:rsidR="00206900" w:rsidRDefault="000A2EBC" w:rsidP="00CF44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06900">
        <w:rPr>
          <w:rFonts w:asciiTheme="minorHAnsi" w:hAnsiTheme="minorHAnsi" w:cstheme="minorHAnsi"/>
          <w:sz w:val="22"/>
          <w:szCs w:val="22"/>
        </w:rPr>
        <w:t>Offeror certifies in accordance with 2 C.F.R. Part</w:t>
      </w:r>
      <w:r>
        <w:rPr>
          <w:rFonts w:asciiTheme="minorHAnsi" w:hAnsiTheme="minorHAnsi" w:cstheme="minorHAnsi"/>
          <w:sz w:val="22"/>
          <w:szCs w:val="22"/>
        </w:rPr>
        <w:t>s</w:t>
      </w:r>
      <w:r w:rsidR="00206900">
        <w:rPr>
          <w:rFonts w:asciiTheme="minorHAnsi" w:hAnsiTheme="minorHAnsi" w:cstheme="minorHAnsi"/>
          <w:sz w:val="22"/>
          <w:szCs w:val="22"/>
        </w:rPr>
        <w:t xml:space="preserve"> 180 and 1400 the following:</w:t>
      </w:r>
    </w:p>
    <w:p w14:paraId="7C833962" w14:textId="715614CF" w:rsidR="00206900" w:rsidRDefault="00206900" w:rsidP="00206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of the individuals or entities </w:t>
      </w:r>
      <w:r w:rsidR="000A2EBC">
        <w:rPr>
          <w:rFonts w:asciiTheme="minorHAnsi" w:hAnsiTheme="minorHAnsi" w:cstheme="minorHAnsi"/>
          <w:sz w:val="22"/>
          <w:szCs w:val="22"/>
        </w:rPr>
        <w:t>acting as the Offeror or with an ownership interest in the Offeror</w:t>
      </w:r>
      <w:r>
        <w:rPr>
          <w:rFonts w:asciiTheme="minorHAnsi" w:hAnsiTheme="minorHAnsi" w:cstheme="minorHAnsi"/>
          <w:sz w:val="22"/>
          <w:szCs w:val="22"/>
        </w:rPr>
        <w:t xml:space="preserve"> are presently debarred, suspended, proposed for debarment, declared ineligible, or voluntarily excluded from a public transaction by a federal department or agency.</w:t>
      </w:r>
    </w:p>
    <w:p w14:paraId="513D52D2" w14:textId="67CD3449" w:rsidR="00206900" w:rsidRDefault="00206900" w:rsidP="00206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Within the three years preceding submission of the Proposal, none of the individuals or entities </w:t>
      </w:r>
      <w:r w:rsidR="000A2EBC">
        <w:rPr>
          <w:rFonts w:asciiTheme="minorHAnsi" w:hAnsiTheme="minorHAnsi" w:cstheme="minorHAnsi"/>
          <w:sz w:val="22"/>
          <w:szCs w:val="22"/>
        </w:rPr>
        <w:t>acting as the Offeror or with an ownership interest in the Offeror</w:t>
      </w:r>
      <w:r>
        <w:rPr>
          <w:rFonts w:asciiTheme="minorHAnsi" w:hAnsiTheme="minorHAnsi" w:cstheme="minorHAnsi"/>
          <w:sz w:val="22"/>
          <w:szCs w:val="22"/>
        </w:rPr>
        <w:t xml:space="preserve"> have been convicted of or had a civil judgement rendered against them for commission of fraud or a criminal offense in connection with obtaining, attempting to obtain, or performing a public (federal</w:t>
      </w:r>
      <w:r w:rsidR="000A2E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state, or local) transaction or contract under a public transaction, or for violation of federal  or state antitrust</w:t>
      </w:r>
      <w:r w:rsidR="00A52A90">
        <w:rPr>
          <w:rFonts w:asciiTheme="minorHAnsi" w:hAnsiTheme="minorHAnsi" w:cstheme="minorHAnsi"/>
          <w:sz w:val="22"/>
          <w:szCs w:val="22"/>
        </w:rPr>
        <w:t xml:space="preserve"> statutes or for</w:t>
      </w:r>
      <w:r>
        <w:rPr>
          <w:rFonts w:asciiTheme="minorHAnsi" w:hAnsiTheme="minorHAnsi" w:cstheme="minorHAnsi"/>
          <w:sz w:val="22"/>
          <w:szCs w:val="22"/>
        </w:rPr>
        <w:t xml:space="preserve"> commission of embezzlement, theft, forgery,</w:t>
      </w:r>
      <w:r w:rsidR="000A2E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briber</w:t>
      </w:r>
      <w:r w:rsidR="000A2EB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falsification of records, making false statement</w:t>
      </w:r>
      <w:r w:rsidR="00832F7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, or </w:t>
      </w:r>
      <w:r w:rsidR="00A52A90">
        <w:rPr>
          <w:rFonts w:asciiTheme="minorHAnsi" w:hAnsiTheme="minorHAnsi" w:cstheme="minorHAnsi"/>
          <w:sz w:val="22"/>
          <w:szCs w:val="22"/>
        </w:rPr>
        <w:t>receiving</w:t>
      </w:r>
      <w:r>
        <w:rPr>
          <w:rFonts w:asciiTheme="minorHAnsi" w:hAnsiTheme="minorHAnsi" w:cstheme="minorHAnsi"/>
          <w:sz w:val="22"/>
          <w:szCs w:val="22"/>
        </w:rPr>
        <w:t xml:space="preserve"> stolen property.</w:t>
      </w:r>
    </w:p>
    <w:p w14:paraId="389F239F" w14:textId="465BB1E1" w:rsidR="00A52A90" w:rsidRDefault="00A52A90" w:rsidP="00206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of the individuals or entities </w:t>
      </w:r>
      <w:r w:rsidR="00832F7D">
        <w:rPr>
          <w:rFonts w:asciiTheme="minorHAnsi" w:hAnsiTheme="minorHAnsi" w:cstheme="minorHAnsi"/>
          <w:sz w:val="22"/>
          <w:szCs w:val="22"/>
        </w:rPr>
        <w:t>acting as the Offeror or with an ownership interest in the Offeror</w:t>
      </w:r>
      <w:r>
        <w:rPr>
          <w:rFonts w:asciiTheme="minorHAnsi" w:hAnsiTheme="minorHAnsi" w:cstheme="minorHAnsi"/>
          <w:sz w:val="22"/>
          <w:szCs w:val="22"/>
        </w:rPr>
        <w:t xml:space="preserve"> are presently indicted for or otherwise criminally or civilly charged by a federal, state</w:t>
      </w:r>
      <w:r w:rsidR="00832F7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 local unit of the government with commission of any of the aforementioned offenses.</w:t>
      </w:r>
    </w:p>
    <w:p w14:paraId="4C2662BA" w14:textId="77063CED" w:rsidR="00A52A90" w:rsidRDefault="00A52A90" w:rsidP="00206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individuals or entities </w:t>
      </w:r>
      <w:r w:rsidR="00832F7D">
        <w:rPr>
          <w:rFonts w:asciiTheme="minorHAnsi" w:hAnsiTheme="minorHAnsi" w:cstheme="minorHAnsi"/>
          <w:sz w:val="22"/>
          <w:szCs w:val="22"/>
        </w:rPr>
        <w:t>acting as the Offeror or with an ownership interest in the Offeror</w:t>
      </w:r>
      <w:r>
        <w:rPr>
          <w:rFonts w:asciiTheme="minorHAnsi" w:hAnsiTheme="minorHAnsi" w:cstheme="minorHAnsi"/>
          <w:sz w:val="22"/>
          <w:szCs w:val="22"/>
        </w:rPr>
        <w:t xml:space="preserve"> have not had one or more public transaction</w:t>
      </w:r>
      <w:r w:rsidR="00832F7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(federal, state</w:t>
      </w:r>
      <w:r w:rsidR="00832F7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 local) terminated for cause or default within the three-year period preceding the submission of the Proposal.</w:t>
      </w:r>
    </w:p>
    <w:p w14:paraId="77A65CD9" w14:textId="77777777" w:rsidR="00A52A90" w:rsidRDefault="00A52A90" w:rsidP="00A52A90">
      <w:pPr>
        <w:rPr>
          <w:rFonts w:asciiTheme="minorHAnsi" w:hAnsiTheme="minorHAnsi" w:cstheme="minorHAnsi"/>
          <w:sz w:val="22"/>
          <w:szCs w:val="22"/>
        </w:rPr>
      </w:pPr>
    </w:p>
    <w:p w14:paraId="4444E485" w14:textId="668B6D94" w:rsidR="00A52A90" w:rsidRDefault="00832F7D" w:rsidP="00A52A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52A90">
        <w:rPr>
          <w:rFonts w:asciiTheme="minorHAnsi" w:hAnsiTheme="minorHAnsi" w:cstheme="minorHAnsi"/>
          <w:sz w:val="22"/>
          <w:szCs w:val="22"/>
        </w:rPr>
        <w:t>Offeror, by submitting this Proposal hereby agrees, if selected for award of the new Lease:</w:t>
      </w:r>
    </w:p>
    <w:p w14:paraId="21FFAD8A" w14:textId="77777777" w:rsidR="00A52A90" w:rsidRDefault="00A52A90" w:rsidP="00A52A90">
      <w:pPr>
        <w:rPr>
          <w:rFonts w:asciiTheme="minorHAnsi" w:hAnsiTheme="minorHAnsi" w:cstheme="minorHAnsi"/>
          <w:sz w:val="22"/>
          <w:szCs w:val="22"/>
        </w:rPr>
      </w:pPr>
    </w:p>
    <w:p w14:paraId="0E647BCF" w14:textId="190E6855" w:rsidR="0055624A" w:rsidRDefault="00A52A90" w:rsidP="00A52A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5624A">
        <w:rPr>
          <w:rFonts w:asciiTheme="minorHAnsi" w:hAnsiTheme="minorHAnsi" w:cstheme="minorHAnsi"/>
          <w:sz w:val="22"/>
          <w:szCs w:val="22"/>
        </w:rPr>
        <w:t>hat it intends to negotiate and execute a final Lease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624A">
        <w:rPr>
          <w:rFonts w:asciiTheme="minorHAnsi" w:hAnsiTheme="minorHAnsi" w:cstheme="minorHAnsi"/>
          <w:sz w:val="22"/>
          <w:szCs w:val="22"/>
        </w:rPr>
        <w:t>that is consistent with</w:t>
      </w:r>
      <w:r w:rsidR="00F865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 requirements of the RFP</w:t>
      </w:r>
      <w:r w:rsidR="0055624A">
        <w:rPr>
          <w:rFonts w:asciiTheme="minorHAnsi" w:hAnsiTheme="minorHAnsi" w:cstheme="minorHAnsi"/>
          <w:sz w:val="22"/>
          <w:szCs w:val="22"/>
        </w:rPr>
        <w:t>.</w:t>
      </w:r>
    </w:p>
    <w:p w14:paraId="423E4F0D" w14:textId="55804176" w:rsidR="009C0498" w:rsidRPr="00361D7B" w:rsidRDefault="0055624A" w:rsidP="00361D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52A90">
        <w:rPr>
          <w:rFonts w:asciiTheme="minorHAnsi" w:hAnsiTheme="minorHAnsi" w:cstheme="minorHAnsi"/>
          <w:sz w:val="22"/>
          <w:szCs w:val="22"/>
        </w:rPr>
        <w:t>o comply with the requirements of 2 C.F.R. Part</w:t>
      </w:r>
      <w:r w:rsidR="00F865B6">
        <w:rPr>
          <w:rFonts w:asciiTheme="minorHAnsi" w:hAnsiTheme="minorHAnsi" w:cstheme="minorHAnsi"/>
          <w:sz w:val="22"/>
          <w:szCs w:val="22"/>
        </w:rPr>
        <w:t>s</w:t>
      </w:r>
      <w:r w:rsidR="00A52A90">
        <w:rPr>
          <w:rFonts w:asciiTheme="minorHAnsi" w:hAnsiTheme="minorHAnsi" w:cstheme="minorHAnsi"/>
          <w:sz w:val="22"/>
          <w:szCs w:val="22"/>
        </w:rPr>
        <w:t xml:space="preserve"> </w:t>
      </w:r>
      <w:r w:rsidR="00DD56D4">
        <w:rPr>
          <w:rFonts w:asciiTheme="minorHAnsi" w:hAnsiTheme="minorHAnsi" w:cstheme="minorHAnsi"/>
          <w:sz w:val="22"/>
          <w:szCs w:val="22"/>
        </w:rPr>
        <w:t>180 and Part 1400 (</w:t>
      </w:r>
      <w:r w:rsidR="00DD56D4" w:rsidRPr="00DD56D4">
        <w:rPr>
          <w:rFonts w:asciiTheme="minorHAnsi" w:hAnsiTheme="minorHAnsi" w:cstheme="minorHAnsi"/>
          <w:sz w:val="22"/>
          <w:szCs w:val="22"/>
        </w:rPr>
        <w:t xml:space="preserve">available at </w:t>
      </w:r>
      <w:hyperlink r:id="rId10" w:history="1">
        <w:r w:rsidR="00DD56D4" w:rsidRPr="00DD56D4">
          <w:rPr>
            <w:rStyle w:val="Hyperlink"/>
            <w:rFonts w:asciiTheme="minorHAnsi" w:hAnsiTheme="minorHAnsi" w:cstheme="minorHAnsi"/>
            <w:sz w:val="22"/>
            <w:szCs w:val="22"/>
          </w:rPr>
          <w:t>eCFR :: Home</w:t>
        </w:r>
      </w:hyperlink>
      <w:r w:rsidR="00DD56D4" w:rsidRPr="00DD56D4">
        <w:rPr>
          <w:rFonts w:asciiTheme="minorHAnsi" w:hAnsiTheme="minorHAnsi" w:cstheme="minorHAnsi"/>
          <w:sz w:val="22"/>
          <w:szCs w:val="22"/>
        </w:rPr>
        <w:t>)</w:t>
      </w:r>
      <w:r w:rsidR="00DD56D4">
        <w:rPr>
          <w:rFonts w:asciiTheme="minorHAnsi" w:hAnsiTheme="minorHAnsi" w:cstheme="minorHAnsi"/>
          <w:sz w:val="22"/>
          <w:szCs w:val="22"/>
        </w:rPr>
        <w:t>.</w:t>
      </w:r>
    </w:p>
    <w:p w14:paraId="5C6DBAE6" w14:textId="77777777" w:rsidR="009C0498" w:rsidRDefault="009C0498" w:rsidP="009C049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9A10F7" w14:textId="77777777" w:rsidR="00DD56D4" w:rsidRDefault="00DD56D4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 __________</w:t>
      </w:r>
      <w:r w:rsidR="00BF476A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BF476A">
        <w:rPr>
          <w:rFonts w:asciiTheme="minorHAnsi" w:hAnsiTheme="minorHAnsi" w:cstheme="minorHAnsi"/>
          <w:sz w:val="22"/>
          <w:szCs w:val="22"/>
        </w:rPr>
        <w:t xml:space="preserve"> DATE _________________________</w:t>
      </w:r>
    </w:p>
    <w:p w14:paraId="75898854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(Type or Print Name)</w:t>
      </w:r>
    </w:p>
    <w:p w14:paraId="383FEBFD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</w:p>
    <w:p w14:paraId="074D0AED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________________________________________</w:t>
      </w:r>
    </w:p>
    <w:p w14:paraId="31A8DA8C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_______________________________________</w:t>
      </w:r>
    </w:p>
    <w:p w14:paraId="35D50C65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 ___________________________</w:t>
      </w:r>
    </w:p>
    <w:p w14:paraId="494948DF" w14:textId="77777777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B7D661C" w14:textId="01E11B6E" w:rsidR="00BF476A" w:rsidRDefault="00BF476A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33E6075B" w14:textId="276DD0B6" w:rsidR="00A8661B" w:rsidRDefault="00A8661B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 NUMBER _________________________________</w:t>
      </w:r>
    </w:p>
    <w:p w14:paraId="4C03BCFA" w14:textId="2046F658" w:rsidR="00A8661B" w:rsidRPr="00DD56D4" w:rsidRDefault="00A8661B" w:rsidP="00DD5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ADDRESS __________________________________</w:t>
      </w:r>
    </w:p>
    <w:sectPr w:rsidR="00A8661B" w:rsidRPr="00DD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368"/>
    <w:multiLevelType w:val="hybridMultilevel"/>
    <w:tmpl w:val="174E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5EC"/>
    <w:multiLevelType w:val="hybridMultilevel"/>
    <w:tmpl w:val="A47E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9262">
    <w:abstractNumId w:val="1"/>
  </w:num>
  <w:num w:numId="2" w16cid:durableId="80631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B5"/>
    <w:rsid w:val="000A2EBC"/>
    <w:rsid w:val="001F6EB3"/>
    <w:rsid w:val="00206900"/>
    <w:rsid w:val="002342EF"/>
    <w:rsid w:val="00283DD6"/>
    <w:rsid w:val="00361D7B"/>
    <w:rsid w:val="00436DE8"/>
    <w:rsid w:val="00462C8C"/>
    <w:rsid w:val="00527E95"/>
    <w:rsid w:val="0055624A"/>
    <w:rsid w:val="006816CB"/>
    <w:rsid w:val="00683DFD"/>
    <w:rsid w:val="00815F9B"/>
    <w:rsid w:val="00832F7D"/>
    <w:rsid w:val="00876147"/>
    <w:rsid w:val="00991956"/>
    <w:rsid w:val="009C0498"/>
    <w:rsid w:val="009C5B0D"/>
    <w:rsid w:val="009D5F38"/>
    <w:rsid w:val="00A52A90"/>
    <w:rsid w:val="00A8661B"/>
    <w:rsid w:val="00B673DA"/>
    <w:rsid w:val="00B67F3C"/>
    <w:rsid w:val="00BF476A"/>
    <w:rsid w:val="00C714A2"/>
    <w:rsid w:val="00CF44B5"/>
    <w:rsid w:val="00D258F6"/>
    <w:rsid w:val="00D43D35"/>
    <w:rsid w:val="00DD56D4"/>
    <w:rsid w:val="00E32655"/>
    <w:rsid w:val="00F3251B"/>
    <w:rsid w:val="00F865B6"/>
    <w:rsid w:val="00FB1577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4606"/>
  <w15:chartTrackingRefBased/>
  <w15:docId w15:val="{E5173C8B-AC76-44C9-A0AA-EE9E74A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9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9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56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6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2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subjects/leasing/request-for-proposal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cfr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6fad-99ee-487f-bf62-d8e51e3c822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14" ma:contentTypeDescription="Create a new document." ma:contentTypeScope="" ma:versionID="2d09b4909dd0e4791325a3b3219de94d">
  <xsd:schema xmlns:xsd="http://www.w3.org/2001/XMLSchema" xmlns:xs="http://www.w3.org/2001/XMLSchema" xmlns:p="http://schemas.microsoft.com/office/2006/metadata/properties" xmlns:ns2="bd9f0e91-1d2d-4363-82f7-a471768753d1" xmlns:ns3="38c46fad-99ee-487f-bf62-d8e51e3c822b" xmlns:ns4="31062a0d-ede8-4112-b4bb-00a9c1bc8e16" targetNamespace="http://schemas.microsoft.com/office/2006/metadata/properties" ma:root="true" ma:fieldsID="31d0be763931d125fe8f28a1300026e6" ns2:_="" ns3:_="" ns4:_="">
    <xsd:import namespace="bd9f0e91-1d2d-4363-82f7-a471768753d1"/>
    <xsd:import namespace="38c46fad-99ee-487f-bf62-d8e51e3c822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47e2b3-03e3-4f20-aa17-463a0c8ac2c2}" ma:internalName="TaxCatchAll" ma:showField="CatchAllData" ma:web="bd9f0e91-1d2d-4363-82f7-a4717687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8C1B8-DD44-4BD9-B516-13A1BE502004}">
  <ds:schemaRefs>
    <ds:schemaRef ds:uri="http://schemas.microsoft.com/office/2006/metadata/properties"/>
    <ds:schemaRef ds:uri="http://schemas.microsoft.com/office/infopath/2007/PartnerControls"/>
    <ds:schemaRef ds:uri="1ba7f38b-48d1-4deb-85a4-ced8a4ae5eaa"/>
  </ds:schemaRefs>
</ds:datastoreItem>
</file>

<file path=customXml/itemProps2.xml><?xml version="1.0" encoding="utf-8"?>
<ds:datastoreItem xmlns:ds="http://schemas.openxmlformats.org/officeDocument/2006/customXml" ds:itemID="{0BE24E46-AA92-4F41-8D56-C8365906DC74}"/>
</file>

<file path=customXml/itemProps3.xml><?xml version="1.0" encoding="utf-8"?>
<ds:datastoreItem xmlns:ds="http://schemas.openxmlformats.org/officeDocument/2006/customXml" ds:itemID="{357AF69E-9684-4662-A7B1-C4CF5513E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Tinney, Chad</dc:creator>
  <cp:keywords/>
  <dc:description/>
  <cp:lastModifiedBy>Tinney, Chad</cp:lastModifiedBy>
  <cp:revision>3</cp:revision>
  <dcterms:created xsi:type="dcterms:W3CDTF">2023-06-12T21:31:00Z</dcterms:created>
  <dcterms:modified xsi:type="dcterms:W3CDTF">2023-06-14T15:32:00Z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</Properties>
</file>