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5" w:rsidRDefault="005C2C55" w:rsidP="005C2C55">
      <w:pPr>
        <w:pStyle w:val="EXPERIENCEYOURAMERICA"/>
        <w:keepNext/>
        <w:contextualSpacing/>
      </w:pPr>
      <w:r>
        <w:rPr>
          <w:rFonts w:ascii="Frutiger LT Std 55 Roman" w:hAnsi="Frutiger LT Std 55 Roman"/>
          <w:b w:val="0"/>
          <w:sz w:val="24"/>
          <w:szCs w:val="24"/>
        </w:rPr>
        <w:drawing>
          <wp:inline distT="0" distB="0" distL="0" distR="0">
            <wp:extent cx="6600755" cy="861060"/>
            <wp:effectExtent l="0" t="0" r="0" b="0"/>
            <wp:docPr id="2" name="Picture 2" descr="Black Banner with white lettering reading &quot; Acadia Program Planner&quot;. Right hand corner has National Park Service arrowhead logo.&#10;" title="Acadia National Park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318" cy="86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9D" w:rsidRDefault="00F9157E" w:rsidP="005C2C55">
      <w:pPr>
        <w:pStyle w:val="Caption"/>
        <w:rPr>
          <w:rFonts w:ascii="Frutiger LT Std 55 Roman" w:hAnsi="Frutiger LT Std 55 Roman"/>
          <w:b/>
          <w:sz w:val="24"/>
          <w:szCs w:val="24"/>
        </w:rPr>
      </w:pPr>
      <w:r>
        <w:t>Acadia National Park Banner</w:t>
      </w:r>
    </w:p>
    <w:p w:rsidR="0061239D" w:rsidRPr="00C20909" w:rsidRDefault="0061239D" w:rsidP="0061239D">
      <w:pPr>
        <w:pStyle w:val="SiteBulletinTitle"/>
        <w:spacing w:before="120"/>
        <w:jc w:val="center"/>
        <w:rPr>
          <w:color w:val="0070C0"/>
        </w:rPr>
      </w:pPr>
      <w:r>
        <w:rPr>
          <w:color w:val="0070C0"/>
        </w:rPr>
        <w:t>Carroll Homestead Field Trip</w:t>
      </w:r>
    </w:p>
    <w:p w:rsidR="0061239D" w:rsidRPr="000B2A86" w:rsidRDefault="0061239D" w:rsidP="0061239D">
      <w:pPr>
        <w:pStyle w:val="EXPERIENCEYOURAMERICA"/>
        <w:contextualSpacing/>
        <w:rPr>
          <w:rFonts w:ascii="Frutiger LT Std 55 Roman" w:hAnsi="Frutiger LT Std 55 Roman"/>
          <w:b w:val="0"/>
          <w:sz w:val="24"/>
          <w:szCs w:val="24"/>
        </w:rPr>
      </w:pPr>
    </w:p>
    <w:p w:rsidR="0061239D" w:rsidRPr="000B2A86" w:rsidRDefault="0061239D" w:rsidP="0061239D">
      <w:pPr>
        <w:spacing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We are looking forward to your visit to Acadia National Park and Carroll Homestead, which will provide your students with a special opportunity to learn about family life on the Maine coast in the 1800's.</w:t>
      </w:r>
    </w:p>
    <w:p w:rsidR="0061239D" w:rsidRPr="000B2A86" w:rsidRDefault="0061239D" w:rsidP="0061239D">
      <w:pPr>
        <w:spacing w:line="240" w:lineRule="auto"/>
        <w:contextualSpacing/>
        <w:rPr>
          <w:rFonts w:ascii="Frutiger LT Std 55 Roman" w:hAnsi="Frutiger LT Std 55 Roman"/>
          <w:sz w:val="20"/>
        </w:rPr>
      </w:pPr>
    </w:p>
    <w:p w:rsidR="0061239D" w:rsidRDefault="0061239D" w:rsidP="0061239D">
      <w:pPr>
        <w:pStyle w:val="Text"/>
        <w:spacing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Please meet your ranger at</w:t>
      </w:r>
      <w:r w:rsidRPr="000B2A86">
        <w:rPr>
          <w:rFonts w:ascii="Frutiger LT Std 55 Roman" w:hAnsi="Frutiger LT Std 55 Roman"/>
          <w:b/>
          <w:sz w:val="20"/>
        </w:rPr>
        <w:t xml:space="preserve"> 9:00 AM</w:t>
      </w:r>
      <w:r w:rsidRPr="000B2A86">
        <w:rPr>
          <w:rFonts w:ascii="Frutiger LT Std 55 Roman" w:hAnsi="Frutiger LT Std 55 Roman"/>
          <w:sz w:val="20"/>
        </w:rPr>
        <w:t xml:space="preserve"> at </w:t>
      </w:r>
      <w:r>
        <w:rPr>
          <w:rFonts w:ascii="Frutiger LT Std 55 Roman" w:hAnsi="Frutiger LT Std 55 Roman"/>
          <w:b/>
          <w:sz w:val="20"/>
        </w:rPr>
        <w:t>agreed upon location in your confirmation email.</w:t>
      </w:r>
      <w:r w:rsidRPr="000B2A86">
        <w:rPr>
          <w:rFonts w:ascii="Frutiger LT Std 55 Roman" w:hAnsi="Frutiger LT Std 55 Roman"/>
          <w:sz w:val="20"/>
        </w:rPr>
        <w:t xml:space="preserve">). The program </w:t>
      </w:r>
      <w:r w:rsidRPr="000B2A86">
        <w:rPr>
          <w:rFonts w:ascii="Frutiger LT Std 55 Roman" w:hAnsi="Frutiger LT Std 55 Roman"/>
          <w:b/>
          <w:sz w:val="20"/>
        </w:rPr>
        <w:t>concludes at 1:00 PM.</w:t>
      </w:r>
      <w:r w:rsidRPr="00ED6DEC">
        <w:t xml:space="preserve"> </w:t>
      </w:r>
      <w:r w:rsidRPr="00ED6DEC">
        <w:rPr>
          <w:rFonts w:ascii="Frutiger LT Std 55 Roman" w:hAnsi="Frutiger LT Std 55 Roman"/>
          <w:sz w:val="20"/>
        </w:rPr>
        <w:t>Plan a bathroom break just before departing. If you have any questions about the program in advance, please call the education office at 288-8823, or 288-8825 on the day of the program</w:t>
      </w:r>
      <w:r w:rsidRPr="000B2A86">
        <w:rPr>
          <w:rFonts w:ascii="Frutiger LT Std 55 Roman" w:hAnsi="Frutiger LT Std 55 Roman"/>
          <w:sz w:val="20"/>
        </w:rPr>
        <w:t>.</w:t>
      </w:r>
      <w:r>
        <w:rPr>
          <w:rFonts w:ascii="Frutiger LT Std 55 Roman" w:hAnsi="Frutiger LT Std 55 Roman"/>
          <w:sz w:val="20"/>
        </w:rPr>
        <w:t xml:space="preserve"> </w:t>
      </w:r>
      <w:r w:rsidRPr="000B2A86">
        <w:rPr>
          <w:rFonts w:ascii="Frutiger LT Std 55 Roman" w:hAnsi="Frutiger LT Std 55 Roman"/>
          <w:sz w:val="20"/>
        </w:rPr>
        <w:t xml:space="preserve">If you will be more than </w:t>
      </w:r>
      <w:r>
        <w:rPr>
          <w:rFonts w:ascii="Frutiger LT Std 55 Roman" w:hAnsi="Frutiger LT Std 55 Roman"/>
          <w:sz w:val="20"/>
        </w:rPr>
        <w:t>15 minutes late</w:t>
      </w:r>
      <w:r w:rsidRPr="000B2A86">
        <w:rPr>
          <w:rFonts w:ascii="Frutiger LT Std 55 Roman" w:hAnsi="Frutiger LT Std 55 Roman"/>
          <w:sz w:val="20"/>
        </w:rPr>
        <w:t>, please call the Visitor Center at 288-</w:t>
      </w:r>
    </w:p>
    <w:p w:rsidR="0061239D" w:rsidRDefault="0061239D" w:rsidP="0061239D">
      <w:pPr>
        <w:pStyle w:val="Text"/>
        <w:spacing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8832 so that they can contact the range</w:t>
      </w:r>
      <w:r>
        <w:rPr>
          <w:rFonts w:ascii="Frutiger LT Std 55 Roman" w:hAnsi="Frutiger LT Std 55 Roman"/>
          <w:sz w:val="20"/>
        </w:rPr>
        <w:t xml:space="preserve">r by radio. </w:t>
      </w:r>
    </w:p>
    <w:p w:rsidR="0061239D" w:rsidRPr="000B2A86" w:rsidRDefault="0061239D" w:rsidP="0061239D">
      <w:pPr>
        <w:spacing w:line="240" w:lineRule="auto"/>
        <w:contextualSpacing/>
        <w:rPr>
          <w:rFonts w:ascii="Frutiger LT Std 55 Roman" w:hAnsi="Frutiger LT Std 55 Roman"/>
          <w:color w:val="0070C0"/>
          <w:szCs w:val="24"/>
        </w:rPr>
      </w:pPr>
      <w:r w:rsidRPr="000B2A86">
        <w:rPr>
          <w:rFonts w:ascii="Frutiger LT Std 55 Roman" w:hAnsi="Frutiger LT Std 55 Roman"/>
          <w:b/>
          <w:color w:val="0070C0"/>
          <w:szCs w:val="24"/>
        </w:rPr>
        <w:t>Program Schedule</w:t>
      </w:r>
      <w:r w:rsidRPr="000B2A86">
        <w:rPr>
          <w:rFonts w:ascii="Frutiger LT Std 55 Roman" w:hAnsi="Frutiger LT Std 55 Roman"/>
          <w:color w:val="0070C0"/>
          <w:szCs w:val="24"/>
        </w:rPr>
        <w:t xml:space="preserve"> </w:t>
      </w:r>
      <w:r w:rsidRPr="001055C1">
        <w:rPr>
          <w:rFonts w:ascii="Frutiger LT Std 55 Roman" w:hAnsi="Frutiger LT Std 55 Roman"/>
          <w:sz w:val="20"/>
        </w:rPr>
        <w:t>(timing and sequence may vary)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9:00</w:t>
      </w:r>
      <w:r w:rsidRPr="000B2A86">
        <w:rPr>
          <w:rFonts w:ascii="Frutiger LT Std 55 Roman" w:hAnsi="Frutiger LT Std 55 Roman"/>
          <w:color w:val="auto"/>
          <w:sz w:val="20"/>
        </w:rPr>
        <w:tab/>
        <w:t>Welcome and introduction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9:15</w:t>
      </w:r>
      <w:r w:rsidRPr="000B2A86">
        <w:rPr>
          <w:rFonts w:ascii="Frutiger LT Std 55 Roman" w:hAnsi="Frutiger LT Std 55 Roman"/>
          <w:color w:val="auto"/>
          <w:sz w:val="20"/>
        </w:rPr>
        <w:tab/>
        <w:t>“Walk back in time” activity</w:t>
      </w:r>
    </w:p>
    <w:p w:rsidR="0061239D" w:rsidRPr="000B2A86" w:rsidRDefault="0061239D" w:rsidP="0061239D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9:45</w:t>
      </w:r>
      <w:r w:rsidRPr="000B2A86">
        <w:rPr>
          <w:rFonts w:ascii="Frutiger LT Std 55 Roman" w:hAnsi="Frutiger LT Std 55 Roman"/>
          <w:color w:val="auto"/>
          <w:sz w:val="20"/>
        </w:rPr>
        <w:tab/>
        <w:t>Snack / life on a subsistence farm</w:t>
      </w:r>
    </w:p>
    <w:p w:rsidR="0061239D" w:rsidRPr="000B2A86" w:rsidRDefault="0061239D" w:rsidP="0061239D">
      <w:pPr>
        <w:pStyle w:val="Text"/>
        <w:tabs>
          <w:tab w:val="left" w:pos="720"/>
        </w:tabs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10:00</w:t>
      </w:r>
      <w:r w:rsidRPr="000B2A86">
        <w:rPr>
          <w:rFonts w:ascii="Frutiger LT Std 55 Roman" w:hAnsi="Frutiger LT Std 55 Roman"/>
          <w:color w:val="auto"/>
          <w:sz w:val="20"/>
        </w:rPr>
        <w:tab/>
        <w:t>Carroll family stories (with family descendent if available)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10:30</w:t>
      </w:r>
      <w:r w:rsidRPr="000B2A86">
        <w:rPr>
          <w:rFonts w:ascii="Frutiger LT Std 55 Roman" w:hAnsi="Frutiger LT Std 55 Roman"/>
          <w:color w:val="auto"/>
          <w:sz w:val="20"/>
        </w:rPr>
        <w:tab/>
        <w:t>House tour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10:45</w:t>
      </w:r>
      <w:r w:rsidRPr="000B2A86">
        <w:rPr>
          <w:rFonts w:ascii="Frutiger LT Std 55 Roman" w:hAnsi="Frutiger LT Std 55 Roman"/>
          <w:color w:val="auto"/>
          <w:sz w:val="20"/>
        </w:rPr>
        <w:tab/>
        <w:t>Homestead hunt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11:30</w:t>
      </w:r>
      <w:r w:rsidRPr="000B2A86">
        <w:rPr>
          <w:rFonts w:ascii="Frutiger LT Std 55 Roman" w:hAnsi="Frutiger LT Std 55 Roman"/>
          <w:color w:val="auto"/>
          <w:sz w:val="20"/>
        </w:rPr>
        <w:tab/>
        <w:t xml:space="preserve">Lunch 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12:00</w:t>
      </w:r>
      <w:r w:rsidRPr="000B2A86">
        <w:rPr>
          <w:rFonts w:ascii="Frutiger LT Std 55 Roman" w:hAnsi="Frutiger LT Std 55 Roman"/>
          <w:color w:val="auto"/>
          <w:sz w:val="20"/>
        </w:rPr>
        <w:tab/>
        <w:t>Leisure activities / “Hailey Over” game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12:50</w:t>
      </w:r>
      <w:r w:rsidRPr="000B2A86">
        <w:rPr>
          <w:rFonts w:ascii="Frutiger LT Std 55 Roman" w:hAnsi="Frutiger LT Std 55 Roman"/>
          <w:color w:val="auto"/>
          <w:sz w:val="20"/>
        </w:rPr>
        <w:tab/>
        <w:t>Conclusion</w:t>
      </w:r>
    </w:p>
    <w:p w:rsidR="0061239D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r w:rsidRPr="000B2A86">
        <w:rPr>
          <w:rFonts w:ascii="Frutiger LT Std 55 Roman" w:hAnsi="Frutiger LT Std 55 Roman"/>
          <w:color w:val="auto"/>
          <w:sz w:val="20"/>
        </w:rPr>
        <w:t>1:00</w:t>
      </w:r>
      <w:r w:rsidRPr="000B2A86">
        <w:rPr>
          <w:rFonts w:ascii="Frutiger LT Std 55 Roman" w:hAnsi="Frutiger LT Std 55 Roman"/>
          <w:color w:val="auto"/>
          <w:sz w:val="20"/>
        </w:rPr>
        <w:tab/>
        <w:t>Departure</w:t>
      </w:r>
    </w:p>
    <w:p w:rsidR="003E7B06" w:rsidRDefault="003E7B06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  <w:bookmarkStart w:id="0" w:name="_GoBack"/>
      <w:bookmarkEnd w:id="0"/>
    </w:p>
    <w:p w:rsidR="00F9157E" w:rsidRDefault="003E7B06" w:rsidP="003E7B06">
      <w:pPr>
        <w:pStyle w:val="Text"/>
        <w:spacing w:after="0" w:line="240" w:lineRule="auto"/>
        <w:contextualSpacing/>
        <w:jc w:val="center"/>
        <w:rPr>
          <w:rFonts w:ascii="Frutiger LT Std 55 Roman" w:hAnsi="Frutiger LT Std 55 Roman"/>
          <w:color w:val="auto"/>
          <w:sz w:val="20"/>
        </w:rPr>
      </w:pPr>
      <w:r>
        <w:rPr>
          <w:rFonts w:ascii="Frutiger LT Std 55 Roman" w:hAnsi="Frutiger LT Std 55 Roman"/>
          <w:color w:val="auto"/>
          <w:sz w:val="20"/>
        </w:rPr>
        <w:drawing>
          <wp:inline distT="0" distB="0" distL="0" distR="0">
            <wp:extent cx="4162425" cy="2821492"/>
            <wp:effectExtent l="0" t="0" r="0" b="0"/>
            <wp:docPr id="4" name="Picture 4" descr="Black and white image of the Carroll Homestead and barn. Apple tree on the right. Woman and dog in front of house. &#10;" title="Carroll Homest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ll House.3.g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34" cy="283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color w:val="auto"/>
          <w:sz w:val="20"/>
        </w:rPr>
      </w:pPr>
    </w:p>
    <w:p w:rsidR="0061239D" w:rsidRPr="000B2A86" w:rsidRDefault="0061239D" w:rsidP="0061239D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>
        <w:rPr>
          <w:rFonts w:ascii="Frutiger LT Std 55 Roman" w:hAnsi="Frutiger LT Std 55 Roman"/>
          <w:b/>
          <w:color w:val="0070C0"/>
          <w:sz w:val="24"/>
          <w:szCs w:val="24"/>
        </w:rPr>
        <w:t>Plan to Bring</w:t>
      </w:r>
    </w:p>
    <w:p w:rsidR="0061239D" w:rsidRPr="000B2A86" w:rsidRDefault="0061239D" w:rsidP="0061239D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t xml:space="preserve">Chaperones: </w:t>
      </w:r>
      <w:r w:rsidRPr="000B2A86">
        <w:rPr>
          <w:rFonts w:ascii="Frutiger LT Std 55 Roman" w:hAnsi="Frutiger LT Std 55 Roman"/>
          <w:color w:val="auto"/>
          <w:sz w:val="20"/>
        </w:rPr>
        <w:t>Plan early! Acadia requires a chaperone for every ten students. Extra chaperones</w:t>
      </w:r>
      <w:r w:rsidRPr="000B2A86">
        <w:rPr>
          <w:rFonts w:ascii="Frutiger LT Std 55 Roman" w:hAnsi="Frutiger LT Std 55 Roman"/>
          <w:sz w:val="20"/>
        </w:rPr>
        <w:t xml:space="preserve"> are welcome.</w:t>
      </w:r>
    </w:p>
    <w:p w:rsidR="0061239D" w:rsidRPr="000B2A86" w:rsidRDefault="0061239D" w:rsidP="0061239D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lastRenderedPageBreak/>
        <w:t xml:space="preserve">Food: </w:t>
      </w:r>
      <w:r w:rsidRPr="000B2A86">
        <w:rPr>
          <w:rFonts w:ascii="Frutiger LT Std 55 Roman" w:hAnsi="Frutiger LT Std 55 Roman"/>
          <w:sz w:val="20"/>
        </w:rPr>
        <w:t xml:space="preserve"> No food or drink is available at Carroll Homesead. Each student needs to bring a snack, a bag lunch and a re-sealable drink.</w:t>
      </w:r>
    </w:p>
    <w:p w:rsidR="0061239D" w:rsidRPr="000B2A86" w:rsidRDefault="0061239D" w:rsidP="0061239D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t xml:space="preserve">Clothing: </w:t>
      </w:r>
      <w:r w:rsidRPr="000B2A86">
        <w:rPr>
          <w:rFonts w:ascii="Frutiger LT Std 55 Roman" w:hAnsi="Frutiger LT Std 55 Roman"/>
          <w:sz w:val="20"/>
        </w:rPr>
        <w:t>Wear layered outdoor clothing to accommodate changing weather conditions. Supportive shoes are essential</w:t>
      </w:r>
      <w:r>
        <w:rPr>
          <w:rFonts w:ascii="Frutiger LT Std 55 Roman" w:hAnsi="Frutiger LT Std 55 Roman"/>
          <w:sz w:val="20"/>
        </w:rPr>
        <w:t>—</w:t>
      </w:r>
      <w:r w:rsidRPr="000B2A86">
        <w:rPr>
          <w:rFonts w:ascii="Frutiger LT Std 55 Roman" w:hAnsi="Frutiger LT Std 55 Roman"/>
          <w:sz w:val="20"/>
        </w:rPr>
        <w:t xml:space="preserve">no sandals or flip-flops. You can encourage your students to dress in period clothing (e.g. pigtails and long skirts for girls, straw hats and suspenders for boys) to provide a more authentic experience. </w:t>
      </w:r>
      <w:r>
        <w:rPr>
          <w:rFonts w:ascii="Frutiger LT Std 55 Roman" w:hAnsi="Frutiger LT Std 55 Roman"/>
          <w:sz w:val="20"/>
        </w:rPr>
        <w:t xml:space="preserve">Brimmed hats and sunscreen provide more protection from the sun. </w:t>
      </w:r>
    </w:p>
    <w:p w:rsidR="0061239D" w:rsidRPr="000B2A86" w:rsidRDefault="0061239D" w:rsidP="0061239D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t>Nametags:</w:t>
      </w:r>
      <w:r w:rsidRPr="000B2A86">
        <w:rPr>
          <w:rFonts w:ascii="Frutiger LT Std 55 Roman" w:hAnsi="Frutiger LT Std 55 Roman"/>
          <w:sz w:val="20"/>
        </w:rPr>
        <w:t xml:space="preserve"> Students and adults need name tags.  A piece of masking tape with name in marker is sufficient.</w:t>
      </w:r>
    </w:p>
    <w:p w:rsidR="0061239D" w:rsidRDefault="0061239D" w:rsidP="0061239D">
      <w:pPr>
        <w:pStyle w:val="Text"/>
        <w:numPr>
          <w:ilvl w:val="0"/>
          <w:numId w:val="1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t>Signed photo release forms:</w:t>
      </w:r>
      <w:r w:rsidRPr="000B2A86">
        <w:rPr>
          <w:rFonts w:ascii="Frutiger LT Std 55 Roman" w:hAnsi="Frutiger LT Std 55 Roman"/>
          <w:sz w:val="20"/>
        </w:rPr>
        <w:t xml:space="preserve"> Please send </w:t>
      </w:r>
      <w:r>
        <w:rPr>
          <w:rFonts w:ascii="Frutiger LT Std 55 Roman" w:hAnsi="Frutiger LT Std 55 Roman"/>
          <w:sz w:val="20"/>
        </w:rPr>
        <w:t>photo releases home with students for parent signatures.</w:t>
      </w:r>
    </w:p>
    <w:p w:rsidR="0061239D" w:rsidRPr="00C17D1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sz w:val="20"/>
        </w:rPr>
      </w:pPr>
    </w:p>
    <w:p w:rsidR="0061239D" w:rsidRPr="000B2A86" w:rsidRDefault="0061239D" w:rsidP="0061239D">
      <w:pPr>
        <w:pStyle w:val="Text"/>
        <w:spacing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>
        <w:rPr>
          <w:rFonts w:ascii="Frutiger LT Std 55 Roman" w:hAnsi="Frutiger LT Std 55 Roman"/>
          <w:b/>
          <w:color w:val="0070C0"/>
          <w:sz w:val="24"/>
          <w:szCs w:val="24"/>
        </w:rPr>
        <w:t>Teachers’ Responsibilities</w:t>
      </w:r>
    </w:p>
    <w:p w:rsidR="0061239D" w:rsidRPr="000B2A86" w:rsidRDefault="0061239D" w:rsidP="0061239D">
      <w:pPr>
        <w:pStyle w:val="Text"/>
        <w:numPr>
          <w:ilvl w:val="0"/>
          <w:numId w:val="5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>
        <w:rPr>
          <w:rFonts w:ascii="Frutiger LT Std 55 Roman" w:hAnsi="Frutiger LT Std 55 Roman"/>
          <w:b/>
          <w:sz w:val="20"/>
        </w:rPr>
        <w:t>Prepare</w:t>
      </w:r>
      <w:r w:rsidRPr="000B2A86">
        <w:rPr>
          <w:rFonts w:ascii="Frutiger LT Std 55 Roman" w:hAnsi="Frutiger LT Std 55 Roman"/>
          <w:b/>
          <w:sz w:val="20"/>
        </w:rPr>
        <w:t xml:space="preserve"> students </w:t>
      </w:r>
      <w:r w:rsidRPr="000B2A86">
        <w:rPr>
          <w:rFonts w:ascii="Frutiger LT Std 55 Roman" w:hAnsi="Frutiger LT Std 55 Roman"/>
          <w:sz w:val="20"/>
        </w:rPr>
        <w:t>for the program. Pre-visit activities can be found i</w:t>
      </w:r>
      <w:r>
        <w:rPr>
          <w:rFonts w:ascii="Frutiger LT Std 55 Roman" w:hAnsi="Frutiger LT Std 55 Roman"/>
          <w:sz w:val="20"/>
        </w:rPr>
        <w:t>n the Carroll Homestead Educator’</w:t>
      </w:r>
      <w:r w:rsidRPr="000B2A86">
        <w:rPr>
          <w:rFonts w:ascii="Frutiger LT Std 55 Roman" w:hAnsi="Frutiger LT Std 55 Roman"/>
          <w:sz w:val="20"/>
        </w:rPr>
        <w:t>s Guide</w:t>
      </w:r>
      <w:r>
        <w:rPr>
          <w:rFonts w:ascii="Frutiger LT Std 55 Roman" w:hAnsi="Frutiger LT Std 55 Roman"/>
          <w:sz w:val="20"/>
        </w:rPr>
        <w:t xml:space="preserve"> (see Online Resources below).</w:t>
      </w:r>
    </w:p>
    <w:p w:rsidR="0061239D" w:rsidRPr="000B2A86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b/>
          <w:sz w:val="20"/>
        </w:rPr>
        <w:t>Adherence to school procedures</w:t>
      </w:r>
      <w:r w:rsidRPr="000B2A86">
        <w:rPr>
          <w:rFonts w:ascii="Frutiger LT Std 55 Roman" w:hAnsi="Frutiger LT Std 55 Roman"/>
          <w:sz w:val="20"/>
        </w:rPr>
        <w:t xml:space="preserve"> such as permission slips, insurance, transportation, etc. </w:t>
      </w:r>
    </w:p>
    <w:p w:rsidR="0061239D" w:rsidRPr="000B2A86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>
        <w:rPr>
          <w:rFonts w:ascii="Frutiger LT Std 55 Roman" w:hAnsi="Frutiger LT Std 55 Roman"/>
          <w:b/>
          <w:sz w:val="20"/>
        </w:rPr>
        <w:t>Recruit</w:t>
      </w:r>
      <w:r w:rsidRPr="000B2A86">
        <w:rPr>
          <w:rFonts w:ascii="Frutiger LT Std 55 Roman" w:hAnsi="Frutiger LT Std 55 Roman"/>
          <w:b/>
          <w:sz w:val="20"/>
        </w:rPr>
        <w:t xml:space="preserve"> chaperones</w:t>
      </w:r>
      <w:r>
        <w:rPr>
          <w:rFonts w:ascii="Frutiger LT Std 55 Roman" w:hAnsi="Frutiger LT Std 55 Roman"/>
          <w:sz w:val="20"/>
        </w:rPr>
        <w:t xml:space="preserve"> and inform </w:t>
      </w:r>
      <w:r w:rsidRPr="000B2A86">
        <w:rPr>
          <w:rFonts w:ascii="Frutiger LT Std 55 Roman" w:hAnsi="Frutiger LT Std 55 Roman"/>
          <w:sz w:val="20"/>
        </w:rPr>
        <w:t>them of their responsibilities. Please photocopy and distribute the chaperone handout.</w:t>
      </w:r>
    </w:p>
    <w:p w:rsidR="0061239D" w:rsidRPr="000B2A86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>
        <w:rPr>
          <w:rFonts w:ascii="Frutiger LT Std 55 Roman" w:hAnsi="Frutiger LT Std 55 Roman"/>
          <w:sz w:val="20"/>
        </w:rPr>
        <w:t>Prepare</w:t>
      </w:r>
      <w:r w:rsidRPr="000B2A86">
        <w:rPr>
          <w:rFonts w:ascii="Frutiger LT Std 55 Roman" w:hAnsi="Frutiger LT Std 55 Roman"/>
          <w:sz w:val="20"/>
        </w:rPr>
        <w:t xml:space="preserve"> students to follow </w:t>
      </w:r>
      <w:r w:rsidRPr="000B2A86">
        <w:rPr>
          <w:rFonts w:ascii="Frutiger LT Std 55 Roman" w:hAnsi="Frutiger LT Std 55 Roman"/>
          <w:b/>
          <w:sz w:val="20"/>
        </w:rPr>
        <w:t xml:space="preserve">Leave No Trace </w:t>
      </w:r>
      <w:r>
        <w:rPr>
          <w:rFonts w:ascii="Frutiger LT Std 55 Roman" w:hAnsi="Frutiger LT Std 55 Roman"/>
          <w:sz w:val="20"/>
        </w:rPr>
        <w:t>practices:</w:t>
      </w:r>
    </w:p>
    <w:p w:rsidR="0061239D" w:rsidRPr="000B2A86" w:rsidRDefault="0061239D" w:rsidP="0061239D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Stay on trails if  possible.</w:t>
      </w:r>
    </w:p>
    <w:p w:rsidR="0061239D" w:rsidRPr="000B2A86" w:rsidRDefault="0061239D" w:rsidP="0061239D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Respect, listen, and use quiet voices.</w:t>
      </w:r>
    </w:p>
    <w:p w:rsidR="0061239D" w:rsidRPr="000B2A86" w:rsidRDefault="0061239D" w:rsidP="0061239D">
      <w:pPr>
        <w:pStyle w:val="Text"/>
        <w:numPr>
          <w:ilvl w:val="1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 xml:space="preserve">Leave natural objects. Take trash with you. (You may want to bring a trash bag.) </w:t>
      </w:r>
    </w:p>
    <w:p w:rsidR="0061239D" w:rsidRPr="000B2A86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>
        <w:rPr>
          <w:rFonts w:ascii="Frutiger LT Std 55 Roman" w:hAnsi="Frutiger LT Std 55 Roman"/>
          <w:b/>
          <w:sz w:val="20"/>
        </w:rPr>
        <w:t>Remind</w:t>
      </w:r>
      <w:r w:rsidRPr="000B2A86">
        <w:rPr>
          <w:rFonts w:ascii="Frutiger LT Std 55 Roman" w:hAnsi="Frutiger LT Std 55 Roman"/>
          <w:b/>
          <w:sz w:val="20"/>
        </w:rPr>
        <w:t xml:space="preserve"> children</w:t>
      </w:r>
      <w:r>
        <w:rPr>
          <w:rFonts w:ascii="Frutiger LT Std 55 Roman" w:hAnsi="Frutiger LT Std 55 Roman"/>
          <w:b/>
          <w:sz w:val="20"/>
        </w:rPr>
        <w:t xml:space="preserve"> that</w:t>
      </w:r>
      <w:r w:rsidRPr="000B2A86">
        <w:rPr>
          <w:rFonts w:ascii="Frutiger LT Std 55 Roman" w:hAnsi="Frutiger LT Std 55 Roman"/>
          <w:b/>
          <w:sz w:val="20"/>
        </w:rPr>
        <w:t xml:space="preserve"> the 1825 house is very old and fragile and needs to be treated gently.</w:t>
      </w:r>
    </w:p>
    <w:p w:rsidR="0061239D" w:rsidRPr="000B2A86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>
        <w:rPr>
          <w:rFonts w:ascii="Frutiger LT Std 55 Roman" w:hAnsi="Frutiger LT Std 55 Roman"/>
          <w:b/>
          <w:sz w:val="20"/>
        </w:rPr>
        <w:t>Supervise</w:t>
      </w:r>
      <w:r w:rsidRPr="000B2A86">
        <w:rPr>
          <w:rFonts w:ascii="Frutiger LT Std 55 Roman" w:hAnsi="Frutiger LT Std 55 Roman"/>
          <w:b/>
          <w:sz w:val="20"/>
        </w:rPr>
        <w:t xml:space="preserve"> students </w:t>
      </w:r>
      <w:r>
        <w:rPr>
          <w:rFonts w:ascii="Frutiger LT Std 55 Roman" w:hAnsi="Frutiger LT Std 55 Roman"/>
          <w:sz w:val="20"/>
        </w:rPr>
        <w:t>and help</w:t>
      </w:r>
      <w:r w:rsidRPr="000B2A86">
        <w:rPr>
          <w:rFonts w:ascii="Frutiger LT Std 55 Roman" w:hAnsi="Frutiger LT Std 55 Roman"/>
          <w:sz w:val="20"/>
        </w:rPr>
        <w:t xml:space="preserve"> the</w:t>
      </w:r>
      <w:r>
        <w:rPr>
          <w:rFonts w:ascii="Frutiger LT Std 55 Roman" w:hAnsi="Frutiger LT Std 55 Roman"/>
          <w:sz w:val="20"/>
        </w:rPr>
        <w:t>m stay focused while on the</w:t>
      </w:r>
      <w:r w:rsidRPr="000B2A86">
        <w:rPr>
          <w:rFonts w:ascii="Frutiger LT Std 55 Roman" w:hAnsi="Frutiger LT Std 55 Roman"/>
          <w:sz w:val="20"/>
        </w:rPr>
        <w:t xml:space="preserve"> program.</w:t>
      </w:r>
    </w:p>
    <w:p w:rsidR="0061239D" w:rsidRPr="00D062AA" w:rsidRDefault="0061239D" w:rsidP="0061239D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Frutiger LT Std 55 Roman" w:eastAsia="Times" w:hAnsi="Frutiger LT Std 55 Roman"/>
          <w:b/>
          <w:noProof/>
          <w:snapToGrid/>
          <w:color w:val="000000"/>
          <w:sz w:val="20"/>
        </w:rPr>
        <w:t>Notify</w:t>
      </w:r>
      <w:r w:rsidRPr="00D062AA">
        <w:rPr>
          <w:rFonts w:ascii="Frutiger LT Std 55 Roman" w:eastAsia="Times" w:hAnsi="Frutiger LT Std 55 Roman"/>
          <w:b/>
          <w:noProof/>
          <w:snapToGrid/>
          <w:color w:val="000000"/>
          <w:sz w:val="20"/>
        </w:rPr>
        <w:t xml:space="preserve"> </w:t>
      </w:r>
      <w:r>
        <w:rPr>
          <w:rFonts w:ascii="Frutiger LT Std 55 Roman" w:eastAsia="Times" w:hAnsi="Frutiger LT Std 55 Roman"/>
          <w:b/>
          <w:noProof/>
          <w:snapToGrid/>
          <w:color w:val="000000"/>
          <w:sz w:val="20"/>
        </w:rPr>
        <w:t>trip participants</w:t>
      </w:r>
      <w:r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 about the recommendation to</w:t>
      </w:r>
      <w:r w:rsidRPr="00873EF7"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 check for ticks after visiting</w:t>
      </w:r>
      <w:r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 the park</w:t>
      </w:r>
      <w:r w:rsidRPr="00873EF7"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. </w:t>
      </w:r>
      <w:r>
        <w:rPr>
          <w:rFonts w:ascii="Frutiger LT Std 55 Roman" w:eastAsia="Times" w:hAnsi="Frutiger LT Std 55 Roman"/>
          <w:noProof/>
          <w:snapToGrid/>
          <w:color w:val="000000"/>
          <w:sz w:val="20"/>
        </w:rPr>
        <w:t>Tick</w:t>
      </w:r>
      <w:r w:rsidRPr="00873EF7"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 nu</w:t>
      </w:r>
      <w:r>
        <w:rPr>
          <w:rFonts w:ascii="Frutiger LT Std 55 Roman" w:eastAsia="Times" w:hAnsi="Frutiger LT Std 55 Roman"/>
          <w:noProof/>
          <w:snapToGrid/>
          <w:color w:val="000000"/>
          <w:sz w:val="20"/>
        </w:rPr>
        <w:t>mbers here have risen in recent years</w:t>
      </w:r>
      <w:r w:rsidRPr="00873EF7">
        <w:rPr>
          <w:rFonts w:ascii="Frutiger LT Std 55 Roman" w:eastAsia="Times" w:hAnsi="Frutiger LT Std 55 Roman"/>
          <w:noProof/>
          <w:snapToGrid/>
          <w:color w:val="000000"/>
          <w:sz w:val="20"/>
        </w:rPr>
        <w:t xml:space="preserve">. </w:t>
      </w:r>
    </w:p>
    <w:p w:rsidR="0061239D" w:rsidRDefault="0061239D" w:rsidP="0061239D">
      <w:pPr>
        <w:pStyle w:val="Text"/>
        <w:numPr>
          <w:ilvl w:val="0"/>
          <w:numId w:val="2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 xml:space="preserve">Ensuring that </w:t>
      </w:r>
      <w:r w:rsidRPr="000B2A86">
        <w:rPr>
          <w:rFonts w:ascii="Frutiger LT Std 55 Roman" w:hAnsi="Frutiger LT Std 55 Roman"/>
          <w:b/>
          <w:sz w:val="20"/>
        </w:rPr>
        <w:t xml:space="preserve">safe practices </w:t>
      </w:r>
      <w:r w:rsidRPr="000B2A86">
        <w:rPr>
          <w:rFonts w:ascii="Frutiger LT Std 55 Roman" w:hAnsi="Frutiger LT Std 55 Roman"/>
          <w:sz w:val="20"/>
        </w:rPr>
        <w:t>are followed throughout.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sz w:val="20"/>
        </w:rPr>
      </w:pPr>
    </w:p>
    <w:p w:rsidR="0061239D" w:rsidRPr="000B2A86" w:rsidRDefault="0061239D" w:rsidP="0061239D">
      <w:pPr>
        <w:pStyle w:val="Text"/>
        <w:spacing w:before="160"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0B2A86">
        <w:rPr>
          <w:rFonts w:ascii="Frutiger LT Std 55 Roman" w:hAnsi="Frutiger LT Std 55 Roman"/>
          <w:b/>
          <w:color w:val="0070C0"/>
          <w:sz w:val="24"/>
          <w:szCs w:val="24"/>
        </w:rPr>
        <w:t>Program Goals:</w:t>
      </w:r>
    </w:p>
    <w:p w:rsidR="0061239D" w:rsidRPr="000B2A86" w:rsidRDefault="0061239D" w:rsidP="0061239D">
      <w:pPr>
        <w:pStyle w:val="Text"/>
        <w:numPr>
          <w:ilvl w:val="0"/>
          <w:numId w:val="3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To learn about coastal Maine life in the 1800’s, using the Carrolls as a representative family.</w:t>
      </w:r>
    </w:p>
    <w:p w:rsidR="0061239D" w:rsidRPr="000B2A86" w:rsidRDefault="0061239D" w:rsidP="0061239D">
      <w:pPr>
        <w:pStyle w:val="Text"/>
        <w:numPr>
          <w:ilvl w:val="0"/>
          <w:numId w:val="3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To compare and contrast life today with life in the period from 1825-1925</w:t>
      </w:r>
      <w:r>
        <w:rPr>
          <w:rFonts w:ascii="Frutiger LT Std 55 Roman" w:hAnsi="Frutiger LT Std 55 Roman"/>
          <w:sz w:val="20"/>
        </w:rPr>
        <w:t>.</w:t>
      </w:r>
    </w:p>
    <w:p w:rsidR="0061239D" w:rsidRPr="000B2A86" w:rsidRDefault="0061239D" w:rsidP="0061239D">
      <w:pPr>
        <w:pStyle w:val="Text"/>
        <w:numPr>
          <w:ilvl w:val="0"/>
          <w:numId w:val="3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To recognize the park’s mission in protecting and preserving cultural history.</w:t>
      </w:r>
    </w:p>
    <w:p w:rsidR="0061239D" w:rsidRDefault="0061239D" w:rsidP="0061239D">
      <w:pPr>
        <w:pStyle w:val="Text"/>
        <w:spacing w:before="160"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</w:p>
    <w:p w:rsidR="0061239D" w:rsidRPr="000B2A86" w:rsidRDefault="0061239D" w:rsidP="0061239D">
      <w:pPr>
        <w:pStyle w:val="Text"/>
        <w:spacing w:before="160" w:after="40" w:line="240" w:lineRule="auto"/>
        <w:contextualSpacing/>
        <w:rPr>
          <w:rFonts w:ascii="Frutiger LT Std 55 Roman" w:hAnsi="Frutiger LT Std 55 Roman"/>
          <w:b/>
          <w:color w:val="0070C0"/>
          <w:sz w:val="24"/>
          <w:szCs w:val="24"/>
        </w:rPr>
      </w:pPr>
      <w:r w:rsidRPr="000B2A86">
        <w:rPr>
          <w:rFonts w:ascii="Frutiger LT Std 55 Roman" w:hAnsi="Frutiger LT Std 55 Roman"/>
          <w:b/>
          <w:color w:val="0070C0"/>
          <w:sz w:val="24"/>
          <w:szCs w:val="24"/>
        </w:rPr>
        <w:t>Program Objectives:</w:t>
      </w:r>
    </w:p>
    <w:p w:rsidR="0061239D" w:rsidRPr="000B2A86" w:rsidRDefault="0061239D" w:rsidP="0061239D">
      <w:pPr>
        <w:pStyle w:val="Text"/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Students will be able to: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Describe in their own words, subsistence living in the 1800’s.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List three subsistence practices used by the Carrolls (e.g. masonry, logging, farming, hunting, fishing, quarrying, food preservation, making clothes).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Identify two ways the Carrolls supplemented their resources (e.g. teaching, bartering, masonry, berries, seafaring).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Name five routine chores performed by the Carroll family members.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State two ways the Carrolls used their leisure time.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Describe one characteristic of 19</w:t>
      </w:r>
      <w:r w:rsidRPr="000B2A86">
        <w:rPr>
          <w:rFonts w:ascii="Frutiger LT Std 55 Roman" w:hAnsi="Frutiger LT Std 55 Roman"/>
          <w:sz w:val="20"/>
          <w:vertAlign w:val="superscript"/>
        </w:rPr>
        <w:t>th</w:t>
      </w:r>
      <w:r w:rsidRPr="000B2A86">
        <w:rPr>
          <w:rFonts w:ascii="Frutiger LT Std 55 Roman" w:hAnsi="Frutiger LT Std 55 Roman"/>
          <w:sz w:val="20"/>
        </w:rPr>
        <w:t xml:space="preserve"> Century architecture represented by the Carroll’s house.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Specify two similarities and two differences between life today and life when the Carrolls lived at the Mountain House.</w:t>
      </w:r>
    </w:p>
    <w:p w:rsidR="0061239D" w:rsidRPr="000B2A86" w:rsidRDefault="0061239D" w:rsidP="0061239D">
      <w:pPr>
        <w:pStyle w:val="Text"/>
        <w:numPr>
          <w:ilvl w:val="0"/>
          <w:numId w:val="4"/>
        </w:numPr>
        <w:spacing w:after="0" w:line="240" w:lineRule="auto"/>
        <w:contextualSpacing/>
        <w:rPr>
          <w:rFonts w:ascii="Frutiger LT Std 55 Roman" w:hAnsi="Frutiger LT Std 55 Roman"/>
          <w:sz w:val="20"/>
        </w:rPr>
      </w:pPr>
      <w:r w:rsidRPr="000B2A86">
        <w:rPr>
          <w:rFonts w:ascii="Frutiger LT Std 55 Roman" w:hAnsi="Frutiger LT Std 55 Roman"/>
          <w:sz w:val="20"/>
        </w:rPr>
        <w:t>Give a reason why and how the Carroll Homestead is preserved as part of Acadia National Park.</w:t>
      </w:r>
    </w:p>
    <w:p w:rsidR="0061239D" w:rsidRDefault="0061239D" w:rsidP="0061239D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</w:p>
    <w:p w:rsidR="0061239D" w:rsidRDefault="0061239D" w:rsidP="0061239D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</w:p>
    <w:p w:rsidR="0061239D" w:rsidRPr="001055C1" w:rsidRDefault="0061239D" w:rsidP="0061239D">
      <w:pPr>
        <w:spacing w:line="240" w:lineRule="auto"/>
        <w:rPr>
          <w:rFonts w:ascii="Frutiger LT Std 55 Roman" w:hAnsi="Frutiger LT Std 55 Roman"/>
          <w:b/>
          <w:noProof/>
          <w:color w:val="0070C0"/>
          <w:szCs w:val="24"/>
        </w:rPr>
      </w:pPr>
      <w:r w:rsidRPr="001055C1">
        <w:rPr>
          <w:rFonts w:ascii="Frutiger LT Std 55 Roman" w:hAnsi="Frutiger LT Std 55 Roman"/>
          <w:b/>
          <w:noProof/>
          <w:color w:val="0070C0"/>
          <w:szCs w:val="24"/>
        </w:rPr>
        <w:t>Learning Standards:</w:t>
      </w:r>
    </w:p>
    <w:p w:rsidR="0061239D" w:rsidRPr="00DA6469" w:rsidRDefault="0061239D" w:rsidP="0061239D">
      <w:pPr>
        <w:rPr>
          <w:b/>
          <w:sz w:val="16"/>
          <w:szCs w:val="16"/>
        </w:rPr>
      </w:pPr>
      <w:r w:rsidRPr="00DA6469">
        <w:rPr>
          <w:b/>
          <w:sz w:val="16"/>
          <w:szCs w:val="16"/>
        </w:rPr>
        <w:t>From the Common Core:</w:t>
      </w:r>
    </w:p>
    <w:p w:rsidR="0061239D" w:rsidRPr="00DA6469" w:rsidRDefault="0061239D" w:rsidP="0061239D">
      <w:pPr>
        <w:ind w:left="1170" w:hanging="1166"/>
        <w:rPr>
          <w:i/>
          <w:sz w:val="16"/>
          <w:szCs w:val="16"/>
          <w:u w:val="single"/>
        </w:rPr>
      </w:pPr>
      <w:r w:rsidRPr="00DA6469">
        <w:rPr>
          <w:i/>
          <w:sz w:val="16"/>
          <w:szCs w:val="16"/>
          <w:u w:val="single"/>
        </w:rPr>
        <w:t>Literature</w:t>
      </w:r>
    </w:p>
    <w:p w:rsidR="0061239D" w:rsidRPr="00DA6469" w:rsidRDefault="0061239D" w:rsidP="0061239D">
      <w:pPr>
        <w:ind w:left="2520" w:hanging="2520"/>
        <w:rPr>
          <w:sz w:val="16"/>
          <w:szCs w:val="16"/>
        </w:rPr>
      </w:pPr>
      <w:r w:rsidRPr="00DA6469">
        <w:rPr>
          <w:sz w:val="16"/>
          <w:szCs w:val="16"/>
        </w:rPr>
        <w:t xml:space="preserve">CCSS.ELA-Literacy.RL.4.3 </w:t>
      </w:r>
      <w:r w:rsidRPr="00DA6469">
        <w:rPr>
          <w:sz w:val="16"/>
          <w:szCs w:val="16"/>
        </w:rPr>
        <w:tab/>
        <w:t>Describe in depth a character, setting, or event in a story or drama, drawing on specific details in the text (e.g., a character’s thoughts, words, or actions).</w:t>
      </w:r>
    </w:p>
    <w:p w:rsidR="0061239D" w:rsidRPr="00DA6469" w:rsidRDefault="0061239D" w:rsidP="0061239D">
      <w:pPr>
        <w:ind w:left="2520" w:hanging="2520"/>
        <w:rPr>
          <w:sz w:val="16"/>
          <w:szCs w:val="16"/>
        </w:rPr>
      </w:pPr>
      <w:r w:rsidRPr="00DA6469">
        <w:rPr>
          <w:sz w:val="16"/>
          <w:szCs w:val="16"/>
        </w:rPr>
        <w:t xml:space="preserve">CCSS.ELA-Literacy.RL.4.6 </w:t>
      </w:r>
      <w:r w:rsidRPr="00DA6469">
        <w:rPr>
          <w:sz w:val="16"/>
          <w:szCs w:val="16"/>
        </w:rPr>
        <w:tab/>
        <w:t>Compare and contrast the point of view from which different stories are narrated, including the difference between first- and third-person narrations.</w:t>
      </w:r>
    </w:p>
    <w:p w:rsidR="0061239D" w:rsidRPr="00DA6469" w:rsidRDefault="0061239D" w:rsidP="0061239D">
      <w:pPr>
        <w:ind w:left="2520" w:hanging="2520"/>
        <w:rPr>
          <w:i/>
          <w:sz w:val="16"/>
          <w:szCs w:val="16"/>
          <w:u w:val="single"/>
        </w:rPr>
      </w:pPr>
      <w:r w:rsidRPr="00DA6469">
        <w:rPr>
          <w:i/>
          <w:sz w:val="16"/>
          <w:szCs w:val="16"/>
          <w:u w:val="single"/>
        </w:rPr>
        <w:lastRenderedPageBreak/>
        <w:t>Informational Text:</w:t>
      </w:r>
    </w:p>
    <w:p w:rsidR="0061239D" w:rsidRPr="00DA6469" w:rsidRDefault="0061239D" w:rsidP="0061239D">
      <w:pPr>
        <w:ind w:left="2520" w:hanging="2520"/>
        <w:rPr>
          <w:sz w:val="16"/>
          <w:szCs w:val="16"/>
        </w:rPr>
      </w:pPr>
      <w:r w:rsidRPr="00DA6469">
        <w:rPr>
          <w:sz w:val="16"/>
          <w:szCs w:val="16"/>
        </w:rPr>
        <w:t xml:space="preserve">CCSS.ELA-Literacy.RI.4.3 </w:t>
      </w:r>
      <w:r w:rsidRPr="00DA6469">
        <w:rPr>
          <w:sz w:val="16"/>
          <w:szCs w:val="16"/>
        </w:rPr>
        <w:tab/>
        <w:t>Explain events, procedures, ideas, or concepts in a historical, scientific, or technical text, including what happened and why, based on specific information in the text.</w:t>
      </w:r>
    </w:p>
    <w:p w:rsidR="0061239D" w:rsidRPr="00DA6469" w:rsidRDefault="0061239D" w:rsidP="0061239D">
      <w:pPr>
        <w:ind w:left="2520" w:hanging="2520"/>
        <w:rPr>
          <w:sz w:val="16"/>
          <w:szCs w:val="16"/>
        </w:rPr>
      </w:pPr>
      <w:r w:rsidRPr="00DA6469">
        <w:rPr>
          <w:sz w:val="16"/>
          <w:szCs w:val="16"/>
        </w:rPr>
        <w:t xml:space="preserve">CCSS.ELA-Literacy.RI.4.4 </w:t>
      </w:r>
      <w:r w:rsidRPr="00DA6469">
        <w:rPr>
          <w:sz w:val="16"/>
          <w:szCs w:val="16"/>
        </w:rPr>
        <w:tab/>
        <w:t>Determine the meaning of general academic and domain-specific words or phrases in a text relevant to a grade 4 topic or subject area.</w:t>
      </w:r>
    </w:p>
    <w:p w:rsidR="0061239D" w:rsidRPr="00DA6469" w:rsidRDefault="0061239D" w:rsidP="0061239D">
      <w:pPr>
        <w:ind w:left="2520" w:hanging="2520"/>
        <w:rPr>
          <w:i/>
          <w:sz w:val="16"/>
          <w:szCs w:val="16"/>
          <w:u w:val="single"/>
        </w:rPr>
      </w:pPr>
      <w:r w:rsidRPr="00DA6469">
        <w:rPr>
          <w:i/>
          <w:sz w:val="16"/>
          <w:szCs w:val="16"/>
          <w:u w:val="single"/>
        </w:rPr>
        <w:t>Speaking &amp; Listening</w:t>
      </w:r>
    </w:p>
    <w:p w:rsidR="0061239D" w:rsidRPr="00DA6469" w:rsidRDefault="0061239D" w:rsidP="0061239D">
      <w:pPr>
        <w:ind w:left="2520" w:hanging="2520"/>
        <w:rPr>
          <w:sz w:val="16"/>
          <w:szCs w:val="16"/>
        </w:rPr>
      </w:pPr>
      <w:r w:rsidRPr="00DA6469">
        <w:rPr>
          <w:sz w:val="16"/>
          <w:szCs w:val="16"/>
        </w:rPr>
        <w:t xml:space="preserve">CCSS.ELA-Literacy.SL.4.4 </w:t>
      </w:r>
      <w:r w:rsidRPr="00DA6469">
        <w:rPr>
          <w:sz w:val="16"/>
          <w:szCs w:val="16"/>
        </w:rPr>
        <w:tab/>
        <w:t>Report on a topic or text, tell a story, or recount an experience in an organized manner, using appropriate facts and relevant, descriptive details to support main ideas or themes; speak clearly at an understandable pace.</w:t>
      </w:r>
    </w:p>
    <w:p w:rsidR="0061239D" w:rsidRDefault="0061239D" w:rsidP="0061239D">
      <w:pPr>
        <w:ind w:left="1170" w:hanging="1166"/>
        <w:rPr>
          <w:b/>
          <w:sz w:val="16"/>
          <w:szCs w:val="16"/>
        </w:rPr>
      </w:pPr>
    </w:p>
    <w:p w:rsidR="0061239D" w:rsidRPr="001055C1" w:rsidRDefault="0061239D" w:rsidP="0061239D">
      <w:pPr>
        <w:ind w:left="1170" w:hanging="1166"/>
        <w:rPr>
          <w:b/>
          <w:sz w:val="16"/>
          <w:szCs w:val="16"/>
        </w:rPr>
      </w:pPr>
      <w:r w:rsidRPr="00DA6469">
        <w:rPr>
          <w:b/>
          <w:sz w:val="16"/>
          <w:szCs w:val="16"/>
        </w:rPr>
        <w:t>From the Maine Learning Results:</w:t>
      </w:r>
      <w:r>
        <w:rPr>
          <w:b/>
          <w:sz w:val="16"/>
          <w:szCs w:val="16"/>
        </w:rPr>
        <w:t xml:space="preserve"> </w:t>
      </w:r>
      <w:r w:rsidRPr="00DA6469">
        <w:rPr>
          <w:i/>
          <w:sz w:val="16"/>
          <w:szCs w:val="16"/>
        </w:rPr>
        <w:t>Social Studies Context: Maine</w:t>
      </w:r>
    </w:p>
    <w:p w:rsidR="0061239D" w:rsidRPr="00DA6469" w:rsidRDefault="0061239D" w:rsidP="0061239D">
      <w:pPr>
        <w:ind w:left="630" w:hanging="630"/>
        <w:rPr>
          <w:i/>
          <w:sz w:val="16"/>
          <w:szCs w:val="16"/>
          <w:u w:val="single"/>
        </w:rPr>
      </w:pPr>
      <w:r w:rsidRPr="00DA6469">
        <w:rPr>
          <w:i/>
          <w:sz w:val="16"/>
          <w:szCs w:val="16"/>
          <w:u w:val="single"/>
        </w:rPr>
        <w:t>Social Studies: Geography</w:t>
      </w:r>
    </w:p>
    <w:p w:rsidR="0061239D" w:rsidRPr="00DA6469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D1d. </w:t>
      </w:r>
      <w:r w:rsidRPr="00DA6469">
        <w:rPr>
          <w:sz w:val="16"/>
          <w:szCs w:val="16"/>
        </w:rPr>
        <w:tab/>
        <w:t>Understand how Maine’s physical features affect resources.</w:t>
      </w:r>
    </w:p>
    <w:p w:rsidR="0061239D" w:rsidRPr="00DA6469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D1d. </w:t>
      </w:r>
      <w:r w:rsidRPr="00DA6469">
        <w:rPr>
          <w:sz w:val="16"/>
          <w:szCs w:val="16"/>
        </w:rPr>
        <w:tab/>
        <w:t>Understand how Maine's climate affects resources.</w:t>
      </w:r>
    </w:p>
    <w:p w:rsidR="0061239D" w:rsidRPr="00DA6469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D1d. </w:t>
      </w:r>
      <w:r w:rsidRPr="00DA6469">
        <w:rPr>
          <w:sz w:val="16"/>
          <w:szCs w:val="16"/>
        </w:rPr>
        <w:tab/>
        <w:t>Understand that people settle in particular areas because of natural resources.</w:t>
      </w:r>
    </w:p>
    <w:p w:rsidR="0061239D" w:rsidRPr="00DA6469" w:rsidRDefault="0061239D" w:rsidP="0061239D">
      <w:pPr>
        <w:ind w:left="630" w:hanging="630"/>
        <w:rPr>
          <w:i/>
          <w:sz w:val="16"/>
          <w:szCs w:val="16"/>
          <w:u w:val="single"/>
        </w:rPr>
      </w:pPr>
      <w:r w:rsidRPr="00DA6469">
        <w:rPr>
          <w:i/>
          <w:sz w:val="16"/>
          <w:szCs w:val="16"/>
          <w:u w:val="single"/>
        </w:rPr>
        <w:t>Social Studies: History</w:t>
      </w:r>
    </w:p>
    <w:p w:rsidR="0061239D" w:rsidRPr="00DA6469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E1b. </w:t>
      </w:r>
      <w:r w:rsidRPr="00DA6469">
        <w:rPr>
          <w:sz w:val="16"/>
          <w:szCs w:val="16"/>
        </w:rPr>
        <w:tab/>
        <w:t>Identify various major historical eras, major enduring themes, turning points, events, consequences, persons, and timeframes, in the history of Maine.</w:t>
      </w:r>
    </w:p>
    <w:p w:rsidR="0061239D" w:rsidRPr="00DA6469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E2a. </w:t>
      </w:r>
      <w:r w:rsidRPr="00DA6469">
        <w:rPr>
          <w:sz w:val="16"/>
          <w:szCs w:val="16"/>
        </w:rPr>
        <w:tab/>
        <w:t>Describe examples in the history of diverse and shared values and traditions in Maine.</w:t>
      </w:r>
    </w:p>
    <w:p w:rsidR="0061239D" w:rsidRPr="001055C1" w:rsidRDefault="0061239D" w:rsidP="0061239D">
      <w:pPr>
        <w:ind w:left="630" w:hanging="630"/>
        <w:rPr>
          <w:sz w:val="16"/>
          <w:szCs w:val="16"/>
        </w:rPr>
      </w:pPr>
      <w:r w:rsidRPr="00DA6469">
        <w:rPr>
          <w:sz w:val="16"/>
          <w:szCs w:val="16"/>
        </w:rPr>
        <w:t xml:space="preserve">E2b. </w:t>
      </w:r>
      <w:r w:rsidRPr="00DA6469">
        <w:rPr>
          <w:sz w:val="16"/>
          <w:szCs w:val="16"/>
        </w:rPr>
        <w:tab/>
        <w:t>Describe various cultural traditions and contributions of Maine Native Americans and various historical and recent immigrant groups in Maine.</w:t>
      </w:r>
    </w:p>
    <w:p w:rsidR="00401FFE" w:rsidRDefault="00902063"/>
    <w:sectPr w:rsidR="00401FFE" w:rsidSect="009020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6ED"/>
    <w:multiLevelType w:val="hybridMultilevel"/>
    <w:tmpl w:val="77E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B9C"/>
    <w:multiLevelType w:val="hybridMultilevel"/>
    <w:tmpl w:val="945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4E9C"/>
    <w:multiLevelType w:val="hybridMultilevel"/>
    <w:tmpl w:val="08D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47F28"/>
    <w:multiLevelType w:val="hybridMultilevel"/>
    <w:tmpl w:val="115C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AF"/>
    <w:multiLevelType w:val="hybridMultilevel"/>
    <w:tmpl w:val="24D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9D"/>
    <w:rsid w:val="003E7B06"/>
    <w:rsid w:val="00547FF5"/>
    <w:rsid w:val="005C2C55"/>
    <w:rsid w:val="0061239D"/>
    <w:rsid w:val="00902063"/>
    <w:rsid w:val="00B636C4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B9033D"/>
  <w15:chartTrackingRefBased/>
  <w15:docId w15:val="{EDFD38C1-74D7-4AB0-A46F-D375D4F4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9D"/>
    <w:pPr>
      <w:widowControl w:val="0"/>
      <w:spacing w:after="0" w:line="240" w:lineRule="exact"/>
    </w:pPr>
    <w:rPr>
      <w:rFonts w:ascii="Frutiger 55 Roman" w:eastAsia="Times" w:hAnsi="Frutiger 55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ENCEYOURAMERICA">
    <w:name w:val="EXPERIENCE YOUR AMERICA"/>
    <w:rsid w:val="0061239D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color w:val="000000"/>
      <w:spacing w:val="26"/>
      <w:sz w:val="16"/>
      <w:szCs w:val="20"/>
    </w:rPr>
  </w:style>
  <w:style w:type="paragraph" w:customStyle="1" w:styleId="Text">
    <w:name w:val="Text"/>
    <w:rsid w:val="0061239D"/>
    <w:pPr>
      <w:spacing w:after="200" w:line="240" w:lineRule="exact"/>
    </w:pPr>
    <w:rPr>
      <w:rFonts w:ascii="NPSRawlinson" w:eastAsia="Times" w:hAnsi="NPSRawlinson" w:cs="Times New Roman"/>
      <w:noProof/>
      <w:color w:val="000000"/>
      <w:sz w:val="18"/>
      <w:szCs w:val="20"/>
    </w:rPr>
  </w:style>
  <w:style w:type="paragraph" w:customStyle="1" w:styleId="SiteBulletinTitle">
    <w:name w:val="Site Bulletin Title"/>
    <w:rsid w:val="0061239D"/>
    <w:pPr>
      <w:widowControl w:val="0"/>
      <w:spacing w:after="0" w:line="240" w:lineRule="auto"/>
    </w:pPr>
    <w:rPr>
      <w:rFonts w:ascii="Frutiger 45 Light" w:eastAsia="Times" w:hAnsi="Frutiger 45 Light" w:cs="Times New Roman"/>
      <w:b/>
      <w:noProof/>
      <w:sz w:val="40"/>
      <w:szCs w:val="20"/>
    </w:rPr>
  </w:style>
  <w:style w:type="character" w:styleId="Hyperlink">
    <w:name w:val="Hyperlink"/>
    <w:rsid w:val="006123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39D"/>
    <w:pPr>
      <w:spacing w:line="240" w:lineRule="auto"/>
      <w:ind w:left="720"/>
      <w:contextualSpacing/>
    </w:pPr>
    <w:rPr>
      <w:rFonts w:ascii="Times New Roman" w:eastAsia="Times New Roman" w:hAnsi="Times New Roman"/>
      <w:snapToGrid w:val="0"/>
    </w:rPr>
  </w:style>
  <w:style w:type="paragraph" w:styleId="Caption">
    <w:name w:val="caption"/>
    <w:basedOn w:val="Normal"/>
    <w:next w:val="Normal"/>
    <w:uiPriority w:val="35"/>
    <w:unhideWhenUsed/>
    <w:qFormat/>
    <w:rsid w:val="005C2C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1</cp:revision>
  <cp:lastPrinted>2019-03-28T16:25:00Z</cp:lastPrinted>
  <dcterms:created xsi:type="dcterms:W3CDTF">2019-03-28T15:36:00Z</dcterms:created>
  <dcterms:modified xsi:type="dcterms:W3CDTF">2019-03-28T16:30:00Z</dcterms:modified>
</cp:coreProperties>
</file>