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188" w:type="dxa"/>
        <w:tblLayout w:type="fixed"/>
        <w:tblLook w:val="0000"/>
      </w:tblPr>
      <w:tblGrid>
        <w:gridCol w:w="3240"/>
        <w:gridCol w:w="2250"/>
        <w:gridCol w:w="270"/>
        <w:gridCol w:w="2430"/>
      </w:tblGrid>
      <w:tr w:rsidR="001F639E">
        <w:trPr>
          <w:trHeight w:val="1521"/>
        </w:trPr>
        <w:tc>
          <w:tcPr>
            <w:tcW w:w="3240" w:type="dxa"/>
          </w:tcPr>
          <w:p w:rsidR="001F639E" w:rsidRDefault="001F639E" w:rsidP="00FC135F">
            <w:pPr>
              <w:pStyle w:val="NPSDOI"/>
              <w:widowControl w:val="0"/>
            </w:pPr>
            <w:r>
              <w:t>National Park Service</w:t>
            </w:r>
          </w:p>
          <w:p w:rsidR="001F639E" w:rsidRDefault="001F639E" w:rsidP="00FC135F">
            <w:pPr>
              <w:pStyle w:val="NPSDOI"/>
              <w:widowControl w:val="0"/>
            </w:pPr>
            <w:smartTag w:uri="urn:schemas-microsoft-com:office:smarttags" w:element="place">
              <w:smartTag w:uri="urn:schemas-microsoft-com:office:smarttags" w:element="country-region">
                <w:r>
                  <w:t>U.S.</w:t>
                </w:r>
              </w:smartTag>
            </w:smartTag>
            <w:r>
              <w:t xml:space="preserve"> Department of the Interior</w:t>
            </w:r>
          </w:p>
        </w:tc>
        <w:tc>
          <w:tcPr>
            <w:tcW w:w="2250" w:type="dxa"/>
          </w:tcPr>
          <w:p w:rsidR="001F639E" w:rsidRDefault="001F639E" w:rsidP="00FC135F">
            <w:pPr>
              <w:pStyle w:val="Sitenameandaddress"/>
              <w:widowControl w:val="0"/>
            </w:pPr>
            <w:r>
              <w:t>Saint-Gaudens</w:t>
            </w:r>
          </w:p>
          <w:p w:rsidR="001F639E" w:rsidRDefault="001F639E" w:rsidP="00FC135F">
            <w:pPr>
              <w:pStyle w:val="Sitenameandaddress"/>
              <w:widowControl w:val="0"/>
              <w:rPr>
                <w:rFonts w:ascii="R Frutiger Roman" w:hAnsi="R Frutiger Roman"/>
              </w:rPr>
            </w:pPr>
            <w:r>
              <w:t>National Historic Site</w:t>
            </w:r>
          </w:p>
          <w:p w:rsidR="001F639E" w:rsidRDefault="001F639E" w:rsidP="00FC135F">
            <w:pPr>
              <w:widowControl w:val="0"/>
              <w:spacing w:line="210" w:lineRule="exact"/>
              <w:ind w:left="-72"/>
              <w:rPr>
                <w:rFonts w:ascii="R Frutiger Roman" w:hAnsi="R Frutiger Roman"/>
                <w:spacing w:val="2"/>
                <w:sz w:val="17"/>
              </w:rPr>
            </w:pPr>
          </w:p>
          <w:p w:rsidR="001F639E" w:rsidRDefault="001F639E" w:rsidP="00FC135F">
            <w:pPr>
              <w:pStyle w:val="BodyText"/>
              <w:widowControl w:val="0"/>
            </w:pPr>
            <w:r>
              <w:t>Use the complete site name here (e.g. Palo Alto Battlefield Historic Site).</w:t>
            </w:r>
          </w:p>
        </w:tc>
        <w:tc>
          <w:tcPr>
            <w:tcW w:w="270" w:type="dxa"/>
          </w:tcPr>
          <w:p w:rsidR="001F639E" w:rsidRDefault="001F639E" w:rsidP="00FC135F">
            <w:pPr>
              <w:widowControl w:val="0"/>
              <w:spacing w:line="210" w:lineRule="exact"/>
              <w:ind w:left="-101"/>
              <w:rPr>
                <w:vanish/>
              </w:rPr>
            </w:pPr>
          </w:p>
        </w:tc>
        <w:tc>
          <w:tcPr>
            <w:tcW w:w="2430" w:type="dxa"/>
          </w:tcPr>
          <w:p w:rsidR="001F639E" w:rsidRDefault="001F639E" w:rsidP="00FC135F">
            <w:pPr>
              <w:pStyle w:val="Sitenameandaddress"/>
              <w:widowControl w:val="0"/>
            </w:pPr>
            <w:smartTag w:uri="urn:schemas-microsoft-com:office:smarttags" w:element="Street">
              <w:smartTag w:uri="urn:schemas-microsoft-com:office:smarttags" w:element="address">
                <w:r>
                  <w:t>139 Saint-Gaudens Road</w:t>
                </w:r>
              </w:smartTag>
            </w:smartTag>
          </w:p>
          <w:p w:rsidR="001F639E" w:rsidRDefault="001F639E" w:rsidP="00FC135F">
            <w:pPr>
              <w:pStyle w:val="Sitenameandaddress"/>
              <w:widowControl w:val="0"/>
            </w:pPr>
            <w:r>
              <w:t xml:space="preserve">Cornish, </w:t>
            </w:r>
            <w:smartTag w:uri="urn:schemas-microsoft-com:office:smarttags" w:element="place">
              <w:smartTag w:uri="urn:schemas-microsoft-com:office:smarttags" w:element="State">
                <w:r>
                  <w:t>New Hampshire</w:t>
                </w:r>
              </w:smartTag>
            </w:smartTag>
          </w:p>
          <w:p w:rsidR="001F639E" w:rsidRDefault="001F639E" w:rsidP="00FC135F">
            <w:pPr>
              <w:pStyle w:val="Sitenameandaddress"/>
              <w:widowControl w:val="0"/>
            </w:pPr>
            <w:r>
              <w:t>03745</w:t>
            </w:r>
          </w:p>
          <w:p w:rsidR="001F639E" w:rsidRDefault="001F639E" w:rsidP="00FC135F">
            <w:pPr>
              <w:pStyle w:val="Sitenameandaddress"/>
              <w:widowControl w:val="0"/>
              <w:rPr>
                <w:spacing w:val="2"/>
              </w:rPr>
            </w:pPr>
          </w:p>
          <w:p w:rsidR="001F639E" w:rsidRDefault="001F639E" w:rsidP="00FC135F">
            <w:pPr>
              <w:pStyle w:val="Sitenameandaddress"/>
              <w:widowControl w:val="0"/>
            </w:pPr>
            <w:r>
              <w:t>603-675-2175 phone</w:t>
            </w:r>
          </w:p>
          <w:p w:rsidR="001F639E" w:rsidRDefault="001F639E" w:rsidP="00FC135F">
            <w:pPr>
              <w:pStyle w:val="Sitenameandaddress"/>
              <w:widowControl w:val="0"/>
            </w:pPr>
            <w:r>
              <w:t>603-675-2701 fax</w:t>
            </w:r>
          </w:p>
        </w:tc>
      </w:tr>
    </w:tbl>
    <w:p w:rsidR="001F639E" w:rsidRDefault="00BE4639" w:rsidP="00FC135F">
      <w:pPr>
        <w:pStyle w:val="Header"/>
        <w:widowControl w:val="0"/>
        <w:tabs>
          <w:tab w:val="clear" w:pos="4320"/>
          <w:tab w:val="clear" w:pos="8640"/>
        </w:tabs>
        <w:spacing w:line="100" w:lineRule="exact"/>
        <w:rPr>
          <w:rFonts w:ascii="Frutiger 45 Light" w:hAnsi="Frutiger 45 Light"/>
          <w:sz w:val="11"/>
        </w:rPr>
      </w:pPr>
      <w:r>
        <w:rPr>
          <w:rFonts w:ascii="Frutiger 45 Light" w:hAnsi="Frutiger 45 Light"/>
          <w:noProof/>
          <w:sz w:val="11"/>
        </w:rPr>
        <w:pict>
          <v:line id="_x0000_s1026" style="position:absolute;z-index:251657216;mso-position-horizontal-relative:text;mso-position-vertical-relative:text" from="-.7pt,3.15pt" to="467.3pt,3.15pt" o:allowincell="f" o:allowoverlap="f" strokeweight=".25pt">
            <w10:wrap type="square"/>
          </v:line>
        </w:pict>
      </w:r>
      <w:r w:rsidR="008355AD">
        <w:rPr>
          <w:rFonts w:ascii="Frutiger 45 Light" w:hAnsi="Frutiger 45 Light"/>
          <w:noProof/>
          <w:sz w:val="11"/>
        </w:rPr>
        <w:drawing>
          <wp:anchor distT="0" distB="0" distL="114300" distR="114300" simplePos="0" relativeHeight="251658240" behindDoc="1" locked="1" layoutInCell="0" allowOverlap="1">
            <wp:simplePos x="0" y="0"/>
            <wp:positionH relativeFrom="column">
              <wp:posOffset>16510</wp:posOffset>
            </wp:positionH>
            <wp:positionV relativeFrom="page">
              <wp:posOffset>586105</wp:posOffset>
            </wp:positionV>
            <wp:extent cx="511810" cy="658495"/>
            <wp:effectExtent l="19050" t="0" r="2540" b="0"/>
            <wp:wrapNone/>
            <wp:docPr id="3" name="Picture 3" descr="AH_small_BW_a_b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AH_small_BW_a_bm"/>
                    <pic:cNvPicPr>
                      <a:picLocks noChangeArrowheads="1"/>
                    </pic:cNvPicPr>
                  </pic:nvPicPr>
                  <pic:blipFill>
                    <a:blip r:embed="rId7" cstate="print"/>
                    <a:srcRect/>
                    <a:stretch>
                      <a:fillRect/>
                    </a:stretch>
                  </pic:blipFill>
                  <pic:spPr bwMode="auto">
                    <a:xfrm>
                      <a:off x="0" y="0"/>
                      <a:ext cx="511810" cy="658495"/>
                    </a:xfrm>
                    <a:prstGeom prst="rect">
                      <a:avLst/>
                    </a:prstGeom>
                    <a:noFill/>
                    <a:ln w="9525">
                      <a:noFill/>
                      <a:miter lim="800000"/>
                      <a:headEnd/>
                      <a:tailEnd/>
                    </a:ln>
                  </pic:spPr>
                </pic:pic>
              </a:graphicData>
            </a:graphic>
          </wp:anchor>
        </w:drawing>
      </w:r>
    </w:p>
    <w:p w:rsidR="001F639E" w:rsidRDefault="001F639E" w:rsidP="00FC135F">
      <w:pPr>
        <w:widowControl w:val="0"/>
        <w:spacing w:line="400" w:lineRule="exact"/>
        <w:rPr>
          <w:rFonts w:ascii="Frutiger 45 Light" w:hAnsi="Frutiger 45 Light"/>
          <w:b/>
          <w:color w:val="000000"/>
          <w:sz w:val="36"/>
        </w:rPr>
      </w:pPr>
      <w:r>
        <w:rPr>
          <w:rFonts w:ascii="Frutiger 45 Light" w:hAnsi="Frutiger 45 Light"/>
          <w:b/>
          <w:color w:val="000000"/>
          <w:sz w:val="36"/>
        </w:rPr>
        <w:t xml:space="preserve">Saint-Gaudens National Historic Site </w:t>
      </w:r>
    </w:p>
    <w:p w:rsidR="001F639E" w:rsidRDefault="001F639E" w:rsidP="00FC135F">
      <w:pPr>
        <w:widowControl w:val="0"/>
        <w:spacing w:line="400" w:lineRule="exact"/>
        <w:rPr>
          <w:rFonts w:ascii="Frutiger 45 Light" w:hAnsi="Frutiger 45 Light"/>
          <w:sz w:val="36"/>
        </w:rPr>
      </w:pPr>
      <w:r>
        <w:rPr>
          <w:rFonts w:ascii="Frutiger 45 Light" w:hAnsi="Frutiger 45 Light"/>
          <w:sz w:val="36"/>
        </w:rPr>
        <w:t>News Release</w:t>
      </w:r>
    </w:p>
    <w:tbl>
      <w:tblPr>
        <w:tblW w:w="0" w:type="auto"/>
        <w:tblLayout w:type="fixed"/>
        <w:tblLook w:val="0000"/>
      </w:tblPr>
      <w:tblGrid>
        <w:gridCol w:w="9651"/>
      </w:tblGrid>
      <w:tr w:rsidR="001F639E">
        <w:trPr>
          <w:trHeight w:val="158"/>
        </w:trPr>
        <w:tc>
          <w:tcPr>
            <w:tcW w:w="9651" w:type="dxa"/>
          </w:tcPr>
          <w:p w:rsidR="001F639E" w:rsidRDefault="001F639E" w:rsidP="00FC135F">
            <w:pPr>
              <w:pStyle w:val="BodyText"/>
              <w:widowControl w:val="0"/>
              <w:rPr>
                <w:sz w:val="16"/>
              </w:rPr>
            </w:pPr>
            <w:r>
              <w:rPr>
                <w:sz w:val="16"/>
              </w:rPr>
              <w:t>Use a “short-hand” version of the site name here (e.g. Palo Alto Battlefield not Palo Alto Battlefield National Historical Site).</w:t>
            </w:r>
          </w:p>
        </w:tc>
      </w:tr>
    </w:tbl>
    <w:p w:rsidR="001F639E" w:rsidRDefault="001F639E" w:rsidP="00FC135F">
      <w:pPr>
        <w:widowControl w:val="0"/>
        <w:spacing w:line="280" w:lineRule="exact"/>
        <w:rPr>
          <w:rFonts w:ascii="NPSRawlinson" w:hAnsi="NPSRawlinson"/>
          <w:color w:val="000000"/>
          <w:sz w:val="22"/>
        </w:rPr>
      </w:pPr>
    </w:p>
    <w:p w:rsidR="001F639E" w:rsidRDefault="001F639E" w:rsidP="00FC135F">
      <w:pPr>
        <w:pStyle w:val="Heading1"/>
        <w:widowControl w:val="0"/>
      </w:pPr>
      <w:r>
        <w:t>FOR IMMEDIATE RELEASE</w:t>
      </w:r>
      <w:r>
        <w:tab/>
      </w:r>
      <w:r>
        <w:tab/>
      </w:r>
      <w:r>
        <w:tab/>
        <w:t>Contact: Greg</w:t>
      </w:r>
      <w:r w:rsidR="00924F07">
        <w:t>ory</w:t>
      </w:r>
      <w:r>
        <w:t xml:space="preserve"> Schwarz  (603) 675-2175 x1</w:t>
      </w:r>
      <w:r w:rsidR="00F03D3B">
        <w:t>0</w:t>
      </w:r>
      <w:r w:rsidR="005D19FC">
        <w:t>7</w:t>
      </w:r>
    </w:p>
    <w:p w:rsidR="000B4E56" w:rsidRPr="007A4A9B" w:rsidRDefault="000B4E56" w:rsidP="00895447">
      <w:pPr>
        <w:spacing w:line="276" w:lineRule="auto"/>
        <w:rPr>
          <w:b/>
          <w:sz w:val="32"/>
          <w:szCs w:val="32"/>
        </w:rPr>
      </w:pPr>
    </w:p>
    <w:p w:rsidR="007A4A9B" w:rsidRDefault="000B4E56" w:rsidP="00895447">
      <w:pPr>
        <w:spacing w:line="276" w:lineRule="auto"/>
        <w:rPr>
          <w:rFonts w:ascii="Lucida Bright" w:hAnsi="Lucida Bright"/>
          <w:b/>
          <w:i/>
          <w:sz w:val="44"/>
          <w:szCs w:val="44"/>
        </w:rPr>
      </w:pPr>
      <w:r>
        <w:rPr>
          <w:rFonts w:ascii="Lucida Bright" w:hAnsi="Lucida Bright"/>
          <w:b/>
          <w:i/>
          <w:sz w:val="44"/>
          <w:szCs w:val="44"/>
        </w:rPr>
        <w:t xml:space="preserve">Civil War Drawings </w:t>
      </w:r>
    </w:p>
    <w:p w:rsidR="001F5ED2" w:rsidRPr="00895447" w:rsidRDefault="000B4E56" w:rsidP="00895447">
      <w:pPr>
        <w:spacing w:line="276" w:lineRule="auto"/>
        <w:rPr>
          <w:rFonts w:ascii="Lucida Bright" w:hAnsi="Lucida Bright"/>
          <w:b/>
          <w:i/>
          <w:sz w:val="40"/>
          <w:szCs w:val="40"/>
        </w:rPr>
      </w:pPr>
      <w:r>
        <w:rPr>
          <w:rFonts w:ascii="Lucida Bright" w:hAnsi="Lucida Bright"/>
          <w:b/>
          <w:i/>
          <w:sz w:val="44"/>
          <w:szCs w:val="44"/>
        </w:rPr>
        <w:t>from the Becker Collection</w:t>
      </w:r>
    </w:p>
    <w:p w:rsidR="00AA7030" w:rsidRPr="00AA7030" w:rsidRDefault="00AA7030" w:rsidP="00895447">
      <w:pPr>
        <w:widowControl w:val="0"/>
        <w:spacing w:line="276" w:lineRule="auto"/>
        <w:rPr>
          <w:b/>
          <w:sz w:val="16"/>
          <w:szCs w:val="16"/>
        </w:rPr>
      </w:pPr>
    </w:p>
    <w:p w:rsidR="007A4A9B" w:rsidRDefault="00AA7030" w:rsidP="00895447">
      <w:pPr>
        <w:widowControl w:val="0"/>
        <w:spacing w:line="276" w:lineRule="auto"/>
        <w:rPr>
          <w:b/>
          <w:sz w:val="36"/>
          <w:szCs w:val="36"/>
        </w:rPr>
      </w:pPr>
      <w:r>
        <w:rPr>
          <w:b/>
          <w:sz w:val="36"/>
          <w:szCs w:val="36"/>
        </w:rPr>
        <w:t>Sain</w:t>
      </w:r>
      <w:r w:rsidR="0051018A">
        <w:rPr>
          <w:b/>
          <w:sz w:val="36"/>
          <w:szCs w:val="36"/>
        </w:rPr>
        <w:t xml:space="preserve">t-Gaudens National Historic Site,  </w:t>
      </w:r>
    </w:p>
    <w:p w:rsidR="00AA7030" w:rsidRDefault="00895447" w:rsidP="00895447">
      <w:pPr>
        <w:widowControl w:val="0"/>
        <w:spacing w:line="276" w:lineRule="auto"/>
        <w:rPr>
          <w:b/>
          <w:sz w:val="36"/>
          <w:szCs w:val="36"/>
        </w:rPr>
      </w:pPr>
      <w:r>
        <w:rPr>
          <w:b/>
          <w:sz w:val="36"/>
          <w:szCs w:val="36"/>
        </w:rPr>
        <w:t xml:space="preserve">September </w:t>
      </w:r>
      <w:r w:rsidR="000B4E56">
        <w:rPr>
          <w:b/>
          <w:sz w:val="36"/>
          <w:szCs w:val="36"/>
        </w:rPr>
        <w:t>4 – October 11</w:t>
      </w:r>
    </w:p>
    <w:p w:rsidR="00A3428C" w:rsidRPr="00070DA5" w:rsidRDefault="00A3428C" w:rsidP="00070DA5">
      <w:pPr>
        <w:spacing w:line="360" w:lineRule="auto"/>
      </w:pPr>
    </w:p>
    <w:p w:rsidR="001F639E" w:rsidRPr="00070DA5" w:rsidRDefault="001F639E" w:rsidP="00070DA5">
      <w:pPr>
        <w:autoSpaceDE w:val="0"/>
        <w:autoSpaceDN w:val="0"/>
        <w:adjustRightInd w:val="0"/>
        <w:spacing w:line="360" w:lineRule="auto"/>
      </w:pPr>
      <w:r w:rsidRPr="00070DA5">
        <w:t>Cornish, NH –</w:t>
      </w:r>
      <w:r w:rsidR="0098377D" w:rsidRPr="00070DA5">
        <w:t xml:space="preserve"> </w:t>
      </w:r>
      <w:r w:rsidR="00920491" w:rsidRPr="00070DA5">
        <w:t xml:space="preserve">The season’s </w:t>
      </w:r>
      <w:r w:rsidR="000B4E56" w:rsidRPr="00070DA5">
        <w:t xml:space="preserve">final </w:t>
      </w:r>
      <w:r w:rsidR="0098377D" w:rsidRPr="00070DA5">
        <w:t xml:space="preserve">exhibition </w:t>
      </w:r>
      <w:r w:rsidR="007A4A9B" w:rsidRPr="00070DA5">
        <w:t>highlights a selection of drawings from the Becker Archive, the largest collection of Civil War era drawings in private hands. Often executed in the midst of battle, the drawings are compelling records of historical eyewitness and some of the most concrete and telling artifacts of the Civil War.</w:t>
      </w:r>
      <w:r w:rsidR="000B4E56" w:rsidRPr="00070DA5">
        <w:t xml:space="preserve">  </w:t>
      </w:r>
      <w:r w:rsidR="0098377D" w:rsidRPr="00070DA5">
        <w:t>Th</w:t>
      </w:r>
      <w:r w:rsidR="00A518B7" w:rsidRPr="00070DA5">
        <w:rPr>
          <w:bCs/>
          <w:noProof/>
        </w:rPr>
        <w:t xml:space="preserve">e public is </w:t>
      </w:r>
      <w:r w:rsidR="00F24B2F" w:rsidRPr="00070DA5">
        <w:rPr>
          <w:bCs/>
          <w:noProof/>
        </w:rPr>
        <w:t xml:space="preserve">invited to </w:t>
      </w:r>
      <w:r w:rsidR="0051018A" w:rsidRPr="00070DA5">
        <w:rPr>
          <w:bCs/>
          <w:noProof/>
        </w:rPr>
        <w:t>a</w:t>
      </w:r>
      <w:r w:rsidR="00381CE3" w:rsidRPr="00070DA5">
        <w:rPr>
          <w:bCs/>
          <w:noProof/>
        </w:rPr>
        <w:t xml:space="preserve">n </w:t>
      </w:r>
      <w:r w:rsidR="00381CE3" w:rsidRPr="00070DA5">
        <w:rPr>
          <w:b/>
          <w:bCs/>
          <w:noProof/>
        </w:rPr>
        <w:t>opening</w:t>
      </w:r>
      <w:r w:rsidRPr="00070DA5">
        <w:rPr>
          <w:b/>
          <w:bCs/>
          <w:noProof/>
        </w:rPr>
        <w:t xml:space="preserve"> reception </w:t>
      </w:r>
      <w:r w:rsidR="00C75320" w:rsidRPr="00070DA5">
        <w:rPr>
          <w:b/>
          <w:bCs/>
          <w:noProof/>
        </w:rPr>
        <w:t>in the Picture Gallery</w:t>
      </w:r>
      <w:r w:rsidR="000140F7" w:rsidRPr="00070DA5">
        <w:rPr>
          <w:b/>
          <w:bCs/>
          <w:noProof/>
        </w:rPr>
        <w:t xml:space="preserve"> </w:t>
      </w:r>
      <w:r w:rsidRPr="00070DA5">
        <w:rPr>
          <w:b/>
          <w:bCs/>
          <w:noProof/>
        </w:rPr>
        <w:t>from 4:30-6:</w:t>
      </w:r>
      <w:r w:rsidR="0055217C" w:rsidRPr="00070DA5">
        <w:rPr>
          <w:b/>
          <w:bCs/>
          <w:noProof/>
        </w:rPr>
        <w:t>3</w:t>
      </w:r>
      <w:r w:rsidR="003D1D50" w:rsidRPr="00070DA5">
        <w:rPr>
          <w:b/>
          <w:bCs/>
          <w:noProof/>
        </w:rPr>
        <w:t xml:space="preserve">0 </w:t>
      </w:r>
      <w:r w:rsidR="0055217C" w:rsidRPr="00070DA5">
        <w:rPr>
          <w:b/>
          <w:bCs/>
          <w:noProof/>
        </w:rPr>
        <w:t>p.m.,</w:t>
      </w:r>
      <w:r w:rsidR="001F5ED2" w:rsidRPr="00070DA5">
        <w:rPr>
          <w:b/>
          <w:bCs/>
          <w:noProof/>
        </w:rPr>
        <w:t xml:space="preserve"> Saturday, </w:t>
      </w:r>
      <w:r w:rsidR="000B4E56" w:rsidRPr="00070DA5">
        <w:rPr>
          <w:b/>
          <w:bCs/>
          <w:noProof/>
        </w:rPr>
        <w:t>September 4</w:t>
      </w:r>
      <w:r w:rsidR="0041497A" w:rsidRPr="00070DA5">
        <w:rPr>
          <w:b/>
          <w:bCs/>
          <w:noProof/>
        </w:rPr>
        <w:t xml:space="preserve">, </w:t>
      </w:r>
      <w:r w:rsidR="00A1668F" w:rsidRPr="00070DA5">
        <w:rPr>
          <w:b/>
          <w:bCs/>
          <w:noProof/>
        </w:rPr>
        <w:t>20</w:t>
      </w:r>
      <w:r w:rsidR="001F5ED2" w:rsidRPr="00070DA5">
        <w:rPr>
          <w:b/>
          <w:bCs/>
          <w:noProof/>
        </w:rPr>
        <w:t>10</w:t>
      </w:r>
      <w:r w:rsidR="00A1668F" w:rsidRPr="00070DA5">
        <w:rPr>
          <w:b/>
          <w:bCs/>
          <w:noProof/>
        </w:rPr>
        <w:t xml:space="preserve">, with a </w:t>
      </w:r>
      <w:r w:rsidR="00F03D3B" w:rsidRPr="00070DA5">
        <w:rPr>
          <w:b/>
          <w:bCs/>
          <w:noProof/>
        </w:rPr>
        <w:t xml:space="preserve">talk by </w:t>
      </w:r>
      <w:r w:rsidR="00381CE3" w:rsidRPr="00070DA5">
        <w:rPr>
          <w:b/>
          <w:bCs/>
          <w:noProof/>
        </w:rPr>
        <w:t xml:space="preserve">the </w:t>
      </w:r>
      <w:r w:rsidR="000B4E56" w:rsidRPr="00070DA5">
        <w:rPr>
          <w:b/>
          <w:bCs/>
          <w:noProof/>
        </w:rPr>
        <w:t>curators</w:t>
      </w:r>
      <w:r w:rsidR="007A4A9B" w:rsidRPr="00070DA5">
        <w:rPr>
          <w:b/>
          <w:bCs/>
          <w:noProof/>
        </w:rPr>
        <w:t>,</w:t>
      </w:r>
      <w:r w:rsidR="001F5ED2" w:rsidRPr="00070DA5">
        <w:rPr>
          <w:b/>
          <w:bCs/>
          <w:noProof/>
        </w:rPr>
        <w:t xml:space="preserve"> </w:t>
      </w:r>
      <w:r w:rsidR="00F03D3B" w:rsidRPr="00070DA5">
        <w:rPr>
          <w:b/>
          <w:bCs/>
          <w:noProof/>
        </w:rPr>
        <w:t>at 5:00 p.m</w:t>
      </w:r>
      <w:r w:rsidR="00A1668F" w:rsidRPr="00070DA5">
        <w:rPr>
          <w:b/>
          <w:bCs/>
          <w:noProof/>
        </w:rPr>
        <w:t>.</w:t>
      </w:r>
      <w:r w:rsidR="003E68BA" w:rsidRPr="00070DA5">
        <w:rPr>
          <w:b/>
          <w:bCs/>
          <w:noProof/>
        </w:rPr>
        <w:t xml:space="preserve"> </w:t>
      </w:r>
      <w:r w:rsidR="0087424B" w:rsidRPr="00070DA5">
        <w:rPr>
          <w:bCs/>
          <w:noProof/>
        </w:rPr>
        <w:t>The</w:t>
      </w:r>
      <w:r w:rsidR="002B0500" w:rsidRPr="00070DA5">
        <w:rPr>
          <w:bCs/>
          <w:noProof/>
        </w:rPr>
        <w:t xml:space="preserve"> </w:t>
      </w:r>
      <w:r w:rsidR="00E733A4" w:rsidRPr="00070DA5">
        <w:rPr>
          <w:bCs/>
          <w:noProof/>
        </w:rPr>
        <w:t>reception</w:t>
      </w:r>
      <w:r w:rsidR="002B0500" w:rsidRPr="00070DA5">
        <w:rPr>
          <w:bCs/>
          <w:noProof/>
        </w:rPr>
        <w:t xml:space="preserve"> </w:t>
      </w:r>
      <w:r w:rsidR="00B35EA4" w:rsidRPr="00070DA5">
        <w:rPr>
          <w:bCs/>
          <w:noProof/>
        </w:rPr>
        <w:t>and talk are</w:t>
      </w:r>
      <w:r w:rsidR="002B0500" w:rsidRPr="00070DA5">
        <w:rPr>
          <w:bCs/>
          <w:noProof/>
        </w:rPr>
        <w:t xml:space="preserve"> free and open to the public.</w:t>
      </w:r>
    </w:p>
    <w:p w:rsidR="007A4A9B" w:rsidRPr="00070DA5" w:rsidRDefault="007A4A9B" w:rsidP="00070DA5">
      <w:pPr>
        <w:autoSpaceDE w:val="0"/>
        <w:autoSpaceDN w:val="0"/>
        <w:adjustRightInd w:val="0"/>
        <w:spacing w:line="360" w:lineRule="auto"/>
      </w:pPr>
    </w:p>
    <w:p w:rsidR="007A4A9B" w:rsidRPr="00070DA5" w:rsidRDefault="007A4A9B" w:rsidP="001C4664">
      <w:pPr>
        <w:autoSpaceDE w:val="0"/>
        <w:autoSpaceDN w:val="0"/>
        <w:adjustRightInd w:val="0"/>
        <w:spacing w:line="360" w:lineRule="auto"/>
        <w:ind w:firstLine="720"/>
      </w:pPr>
      <w:r w:rsidRPr="00070DA5">
        <w:t xml:space="preserve">Between 1861 and 1865, </w:t>
      </w:r>
      <w:r w:rsidRPr="00070DA5">
        <w:rPr>
          <w:i/>
          <w:iCs/>
        </w:rPr>
        <w:t>Frank Leslie’s Illustrated Newspaper</w:t>
      </w:r>
      <w:r w:rsidRPr="00070DA5">
        <w:t xml:space="preserve"> sent Joseph Becker and other artist-correspondents to travel with the Union armies to make drawings of what they saw. These drawings were </w:t>
      </w:r>
      <w:r w:rsidR="003A0ABD">
        <w:t xml:space="preserve">then sent back to </w:t>
      </w:r>
      <w:r w:rsidRPr="00070DA5">
        <w:t xml:space="preserve">New York where they were turned into engravings. Embedding Special Artists, as they were called, within the armies was a new practice, and newspaper readers eagerly studied the engravings which were based on the drawings and accompanied the war stories. The forty–four images in this exhibition are original firsthand drawings done on and off the battlefield by Becker and his colleagues. </w:t>
      </w:r>
      <w:r w:rsidR="003A0ABD">
        <w:t>C</w:t>
      </w:r>
      <w:r w:rsidR="003A0ABD" w:rsidRPr="00070DA5">
        <w:t xml:space="preserve">onveying information </w:t>
      </w:r>
      <w:r w:rsidR="003A0ABD">
        <w:t>and m</w:t>
      </w:r>
      <w:r w:rsidRPr="00070DA5">
        <w:t xml:space="preserve">anifesting a vitality often lost in the engraving and publication process, the drawings are testament to the bravery and skill of the Special Artists who rendered their experiences and insights in a strong, clear, and aesthetic manner, often under harrowing conditions. </w:t>
      </w:r>
    </w:p>
    <w:p w:rsidR="007A4A9B" w:rsidRPr="00070DA5" w:rsidRDefault="007A4A9B" w:rsidP="00070DA5">
      <w:pPr>
        <w:autoSpaceDE w:val="0"/>
        <w:autoSpaceDN w:val="0"/>
        <w:adjustRightInd w:val="0"/>
        <w:spacing w:line="360" w:lineRule="auto"/>
      </w:pPr>
    </w:p>
    <w:p w:rsidR="007A4A9B" w:rsidRPr="00070DA5" w:rsidRDefault="007A4A9B" w:rsidP="001C4664">
      <w:pPr>
        <w:autoSpaceDE w:val="0"/>
        <w:autoSpaceDN w:val="0"/>
        <w:adjustRightInd w:val="0"/>
        <w:spacing w:line="360" w:lineRule="auto"/>
        <w:ind w:firstLine="720"/>
      </w:pPr>
      <w:r w:rsidRPr="00070DA5">
        <w:t>Prior to the Saint-Gaudens exhibition, Civil War drawings from the Becker Collection have been on public display only once before in the last 150 years, at the McMullen Museum of Fine Art at Boston College in 2009.  After Saint-Gaudens, in commemoration of the sesquicentennial of the beginning of the Civil War, selections from the Becker Collection will travel to the Virginia Museum of Fine Arts in 2011.</w:t>
      </w:r>
      <w:r w:rsidR="005764B7" w:rsidRPr="00070DA5">
        <w:t xml:space="preserve">  </w:t>
      </w:r>
      <w:r w:rsidRPr="00070DA5">
        <w:t xml:space="preserve">For additional information about the Becker Collection, please link to: </w:t>
      </w:r>
      <w:hyperlink r:id="rId8" w:history="1">
        <w:r w:rsidR="00070DA5" w:rsidRPr="00070DA5">
          <w:rPr>
            <w:rStyle w:val="Hyperlink"/>
          </w:rPr>
          <w:t>http://idesweb.bc.edu/becker/</w:t>
        </w:r>
      </w:hyperlink>
      <w:r w:rsidR="00070DA5" w:rsidRPr="00070DA5">
        <w:t xml:space="preserve">   </w:t>
      </w:r>
      <w:r w:rsidRPr="00070DA5">
        <w:t xml:space="preserve">To </w:t>
      </w:r>
      <w:r w:rsidR="00070DA5" w:rsidRPr="00070DA5">
        <w:t>schedule school tours, please contact the site (603) 675-2175 x106</w:t>
      </w:r>
    </w:p>
    <w:p w:rsidR="007A4A9B" w:rsidRPr="00070DA5" w:rsidRDefault="007A4A9B" w:rsidP="00070DA5">
      <w:pPr>
        <w:autoSpaceDE w:val="0"/>
        <w:autoSpaceDN w:val="0"/>
        <w:adjustRightInd w:val="0"/>
        <w:spacing w:line="360" w:lineRule="auto"/>
      </w:pPr>
    </w:p>
    <w:p w:rsidR="005764B7" w:rsidRPr="00070DA5" w:rsidRDefault="001D775D" w:rsidP="00070DA5">
      <w:pPr>
        <w:autoSpaceDE w:val="0"/>
        <w:autoSpaceDN w:val="0"/>
        <w:adjustRightInd w:val="0"/>
        <w:spacing w:line="360" w:lineRule="auto"/>
        <w:ind w:firstLine="720"/>
        <w:rPr>
          <w:bCs/>
          <w:noProof/>
        </w:rPr>
      </w:pPr>
      <w:r>
        <w:t>Changing exhibitions in the Picture Gallery</w:t>
      </w:r>
      <w:r w:rsidR="001F5ED2" w:rsidRPr="00070DA5">
        <w:t xml:space="preserve"> are sponsored annually by the Trustees of the Saint-Gaudens Memorial in cooperation with Saint-Gaudens National Historic Site. </w:t>
      </w:r>
      <w:r w:rsidR="001F5ED2" w:rsidRPr="00070DA5">
        <w:rPr>
          <w:color w:val="000000"/>
        </w:rPr>
        <w:t xml:space="preserve">The Saint-Gaudens Memorial is a non-profit partner of the National Park Service, helping to support the mission of Saint-Gaudens National Historic Site. </w:t>
      </w:r>
      <w:r w:rsidR="001F5ED2" w:rsidRPr="00070DA5">
        <w:rPr>
          <w:bCs/>
          <w:noProof/>
        </w:rPr>
        <w:t xml:space="preserve">For more information about the Saint-Gaudens Memorial and about joining the Friends of Saint-Gaudens, please visit their website:  </w:t>
      </w:r>
      <w:hyperlink r:id="rId9" w:history="1">
        <w:r w:rsidR="005764B7" w:rsidRPr="00070DA5">
          <w:rPr>
            <w:rStyle w:val="Hyperlink"/>
            <w:bCs/>
            <w:noProof/>
          </w:rPr>
          <w:t>www.sgnhs.org</w:t>
        </w:r>
      </w:hyperlink>
      <w:r w:rsidR="001F5ED2" w:rsidRPr="00070DA5">
        <w:rPr>
          <w:bCs/>
          <w:noProof/>
        </w:rPr>
        <w:t>.</w:t>
      </w:r>
    </w:p>
    <w:p w:rsidR="001F5ED2" w:rsidRPr="00070DA5" w:rsidRDefault="003161F5" w:rsidP="00070DA5">
      <w:pPr>
        <w:autoSpaceDE w:val="0"/>
        <w:autoSpaceDN w:val="0"/>
        <w:adjustRightInd w:val="0"/>
        <w:spacing w:line="360" w:lineRule="auto"/>
        <w:ind w:firstLine="720"/>
        <w:rPr>
          <w:bCs/>
          <w:noProof/>
        </w:rPr>
      </w:pPr>
      <w:r w:rsidRPr="00070DA5">
        <w:rPr>
          <w:bCs/>
          <w:noProof/>
        </w:rPr>
        <w:tab/>
      </w:r>
    </w:p>
    <w:p w:rsidR="008B060D" w:rsidRPr="00070DA5" w:rsidRDefault="008E1EB1" w:rsidP="00070DA5">
      <w:pPr>
        <w:widowControl w:val="0"/>
        <w:spacing w:line="360" w:lineRule="auto"/>
        <w:ind w:firstLine="720"/>
        <w:rPr>
          <w:noProof/>
        </w:rPr>
      </w:pPr>
      <w:r w:rsidRPr="00070DA5">
        <w:rPr>
          <w:noProof/>
        </w:rPr>
        <w:t xml:space="preserve">Saint-Gaudens National Historic Site is located off NH Route 12A, just north of the Cornish-Windsor covered bridge. The park is open daily through October 31, from 9:00 a.m. to 4:30 p.m.  Admission to the site is $5.00 per person; children 15 and under are admitted free of charge. As a </w:t>
      </w:r>
      <w:r w:rsidR="008C60AB" w:rsidRPr="00070DA5">
        <w:rPr>
          <w:noProof/>
        </w:rPr>
        <w:t>Federal</w:t>
      </w:r>
      <w:r w:rsidRPr="00070DA5">
        <w:rPr>
          <w:noProof/>
        </w:rPr>
        <w:t xml:space="preserve"> Fee Area, the </w:t>
      </w:r>
      <w:r w:rsidR="002710EA" w:rsidRPr="00070DA5">
        <w:rPr>
          <w:noProof/>
        </w:rPr>
        <w:t xml:space="preserve">America the Beautiful </w:t>
      </w:r>
      <w:r w:rsidR="008C60AB" w:rsidRPr="00070DA5">
        <w:rPr>
          <w:noProof/>
        </w:rPr>
        <w:t>A</w:t>
      </w:r>
      <w:r w:rsidR="000F4D86" w:rsidRPr="00070DA5">
        <w:rPr>
          <w:noProof/>
        </w:rPr>
        <w:t xml:space="preserve">nnual, </w:t>
      </w:r>
      <w:r w:rsidR="008C60AB" w:rsidRPr="00070DA5">
        <w:rPr>
          <w:noProof/>
        </w:rPr>
        <w:t>S</w:t>
      </w:r>
      <w:r w:rsidR="000F4D86" w:rsidRPr="00070DA5">
        <w:rPr>
          <w:noProof/>
        </w:rPr>
        <w:t xml:space="preserve">enior and </w:t>
      </w:r>
      <w:r w:rsidR="008C60AB" w:rsidRPr="00070DA5">
        <w:rPr>
          <w:noProof/>
        </w:rPr>
        <w:t>A</w:t>
      </w:r>
      <w:r w:rsidR="000F4D86" w:rsidRPr="00070DA5">
        <w:rPr>
          <w:noProof/>
        </w:rPr>
        <w:t>ccess p</w:t>
      </w:r>
      <w:r w:rsidR="002710EA" w:rsidRPr="00070DA5">
        <w:rPr>
          <w:noProof/>
        </w:rPr>
        <w:t>ass</w:t>
      </w:r>
      <w:r w:rsidR="000F4D86" w:rsidRPr="00070DA5">
        <w:rPr>
          <w:noProof/>
        </w:rPr>
        <w:t>es</w:t>
      </w:r>
      <w:r w:rsidR="002710EA" w:rsidRPr="00070DA5">
        <w:rPr>
          <w:noProof/>
        </w:rPr>
        <w:t xml:space="preserve"> are honored. </w:t>
      </w:r>
      <w:r w:rsidRPr="00070DA5">
        <w:rPr>
          <w:noProof/>
        </w:rPr>
        <w:t xml:space="preserve">An annual park pass </w:t>
      </w:r>
      <w:r w:rsidR="008C60AB" w:rsidRPr="00070DA5">
        <w:rPr>
          <w:noProof/>
        </w:rPr>
        <w:t xml:space="preserve">for Saint-Gaudens NHS </w:t>
      </w:r>
      <w:r w:rsidRPr="00070DA5">
        <w:rPr>
          <w:noProof/>
        </w:rPr>
        <w:t xml:space="preserve">is also available for $25 and is a very economical way for a family to enjoy repeat visits to the site – including the concerts.  For information on seasonal offerings, write: Saint-Gaudens  National Historic Site,  139 Saint-Gaudens Road,  Cornish,  NH 03745; phone: </w:t>
      </w:r>
    </w:p>
    <w:p w:rsidR="001F639E" w:rsidRPr="00070DA5" w:rsidRDefault="008E1EB1" w:rsidP="00070DA5">
      <w:pPr>
        <w:widowControl w:val="0"/>
        <w:spacing w:line="360" w:lineRule="auto"/>
        <w:rPr>
          <w:noProof/>
        </w:rPr>
      </w:pPr>
      <w:r w:rsidRPr="00070DA5">
        <w:rPr>
          <w:noProof/>
        </w:rPr>
        <w:t xml:space="preserve">(603) 675-2175 x </w:t>
      </w:r>
      <w:r w:rsidR="005D19FC" w:rsidRPr="00070DA5">
        <w:rPr>
          <w:noProof/>
        </w:rPr>
        <w:t>106</w:t>
      </w:r>
      <w:r w:rsidRPr="00070DA5">
        <w:rPr>
          <w:noProof/>
        </w:rPr>
        <w:t>; or visit the park’s website: www.nps.gov/saga.</w:t>
      </w:r>
      <w:r w:rsidR="001F639E" w:rsidRPr="00070DA5">
        <w:rPr>
          <w:noProof/>
        </w:rPr>
        <w:t xml:space="preserve"> </w:t>
      </w:r>
    </w:p>
    <w:sectPr w:rsidR="001F639E" w:rsidRPr="00070DA5" w:rsidSect="009179B0">
      <w:headerReference w:type="default" r:id="rId10"/>
      <w:footerReference w:type="even" r:id="rId11"/>
      <w:footerReference w:type="default" r:id="rId12"/>
      <w:pgSz w:w="12240" w:h="15840" w:code="1"/>
      <w:pgMar w:top="936" w:right="1152" w:bottom="317" w:left="1152" w:header="432" w:footer="6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2E32" w:rsidRDefault="00D52E32">
      <w:r>
        <w:separator/>
      </w:r>
    </w:p>
  </w:endnote>
  <w:endnote w:type="continuationSeparator" w:id="0">
    <w:p w:rsidR="00D52E32" w:rsidRDefault="00D52E3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5467AE0-C4CB-4797-8441-EA729DBD9BA4}"/>
    <w:embedBold r:id="rId2" w:fontKey="{13CE7308-91DD-480F-810E-45F1C320152F}"/>
    <w:embedItalic r:id="rId3" w:fontKey="{56F5697C-95B1-435B-90DE-6CE6A2CC57BD}"/>
    <w:embedBoldItalic r:id="rId4" w:fontKey="{6C855BFD-8ABA-480D-8049-F278AD4DA3BF}"/>
  </w:font>
  <w:font w:name="Frutiger 45 Light">
    <w:panose1 w:val="00000000000000000000"/>
    <w:charset w:val="00"/>
    <w:family w:val="swiss"/>
    <w:notTrueType/>
    <w:pitch w:val="variable"/>
    <w:sig w:usb0="00000003" w:usb1="00000000" w:usb2="00000000" w:usb3="00000000" w:csb0="00000001" w:csb1="00000000"/>
  </w:font>
  <w:font w:name="NPSRawlinson">
    <w:panose1 w:val="00000000000000000000"/>
    <w:charset w:val="00"/>
    <w:family w:val="roman"/>
    <w:notTrueType/>
    <w:pitch w:val="variable"/>
    <w:sig w:usb0="00000003" w:usb1="00000000" w:usb2="00000000" w:usb3="00000000" w:csb0="00000001" w:csb1="00000000"/>
  </w:font>
  <w:font w:name="NPS Rawlinson">
    <w:charset w:val="00"/>
    <w:family w:val="auto"/>
    <w:pitch w:val="variable"/>
    <w:sig w:usb0="80000027" w:usb1="40000000" w:usb2="00000000" w:usb3="00000000" w:csb0="00000001" w:csb1="00000000"/>
    <w:embedRegular r:id="rId5" w:fontKey="{F1C59356-886B-4771-A0DD-513ED810961B}"/>
    <w:embedBold r:id="rId6" w:fontKey="{7CC8C577-135D-4DC3-AD5A-F1E6CDFB0509}"/>
  </w:font>
  <w:font w:name="Frutiger 55 Roman">
    <w:panose1 w:val="00000000000000000000"/>
    <w:charset w:val="00"/>
    <w:family w:val="swiss"/>
    <w:notTrueType/>
    <w:pitch w:val="variable"/>
    <w:sig w:usb0="00000003" w:usb1="00000000" w:usb2="00000000" w:usb3="00000000" w:csb0="00000001" w:csb1="00000000"/>
  </w:font>
  <w:font w:name="Scala">
    <w:altName w:val="Scala"/>
    <w:panose1 w:val="00000000000000000000"/>
    <w:charset w:val="00"/>
    <w:family w:val="auto"/>
    <w:notTrueType/>
    <w:pitch w:val="default"/>
    <w:sig w:usb0="00000003" w:usb1="00000000" w:usb2="00000000" w:usb3="00000000" w:csb0="00000001" w:csb1="00000000"/>
  </w:font>
  <w:font w:name="R Frutiger Roman">
    <w:altName w:val="Courier New"/>
    <w:charset w:val="00"/>
    <w:family w:val="auto"/>
    <w:pitch w:val="variable"/>
    <w:sig w:usb0="03000000" w:usb1="00000000" w:usb2="00000000" w:usb3="00000000" w:csb0="00000001" w:csb1="00000000"/>
    <w:embedRegular r:id="rId7" w:fontKey="{4D9FD2FE-1FFC-4F2C-9D74-40F4D26F15AA}"/>
  </w:font>
  <w:font w:name="Lucida Bright">
    <w:panose1 w:val="02040602050505020304"/>
    <w:charset w:val="00"/>
    <w:family w:val="roman"/>
    <w:pitch w:val="variable"/>
    <w:sig w:usb0="00000003" w:usb1="00000000" w:usb2="00000000" w:usb3="00000000" w:csb0="00000001" w:csb1="00000000"/>
    <w:embedBoldItalic r:id="rId8" w:fontKey="{0277FD24-A06C-42F5-98A5-F5CDA6104695}"/>
  </w:font>
  <w:font w:name="Cambria">
    <w:panose1 w:val="02040503050406030204"/>
    <w:charset w:val="00"/>
    <w:family w:val="roman"/>
    <w:pitch w:val="variable"/>
    <w:sig w:usb0="A00002EF" w:usb1="4000004B" w:usb2="00000000" w:usb3="00000000" w:csb0="0000009F" w:csb1="00000000"/>
    <w:embedRegular r:id="rId9" w:fontKey="{2CC7F2A7-E670-4678-8896-376F648F6255}"/>
  </w:font>
  <w:font w:name="Calibri">
    <w:panose1 w:val="020F0502020204030204"/>
    <w:charset w:val="00"/>
    <w:family w:val="swiss"/>
    <w:pitch w:val="variable"/>
    <w:sig w:usb0="A00002EF" w:usb1="4000207B" w:usb2="00000000" w:usb3="00000000" w:csb0="0000009F" w:csb1="00000000"/>
    <w:embedRegular r:id="rId10" w:fontKey="{77766F16-6C4D-4C1D-85AE-388E29D203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2" w:rsidRDefault="00D52E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52E32" w:rsidRDefault="00D52E3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2" w:rsidRDefault="00D52E3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00445">
      <w:rPr>
        <w:rStyle w:val="PageNumber"/>
        <w:noProof/>
      </w:rPr>
      <w:t>2</w:t>
    </w:r>
    <w:r>
      <w:rPr>
        <w:rStyle w:val="PageNumber"/>
      </w:rPr>
      <w:fldChar w:fldCharType="end"/>
    </w:r>
  </w:p>
  <w:p w:rsidR="00D52E32" w:rsidRDefault="00D52E32">
    <w:pPr>
      <w:pStyle w:val="Heading1"/>
    </w:pPr>
  </w:p>
  <w:p w:rsidR="00D52E32" w:rsidRDefault="00D52E32">
    <w:pPr>
      <w:pStyle w:val="Heading1"/>
      <w:spacing w:line="200" w:lineRule="exact"/>
    </w:pPr>
    <w:r w:rsidRPr="00BE4639">
      <w:rPr>
        <w:noProof/>
        <w:sz w:val="20"/>
      </w:rPr>
      <w:pict>
        <v:line id="_x0000_s2050" style="position:absolute;z-index:251658240;mso-position-vertical-relative:page" from="-.05pt,734.4pt" to="467.95pt,734.4pt" o:allowincell="f" o:allowoverlap="f" strokeweight=".25pt">
          <w10:wrap type="square" anchory="page"/>
          <w10:anchorlock/>
        </v:line>
      </w:pict>
    </w:r>
    <w:r>
      <w:t xml:space="preserve">Experience Your </w:t>
    </w:r>
    <w:smartTag w:uri="urn:schemas-microsoft-com:office:smarttags" w:element="place">
      <w:smartTag w:uri="urn:schemas-microsoft-com:office:smarttags" w:element="country-region">
        <w:r>
          <w:t>America</w:t>
        </w:r>
      </w:smartTag>
    </w:smartTag>
  </w:p>
  <w:p w:rsidR="00D52E32" w:rsidRDefault="00D52E32">
    <w:pPr>
      <w:pStyle w:val="Footer"/>
      <w:spacing w:line="260" w:lineRule="exact"/>
      <w:rPr>
        <w:rFonts w:ascii="Frutiger 45 Light" w:hAnsi="Frutiger 45 Light"/>
      </w:rPr>
    </w:pPr>
    <w:r>
      <w:rPr>
        <w:rFonts w:ascii="Frutiger 45 Light" w:hAnsi="Frutiger 45 Light"/>
        <w:sz w:val="17"/>
      </w:rPr>
      <w:t>The National Park Service cares for special places saved by the American people so that all may experience our heritage.</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2E32" w:rsidRDefault="00D52E32">
      <w:r>
        <w:separator/>
      </w:r>
    </w:p>
  </w:footnote>
  <w:footnote w:type="continuationSeparator" w:id="0">
    <w:p w:rsidR="00D52E32" w:rsidRDefault="00D52E3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2E32" w:rsidRDefault="00D52E32">
    <w:pPr>
      <w:pStyle w:val="Header"/>
    </w:pPr>
    <w:r w:rsidRPr="00BE4639">
      <w:rPr>
        <w:noProof/>
        <w:sz w:val="20"/>
      </w:rPr>
      <w:pict>
        <v:line id="_x0000_s2049" style="position:absolute;z-index:251657216;mso-position-vertical-relative:page" from="-.05pt,35.45pt" to="467.95pt,35.45pt" o:allowincell="f" strokeweight="15pt">
          <w10:wrap type="square" anchory="page"/>
          <w10:anchorlock/>
        </v:lin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TrueTypeFonts/>
  <w:embedSystemFonts/>
  <w:attachedTemplate r:id="rId1"/>
  <w:stylePaneFormatFilter w:val="3F01"/>
  <w:defaultTabStop w:val="720"/>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B23415"/>
    <w:rsid w:val="000140F7"/>
    <w:rsid w:val="00034997"/>
    <w:rsid w:val="00041D36"/>
    <w:rsid w:val="00070DA5"/>
    <w:rsid w:val="000A302F"/>
    <w:rsid w:val="000B4E56"/>
    <w:rsid w:val="000D1386"/>
    <w:rsid w:val="000E63C8"/>
    <w:rsid w:val="000F4D86"/>
    <w:rsid w:val="000F6288"/>
    <w:rsid w:val="00125DBB"/>
    <w:rsid w:val="001372E6"/>
    <w:rsid w:val="00145882"/>
    <w:rsid w:val="001458E5"/>
    <w:rsid w:val="00154434"/>
    <w:rsid w:val="00174192"/>
    <w:rsid w:val="001818E4"/>
    <w:rsid w:val="001C1917"/>
    <w:rsid w:val="001C4664"/>
    <w:rsid w:val="001D5B94"/>
    <w:rsid w:val="001D775D"/>
    <w:rsid w:val="001E1A3E"/>
    <w:rsid w:val="001F439C"/>
    <w:rsid w:val="001F53CD"/>
    <w:rsid w:val="001F5ED2"/>
    <w:rsid w:val="001F639E"/>
    <w:rsid w:val="002121C0"/>
    <w:rsid w:val="0022617C"/>
    <w:rsid w:val="0024494A"/>
    <w:rsid w:val="00253972"/>
    <w:rsid w:val="00266474"/>
    <w:rsid w:val="002710EA"/>
    <w:rsid w:val="002B0500"/>
    <w:rsid w:val="002B6B22"/>
    <w:rsid w:val="002F1B76"/>
    <w:rsid w:val="003161F5"/>
    <w:rsid w:val="0032469B"/>
    <w:rsid w:val="00324C00"/>
    <w:rsid w:val="00333CD9"/>
    <w:rsid w:val="0034251A"/>
    <w:rsid w:val="003516D0"/>
    <w:rsid w:val="00370C15"/>
    <w:rsid w:val="00375D38"/>
    <w:rsid w:val="00381CE3"/>
    <w:rsid w:val="003943C1"/>
    <w:rsid w:val="00397CBC"/>
    <w:rsid w:val="003A0ABD"/>
    <w:rsid w:val="003B2E7A"/>
    <w:rsid w:val="003D0C46"/>
    <w:rsid w:val="003D1D50"/>
    <w:rsid w:val="003D24CE"/>
    <w:rsid w:val="003E5E19"/>
    <w:rsid w:val="003E68BA"/>
    <w:rsid w:val="00407DCD"/>
    <w:rsid w:val="004135FD"/>
    <w:rsid w:val="0041497A"/>
    <w:rsid w:val="00435EE6"/>
    <w:rsid w:val="0045238A"/>
    <w:rsid w:val="004523F8"/>
    <w:rsid w:val="0046510E"/>
    <w:rsid w:val="004764B4"/>
    <w:rsid w:val="004A26F9"/>
    <w:rsid w:val="004B09EE"/>
    <w:rsid w:val="004D203B"/>
    <w:rsid w:val="0051018A"/>
    <w:rsid w:val="00514B8F"/>
    <w:rsid w:val="005222D6"/>
    <w:rsid w:val="005368B9"/>
    <w:rsid w:val="005407E1"/>
    <w:rsid w:val="00544D99"/>
    <w:rsid w:val="0055217C"/>
    <w:rsid w:val="005702C8"/>
    <w:rsid w:val="005764B7"/>
    <w:rsid w:val="005865FA"/>
    <w:rsid w:val="005B5B25"/>
    <w:rsid w:val="005D19FC"/>
    <w:rsid w:val="005D3E26"/>
    <w:rsid w:val="005D40DC"/>
    <w:rsid w:val="00625C5B"/>
    <w:rsid w:val="006559EE"/>
    <w:rsid w:val="00666F00"/>
    <w:rsid w:val="00673D23"/>
    <w:rsid w:val="00687C46"/>
    <w:rsid w:val="006C15BB"/>
    <w:rsid w:val="006C7830"/>
    <w:rsid w:val="006E1FC5"/>
    <w:rsid w:val="006F15E3"/>
    <w:rsid w:val="00701997"/>
    <w:rsid w:val="00731721"/>
    <w:rsid w:val="007525EF"/>
    <w:rsid w:val="00786662"/>
    <w:rsid w:val="007A4A9B"/>
    <w:rsid w:val="007A5F52"/>
    <w:rsid w:val="007B55AE"/>
    <w:rsid w:val="007C7312"/>
    <w:rsid w:val="007D2AF5"/>
    <w:rsid w:val="007E157A"/>
    <w:rsid w:val="007F1CE5"/>
    <w:rsid w:val="007F5187"/>
    <w:rsid w:val="008355AD"/>
    <w:rsid w:val="0087100F"/>
    <w:rsid w:val="0087424B"/>
    <w:rsid w:val="00883E5B"/>
    <w:rsid w:val="00893F53"/>
    <w:rsid w:val="00895447"/>
    <w:rsid w:val="00897FB0"/>
    <w:rsid w:val="008B060D"/>
    <w:rsid w:val="008C60AB"/>
    <w:rsid w:val="008C675B"/>
    <w:rsid w:val="008E1EB1"/>
    <w:rsid w:val="008F323B"/>
    <w:rsid w:val="00907D73"/>
    <w:rsid w:val="0091221C"/>
    <w:rsid w:val="009179B0"/>
    <w:rsid w:val="00920491"/>
    <w:rsid w:val="00924F07"/>
    <w:rsid w:val="00926917"/>
    <w:rsid w:val="00942208"/>
    <w:rsid w:val="0094691E"/>
    <w:rsid w:val="0095711E"/>
    <w:rsid w:val="0098377D"/>
    <w:rsid w:val="00994553"/>
    <w:rsid w:val="009969D6"/>
    <w:rsid w:val="009B1CDC"/>
    <w:rsid w:val="009E2580"/>
    <w:rsid w:val="00A1668F"/>
    <w:rsid w:val="00A3428C"/>
    <w:rsid w:val="00A41275"/>
    <w:rsid w:val="00A45997"/>
    <w:rsid w:val="00A518B7"/>
    <w:rsid w:val="00A67941"/>
    <w:rsid w:val="00A8037A"/>
    <w:rsid w:val="00AA7030"/>
    <w:rsid w:val="00AD5F19"/>
    <w:rsid w:val="00AE1826"/>
    <w:rsid w:val="00B0158B"/>
    <w:rsid w:val="00B23415"/>
    <w:rsid w:val="00B35EA4"/>
    <w:rsid w:val="00B433B7"/>
    <w:rsid w:val="00B64399"/>
    <w:rsid w:val="00B813BB"/>
    <w:rsid w:val="00BA0CBD"/>
    <w:rsid w:val="00BA7B7F"/>
    <w:rsid w:val="00BB2F69"/>
    <w:rsid w:val="00BB6938"/>
    <w:rsid w:val="00BE4639"/>
    <w:rsid w:val="00BF0564"/>
    <w:rsid w:val="00C10D90"/>
    <w:rsid w:val="00C138F4"/>
    <w:rsid w:val="00C15E3B"/>
    <w:rsid w:val="00C46E94"/>
    <w:rsid w:val="00C5496F"/>
    <w:rsid w:val="00C75320"/>
    <w:rsid w:val="00C84525"/>
    <w:rsid w:val="00C8667A"/>
    <w:rsid w:val="00C96548"/>
    <w:rsid w:val="00CB5DEA"/>
    <w:rsid w:val="00CC1BFB"/>
    <w:rsid w:val="00D0317A"/>
    <w:rsid w:val="00D079DC"/>
    <w:rsid w:val="00D1275C"/>
    <w:rsid w:val="00D21A43"/>
    <w:rsid w:val="00D25032"/>
    <w:rsid w:val="00D34DFE"/>
    <w:rsid w:val="00D52E32"/>
    <w:rsid w:val="00D56800"/>
    <w:rsid w:val="00D60DD6"/>
    <w:rsid w:val="00D61626"/>
    <w:rsid w:val="00D62DCB"/>
    <w:rsid w:val="00DA7A12"/>
    <w:rsid w:val="00DD7EB6"/>
    <w:rsid w:val="00E12FF1"/>
    <w:rsid w:val="00E1385A"/>
    <w:rsid w:val="00E15AE2"/>
    <w:rsid w:val="00E276AD"/>
    <w:rsid w:val="00E44EE7"/>
    <w:rsid w:val="00E522BB"/>
    <w:rsid w:val="00E57DEE"/>
    <w:rsid w:val="00E733A4"/>
    <w:rsid w:val="00E83005"/>
    <w:rsid w:val="00EA47D2"/>
    <w:rsid w:val="00EC143E"/>
    <w:rsid w:val="00EC4068"/>
    <w:rsid w:val="00ED5AF4"/>
    <w:rsid w:val="00EE546F"/>
    <w:rsid w:val="00EF59DA"/>
    <w:rsid w:val="00EF7D12"/>
    <w:rsid w:val="00F00445"/>
    <w:rsid w:val="00F03D3B"/>
    <w:rsid w:val="00F0561E"/>
    <w:rsid w:val="00F23BF0"/>
    <w:rsid w:val="00F24B2F"/>
    <w:rsid w:val="00F26BE3"/>
    <w:rsid w:val="00F603ED"/>
    <w:rsid w:val="00F60FAC"/>
    <w:rsid w:val="00F9454F"/>
    <w:rsid w:val="00FA2F73"/>
    <w:rsid w:val="00FC135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place"/>
  <w:smartTagType w:namespaceuri="urn:schemas-microsoft-com:office:smarttags" w:name="country-region"/>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179B0"/>
    <w:rPr>
      <w:sz w:val="24"/>
      <w:szCs w:val="24"/>
    </w:rPr>
  </w:style>
  <w:style w:type="paragraph" w:styleId="Heading1">
    <w:name w:val="heading 1"/>
    <w:basedOn w:val="Normal"/>
    <w:next w:val="Normal"/>
    <w:qFormat/>
    <w:rsid w:val="009179B0"/>
    <w:pPr>
      <w:keepNext/>
      <w:autoSpaceDE w:val="0"/>
      <w:autoSpaceDN w:val="0"/>
      <w:adjustRightInd w:val="0"/>
      <w:spacing w:line="260" w:lineRule="atLeast"/>
      <w:outlineLvl w:val="0"/>
    </w:pPr>
    <w:rPr>
      <w:rFonts w:ascii="Frutiger 45 Light" w:hAnsi="Frutiger 45 Light"/>
      <w:b/>
      <w:bCs/>
      <w:caps/>
      <w:color w:val="000000"/>
      <w:spacing w:val="28"/>
      <w:sz w:val="15"/>
      <w:szCs w:val="15"/>
    </w:rPr>
  </w:style>
  <w:style w:type="paragraph" w:styleId="Heading2">
    <w:name w:val="heading 2"/>
    <w:basedOn w:val="Normal"/>
    <w:next w:val="Normal"/>
    <w:qFormat/>
    <w:rsid w:val="009179B0"/>
    <w:pPr>
      <w:keepNext/>
      <w:spacing w:line="240" w:lineRule="exact"/>
      <w:outlineLvl w:val="1"/>
    </w:pPr>
    <w:rPr>
      <w:rFonts w:ascii="NPSRawlinson" w:hAnsi="NPSRawlinson"/>
      <w:b/>
      <w:sz w:val="17"/>
    </w:rPr>
  </w:style>
  <w:style w:type="paragraph" w:styleId="Heading3">
    <w:name w:val="heading 3"/>
    <w:basedOn w:val="Normal"/>
    <w:next w:val="Normal"/>
    <w:qFormat/>
    <w:rsid w:val="009179B0"/>
    <w:pPr>
      <w:keepNext/>
      <w:spacing w:line="240" w:lineRule="exact"/>
      <w:outlineLvl w:val="2"/>
    </w:pPr>
    <w:rPr>
      <w:rFonts w:ascii="NPSRawlinson" w:hAnsi="NPSRawlinson"/>
      <w:b/>
      <w:color w:val="000000"/>
      <w:sz w:val="28"/>
    </w:rPr>
  </w:style>
  <w:style w:type="paragraph" w:styleId="Heading4">
    <w:name w:val="heading 4"/>
    <w:basedOn w:val="Normal"/>
    <w:next w:val="Normal"/>
    <w:qFormat/>
    <w:rsid w:val="009179B0"/>
    <w:pPr>
      <w:keepNext/>
      <w:spacing w:line="280" w:lineRule="exact"/>
      <w:outlineLvl w:val="3"/>
    </w:pPr>
    <w:rPr>
      <w:b/>
      <w:bCs/>
    </w:rPr>
  </w:style>
  <w:style w:type="paragraph" w:styleId="Heading5">
    <w:name w:val="heading 5"/>
    <w:basedOn w:val="Normal"/>
    <w:next w:val="Normal"/>
    <w:qFormat/>
    <w:rsid w:val="009179B0"/>
    <w:pPr>
      <w:keepNext/>
      <w:spacing w:line="480" w:lineRule="auto"/>
      <w:jc w:val="center"/>
      <w:outlineLvl w:val="4"/>
    </w:pPr>
    <w:rPr>
      <w:b/>
    </w:rPr>
  </w:style>
  <w:style w:type="paragraph" w:styleId="Heading6">
    <w:name w:val="heading 6"/>
    <w:basedOn w:val="Normal"/>
    <w:next w:val="Normal"/>
    <w:qFormat/>
    <w:rsid w:val="009179B0"/>
    <w:pPr>
      <w:keepNext/>
      <w:spacing w:line="480" w:lineRule="auto"/>
      <w:jc w:val="center"/>
      <w:outlineLvl w:val="5"/>
    </w:pPr>
    <w:rPr>
      <w:rFonts w:ascii="NPS Rawlinson" w:hAnsi="NPS Rawlinson"/>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179B0"/>
    <w:pPr>
      <w:tabs>
        <w:tab w:val="center" w:pos="4320"/>
        <w:tab w:val="right" w:pos="8640"/>
      </w:tabs>
    </w:pPr>
  </w:style>
  <w:style w:type="paragraph" w:styleId="Footer">
    <w:name w:val="footer"/>
    <w:basedOn w:val="Normal"/>
    <w:rsid w:val="009179B0"/>
    <w:pPr>
      <w:tabs>
        <w:tab w:val="center" w:pos="4320"/>
        <w:tab w:val="right" w:pos="8640"/>
      </w:tabs>
    </w:pPr>
  </w:style>
  <w:style w:type="paragraph" w:customStyle="1" w:styleId="NPSDOI">
    <w:name w:val="NPS/DOI"/>
    <w:rsid w:val="009179B0"/>
    <w:pPr>
      <w:autoSpaceDE w:val="0"/>
      <w:autoSpaceDN w:val="0"/>
      <w:adjustRightInd w:val="0"/>
      <w:spacing w:line="216" w:lineRule="atLeast"/>
    </w:pPr>
    <w:rPr>
      <w:rFonts w:ascii="Frutiger 45 Light" w:hAnsi="Frutiger 45 Light"/>
      <w:b/>
      <w:bCs/>
      <w:color w:val="000000"/>
      <w:sz w:val="17"/>
      <w:szCs w:val="17"/>
    </w:rPr>
  </w:style>
  <w:style w:type="paragraph" w:customStyle="1" w:styleId="Sitenameandaddress">
    <w:name w:val="Site name and address"/>
    <w:rsid w:val="009179B0"/>
    <w:pPr>
      <w:autoSpaceDE w:val="0"/>
      <w:autoSpaceDN w:val="0"/>
      <w:adjustRightInd w:val="0"/>
      <w:spacing w:line="216" w:lineRule="atLeast"/>
    </w:pPr>
    <w:rPr>
      <w:rFonts w:ascii="Frutiger 55 Roman" w:hAnsi="Frutiger 55 Roman"/>
      <w:color w:val="000000"/>
      <w:sz w:val="17"/>
      <w:szCs w:val="17"/>
    </w:rPr>
  </w:style>
  <w:style w:type="paragraph" w:customStyle="1" w:styleId="Faxinformation">
    <w:name w:val="Fax information"/>
    <w:rsid w:val="009179B0"/>
    <w:pPr>
      <w:tabs>
        <w:tab w:val="left" w:leader="dot" w:pos="5400"/>
      </w:tabs>
      <w:autoSpaceDE w:val="0"/>
      <w:autoSpaceDN w:val="0"/>
      <w:adjustRightInd w:val="0"/>
      <w:spacing w:line="430" w:lineRule="atLeast"/>
    </w:pPr>
    <w:rPr>
      <w:rFonts w:ascii="Frutiger 45 Light" w:hAnsi="Frutiger 45 Light"/>
      <w:b/>
      <w:bCs/>
      <w:color w:val="000000"/>
      <w:sz w:val="17"/>
      <w:szCs w:val="17"/>
    </w:rPr>
  </w:style>
  <w:style w:type="paragraph" w:styleId="BodyText">
    <w:name w:val="Body Text"/>
    <w:basedOn w:val="Normal"/>
    <w:rsid w:val="009179B0"/>
    <w:rPr>
      <w:rFonts w:ascii="Frutiger 55 Roman" w:hAnsi="Frutiger 55 Roman"/>
      <w:vanish/>
      <w:color w:val="FF0001"/>
      <w:sz w:val="17"/>
    </w:rPr>
  </w:style>
  <w:style w:type="character" w:styleId="CommentReference">
    <w:name w:val="annotation reference"/>
    <w:basedOn w:val="DefaultParagraphFont"/>
    <w:semiHidden/>
    <w:rsid w:val="009179B0"/>
    <w:rPr>
      <w:sz w:val="16"/>
      <w:szCs w:val="16"/>
    </w:rPr>
  </w:style>
  <w:style w:type="paragraph" w:styleId="CommentText">
    <w:name w:val="annotation text"/>
    <w:basedOn w:val="Normal"/>
    <w:semiHidden/>
    <w:rsid w:val="009179B0"/>
    <w:rPr>
      <w:sz w:val="20"/>
      <w:szCs w:val="20"/>
    </w:rPr>
  </w:style>
  <w:style w:type="paragraph" w:styleId="BodyText2">
    <w:name w:val="Body Text 2"/>
    <w:basedOn w:val="Normal"/>
    <w:rsid w:val="009179B0"/>
    <w:pPr>
      <w:spacing w:line="240" w:lineRule="exact"/>
    </w:pPr>
    <w:rPr>
      <w:rFonts w:ascii="NPSRawlinson" w:hAnsi="NPSRawlinson"/>
      <w:b/>
      <w:sz w:val="17"/>
    </w:rPr>
  </w:style>
  <w:style w:type="character" w:styleId="Hyperlink">
    <w:name w:val="Hyperlink"/>
    <w:basedOn w:val="DefaultParagraphFont"/>
    <w:rsid w:val="009179B0"/>
    <w:rPr>
      <w:color w:val="0000FF"/>
      <w:u w:val="single"/>
    </w:rPr>
  </w:style>
  <w:style w:type="character" w:styleId="FollowedHyperlink">
    <w:name w:val="FollowedHyperlink"/>
    <w:basedOn w:val="DefaultParagraphFont"/>
    <w:rsid w:val="009179B0"/>
    <w:rPr>
      <w:color w:val="800080"/>
      <w:u w:val="single"/>
    </w:rPr>
  </w:style>
  <w:style w:type="character" w:styleId="PageNumber">
    <w:name w:val="page number"/>
    <w:basedOn w:val="DefaultParagraphFont"/>
    <w:rsid w:val="009179B0"/>
  </w:style>
  <w:style w:type="paragraph" w:styleId="BodyTextIndent">
    <w:name w:val="Body Text Indent"/>
    <w:basedOn w:val="Normal"/>
    <w:rsid w:val="009179B0"/>
    <w:pPr>
      <w:spacing w:line="480" w:lineRule="auto"/>
      <w:ind w:firstLine="720"/>
    </w:pPr>
    <w:rPr>
      <w:rFonts w:ascii="NPS Rawlinson" w:hAnsi="NPS Rawlinson"/>
      <w:bCs/>
    </w:rPr>
  </w:style>
  <w:style w:type="paragraph" w:styleId="Caption">
    <w:name w:val="caption"/>
    <w:basedOn w:val="Normal"/>
    <w:next w:val="Normal"/>
    <w:qFormat/>
    <w:rsid w:val="001F5ED2"/>
    <w:rPr>
      <w:b/>
      <w:bCs/>
      <w:sz w:val="20"/>
      <w:szCs w:val="20"/>
    </w:rPr>
  </w:style>
  <w:style w:type="paragraph" w:customStyle="1" w:styleId="Default">
    <w:name w:val="Default"/>
    <w:rsid w:val="0087100F"/>
    <w:pPr>
      <w:autoSpaceDE w:val="0"/>
      <w:autoSpaceDN w:val="0"/>
      <w:adjustRightInd w:val="0"/>
    </w:pPr>
    <w:rPr>
      <w:rFonts w:ascii="Scala" w:hAnsi="Scala" w:cs="Scala"/>
      <w:color w:val="000000"/>
      <w:sz w:val="24"/>
      <w:szCs w:val="24"/>
    </w:rPr>
  </w:style>
  <w:style w:type="character" w:customStyle="1" w:styleId="A0">
    <w:name w:val="A0"/>
    <w:uiPriority w:val="99"/>
    <w:rsid w:val="0087100F"/>
    <w:rPr>
      <w:rFonts w:cs="Scala"/>
      <w:color w:val="221E1F"/>
      <w:sz w:val="18"/>
      <w:szCs w:val="1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idesweb.bc.edu/becke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gnhs.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G:\PRESS\Press%20Release%20for%20Winter%20Wildlife%20Ecolog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214BEF-1178-4299-B652-5033EA893D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 Release for Winter Wildlife Ecology.dot</Template>
  <TotalTime>1</TotalTime>
  <Pages>2</Pages>
  <Words>561</Words>
  <Characters>3430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National Park Service</vt:lpstr>
    </vt:vector>
  </TitlesOfParts>
  <Company>Dennis Konetzka</Company>
  <LinksUpToDate>false</LinksUpToDate>
  <CharactersWithSpaces>3984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Park Service</dc:title>
  <dc:subject/>
  <dc:creator>Greg</dc:creator>
  <cp:keywords/>
  <dc:description/>
  <cp:lastModifiedBy>Schwarz, Greg</cp:lastModifiedBy>
  <cp:revision>2</cp:revision>
  <cp:lastPrinted>2010-05-12T19:42:00Z</cp:lastPrinted>
  <dcterms:created xsi:type="dcterms:W3CDTF">2010-08-24T17:18:00Z</dcterms:created>
  <dcterms:modified xsi:type="dcterms:W3CDTF">2010-08-24T17:18:00Z</dcterms:modified>
</cp:coreProperties>
</file>