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88" w:type="dxa"/>
        <w:tblLayout w:type="fixed"/>
        <w:tblLook w:val="0000"/>
      </w:tblPr>
      <w:tblGrid>
        <w:gridCol w:w="3240"/>
        <w:gridCol w:w="2250"/>
        <w:gridCol w:w="270"/>
        <w:gridCol w:w="2430"/>
      </w:tblGrid>
      <w:tr w:rsidR="0027593B">
        <w:trPr>
          <w:trHeight w:val="1521"/>
        </w:trPr>
        <w:tc>
          <w:tcPr>
            <w:tcW w:w="3240" w:type="dxa"/>
          </w:tcPr>
          <w:p w:rsidR="0027593B" w:rsidRDefault="0027593B">
            <w:pPr>
              <w:pStyle w:val="NPSDOI"/>
            </w:pPr>
            <w:r>
              <w:t>National Park Service</w:t>
            </w:r>
          </w:p>
          <w:p w:rsidR="0027593B" w:rsidRDefault="0027593B">
            <w:pPr>
              <w:pStyle w:val="NPSDOI"/>
            </w:pPr>
            <w:smartTag w:uri="urn:schemas-microsoft-com:office:smarttags" w:element="place">
              <w:smartTag w:uri="urn:schemas-microsoft-com:office:smarttags" w:element="country-region">
                <w:r>
                  <w:t>U.S.</w:t>
                </w:r>
              </w:smartTag>
            </w:smartTag>
            <w:r>
              <w:t xml:space="preserve"> Department of the Interior</w:t>
            </w:r>
          </w:p>
        </w:tc>
        <w:tc>
          <w:tcPr>
            <w:tcW w:w="2250" w:type="dxa"/>
          </w:tcPr>
          <w:p w:rsidR="0027593B" w:rsidRDefault="0027593B">
            <w:pPr>
              <w:pStyle w:val="Sitenameandaddress"/>
            </w:pPr>
            <w:r>
              <w:t>Saint-Gaudens</w:t>
            </w:r>
          </w:p>
          <w:p w:rsidR="0027593B" w:rsidRDefault="0027593B">
            <w:pPr>
              <w:pStyle w:val="Sitenameandaddress"/>
              <w:rPr>
                <w:rFonts w:ascii="R Frutiger Roman" w:hAnsi="R Frutiger Roman"/>
              </w:rPr>
            </w:pPr>
            <w:r>
              <w:t>National Historic Site</w:t>
            </w:r>
          </w:p>
          <w:p w:rsidR="0027593B" w:rsidRDefault="0027593B">
            <w:pPr>
              <w:spacing w:line="210" w:lineRule="exact"/>
              <w:ind w:left="-72"/>
              <w:rPr>
                <w:rFonts w:ascii="R Frutiger Roman" w:hAnsi="R Frutiger Roman"/>
                <w:spacing w:val="2"/>
                <w:sz w:val="17"/>
              </w:rPr>
            </w:pPr>
          </w:p>
          <w:p w:rsidR="0027593B" w:rsidRDefault="0027593B">
            <w:pPr>
              <w:pStyle w:val="BodyText"/>
            </w:pPr>
            <w:r>
              <w:t>Use the complete site name here (e.g. Palo Alto Battlefield Historic Site).</w:t>
            </w:r>
          </w:p>
        </w:tc>
        <w:tc>
          <w:tcPr>
            <w:tcW w:w="270" w:type="dxa"/>
          </w:tcPr>
          <w:p w:rsidR="0027593B" w:rsidRDefault="0027593B">
            <w:pPr>
              <w:spacing w:line="210" w:lineRule="exact"/>
              <w:ind w:left="-101"/>
              <w:rPr>
                <w:vanish/>
              </w:rPr>
            </w:pPr>
          </w:p>
        </w:tc>
        <w:tc>
          <w:tcPr>
            <w:tcW w:w="2430" w:type="dxa"/>
          </w:tcPr>
          <w:p w:rsidR="0027593B" w:rsidRDefault="0027593B">
            <w:pPr>
              <w:pStyle w:val="Sitenameandaddress"/>
            </w:pPr>
            <w:smartTag w:uri="urn:schemas-microsoft-com:office:smarttags" w:element="Street">
              <w:smartTag w:uri="urn:schemas-microsoft-com:office:smarttags" w:element="address">
                <w:r>
                  <w:t>139 Saint-Gaudens Road</w:t>
                </w:r>
              </w:smartTag>
            </w:smartTag>
          </w:p>
          <w:p w:rsidR="0027593B" w:rsidRDefault="0027593B">
            <w:pPr>
              <w:pStyle w:val="Sitenameandaddress"/>
            </w:pPr>
            <w:r>
              <w:t xml:space="preserve">Cornish, </w:t>
            </w:r>
            <w:smartTag w:uri="urn:schemas-microsoft-com:office:smarttags" w:element="place">
              <w:smartTag w:uri="urn:schemas-microsoft-com:office:smarttags" w:element="State">
                <w:r>
                  <w:t>New Hampshire</w:t>
                </w:r>
              </w:smartTag>
            </w:smartTag>
          </w:p>
          <w:p w:rsidR="0027593B" w:rsidRDefault="0027593B">
            <w:pPr>
              <w:pStyle w:val="Sitenameandaddress"/>
            </w:pPr>
            <w:r>
              <w:t>03745</w:t>
            </w:r>
          </w:p>
          <w:p w:rsidR="0027593B" w:rsidRDefault="0027593B">
            <w:pPr>
              <w:pStyle w:val="Sitenameandaddress"/>
              <w:rPr>
                <w:spacing w:val="2"/>
              </w:rPr>
            </w:pPr>
          </w:p>
          <w:p w:rsidR="0027593B" w:rsidRDefault="0027593B">
            <w:pPr>
              <w:pStyle w:val="Sitenameandaddress"/>
            </w:pPr>
            <w:r>
              <w:t>603-675-2175 phone</w:t>
            </w:r>
          </w:p>
          <w:p w:rsidR="0027593B" w:rsidRDefault="0027593B">
            <w:pPr>
              <w:pStyle w:val="Sitenameandaddress"/>
            </w:pPr>
            <w:r>
              <w:t>603-675-2701 fax</w:t>
            </w:r>
          </w:p>
        </w:tc>
      </w:tr>
    </w:tbl>
    <w:p w:rsidR="0027593B" w:rsidRDefault="00861DF8">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w:pict>
          <v:line id="_x0000_s1026" style="position:absolute;z-index:251657216;mso-position-horizontal-relative:text;mso-position-vertical-relative:text" from="-.7pt,3.15pt" to="467.3pt,3.15pt" o:allowincell="f" o:allowoverlap="f" strokeweight=".25pt">
            <w10:wrap type="square"/>
          </v:line>
        </w:pict>
      </w:r>
      <w:r w:rsidR="00E721F7">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7"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27593B" w:rsidRDefault="0027593B">
      <w:pPr>
        <w:spacing w:line="400" w:lineRule="exact"/>
        <w:rPr>
          <w:rFonts w:ascii="Frutiger 45 Light" w:hAnsi="Frutiger 45 Light"/>
          <w:b/>
          <w:color w:val="000000"/>
          <w:sz w:val="36"/>
        </w:rPr>
      </w:pPr>
      <w:r>
        <w:rPr>
          <w:rFonts w:ascii="Frutiger 45 Light" w:hAnsi="Frutiger 45 Light"/>
          <w:b/>
          <w:color w:val="000000"/>
          <w:sz w:val="36"/>
        </w:rPr>
        <w:t xml:space="preserve">Saint-Gaudens National Historic Site </w:t>
      </w:r>
    </w:p>
    <w:p w:rsidR="0027593B" w:rsidRDefault="0027593B">
      <w:pPr>
        <w:spacing w:line="400" w:lineRule="exact"/>
        <w:rPr>
          <w:rFonts w:ascii="Frutiger 45 Light" w:hAnsi="Frutiger 45 Light"/>
          <w:sz w:val="36"/>
        </w:rPr>
      </w:pPr>
      <w:r>
        <w:rPr>
          <w:rFonts w:ascii="Frutiger 45 Light" w:hAnsi="Frutiger 45 Light"/>
          <w:sz w:val="36"/>
        </w:rPr>
        <w:t>News Release</w:t>
      </w:r>
    </w:p>
    <w:tbl>
      <w:tblPr>
        <w:tblW w:w="0" w:type="auto"/>
        <w:tblLayout w:type="fixed"/>
        <w:tblLook w:val="0000"/>
      </w:tblPr>
      <w:tblGrid>
        <w:gridCol w:w="9651"/>
      </w:tblGrid>
      <w:tr w:rsidR="0027593B">
        <w:trPr>
          <w:trHeight w:val="158"/>
        </w:trPr>
        <w:tc>
          <w:tcPr>
            <w:tcW w:w="9651" w:type="dxa"/>
          </w:tcPr>
          <w:p w:rsidR="0027593B" w:rsidRDefault="0027593B">
            <w:pPr>
              <w:pStyle w:val="BodyText"/>
              <w:rPr>
                <w:sz w:val="16"/>
              </w:rPr>
            </w:pPr>
            <w:r>
              <w:rPr>
                <w:sz w:val="16"/>
              </w:rPr>
              <w:t>Use a “short-hand” version of the site name here (e.g. Palo Alto Battlefield not Palo Alto Battlefield National Historical Site).</w:t>
            </w:r>
          </w:p>
        </w:tc>
      </w:tr>
    </w:tbl>
    <w:p w:rsidR="0027593B" w:rsidRDefault="0027593B">
      <w:pPr>
        <w:spacing w:line="280" w:lineRule="exact"/>
        <w:rPr>
          <w:rFonts w:ascii="NPSRawlinson" w:hAnsi="NPSRawlinson"/>
          <w:color w:val="000000"/>
          <w:sz w:val="22"/>
        </w:rPr>
      </w:pPr>
    </w:p>
    <w:p w:rsidR="0027593B" w:rsidRDefault="0027593B">
      <w:pPr>
        <w:pStyle w:val="Heading1"/>
      </w:pPr>
      <w:r>
        <w:t>FOR IMMEDIATE RELEASE</w:t>
      </w:r>
      <w:r>
        <w:tab/>
      </w:r>
      <w:r>
        <w:tab/>
      </w:r>
      <w:r>
        <w:tab/>
      </w:r>
      <w:r>
        <w:tab/>
        <w:t xml:space="preserve">Contact: Greg </w:t>
      </w:r>
      <w:proofErr w:type="gramStart"/>
      <w:r>
        <w:t>Schwarz  (</w:t>
      </w:r>
      <w:proofErr w:type="gramEnd"/>
      <w:r>
        <w:t>603) 675-2175 x10</w:t>
      </w:r>
      <w:r w:rsidR="007B5284">
        <w:t>6</w:t>
      </w:r>
    </w:p>
    <w:p w:rsidR="0027593B" w:rsidRDefault="0027593B">
      <w:pPr>
        <w:spacing w:line="480" w:lineRule="auto"/>
        <w:jc w:val="center"/>
        <w:rPr>
          <w:b/>
        </w:rPr>
      </w:pPr>
    </w:p>
    <w:p w:rsidR="000E115C" w:rsidRPr="008F65C0" w:rsidRDefault="001D658F" w:rsidP="000E115C">
      <w:pPr>
        <w:pStyle w:val="Heading6"/>
        <w:spacing w:line="360" w:lineRule="auto"/>
        <w:jc w:val="left"/>
        <w:rPr>
          <w:sz w:val="36"/>
          <w:szCs w:val="36"/>
        </w:rPr>
      </w:pPr>
      <w:r>
        <w:rPr>
          <w:sz w:val="36"/>
          <w:szCs w:val="36"/>
        </w:rPr>
        <w:t xml:space="preserve">Heritage Brass </w:t>
      </w:r>
      <w:r w:rsidR="001067F6">
        <w:rPr>
          <w:sz w:val="36"/>
          <w:szCs w:val="36"/>
        </w:rPr>
        <w:t>t</w:t>
      </w:r>
      <w:r w:rsidR="00037CA1">
        <w:rPr>
          <w:sz w:val="36"/>
          <w:szCs w:val="36"/>
        </w:rPr>
        <w:t xml:space="preserve">o </w:t>
      </w:r>
      <w:r w:rsidR="000E115C" w:rsidRPr="008F65C0">
        <w:rPr>
          <w:sz w:val="36"/>
          <w:szCs w:val="36"/>
        </w:rPr>
        <w:t xml:space="preserve">Perform </w:t>
      </w:r>
    </w:p>
    <w:p w:rsidR="000E115C" w:rsidRPr="008F65C0" w:rsidRDefault="000E115C" w:rsidP="000E115C">
      <w:pPr>
        <w:pStyle w:val="Heading6"/>
        <w:spacing w:line="360" w:lineRule="auto"/>
        <w:jc w:val="left"/>
        <w:rPr>
          <w:sz w:val="36"/>
          <w:szCs w:val="36"/>
        </w:rPr>
      </w:pPr>
      <w:proofErr w:type="gramStart"/>
      <w:r w:rsidRPr="008F65C0">
        <w:rPr>
          <w:sz w:val="36"/>
          <w:szCs w:val="36"/>
        </w:rPr>
        <w:t>at</w:t>
      </w:r>
      <w:proofErr w:type="gramEnd"/>
      <w:r w:rsidRPr="008F65C0">
        <w:rPr>
          <w:sz w:val="36"/>
          <w:szCs w:val="36"/>
        </w:rPr>
        <w:t xml:space="preserve"> Saint-Gaudens National Historic Site</w:t>
      </w:r>
    </w:p>
    <w:p w:rsidR="000E115C" w:rsidRPr="00831116" w:rsidRDefault="000E115C" w:rsidP="000E115C">
      <w:pPr>
        <w:pStyle w:val="BodyTextIndent"/>
        <w:rPr>
          <w:sz w:val="16"/>
          <w:szCs w:val="16"/>
        </w:rPr>
      </w:pPr>
    </w:p>
    <w:p w:rsidR="00A11711" w:rsidRPr="001067F6" w:rsidRDefault="000E115C" w:rsidP="00BF5EDA">
      <w:pPr>
        <w:pStyle w:val="Letter"/>
        <w:tabs>
          <w:tab w:val="left" w:pos="540"/>
          <w:tab w:val="right" w:pos="8640"/>
        </w:tabs>
        <w:spacing w:line="360" w:lineRule="auto"/>
        <w:rPr>
          <w:rFonts w:ascii="Times New Roman" w:hAnsi="Times New Roman"/>
          <w:b/>
        </w:rPr>
      </w:pPr>
      <w:r w:rsidRPr="00A11711">
        <w:rPr>
          <w:rFonts w:ascii="Times New Roman" w:hAnsi="Times New Roman"/>
        </w:rPr>
        <w:t xml:space="preserve">Cornish, NH – On </w:t>
      </w:r>
      <w:r w:rsidRPr="00BB7B37">
        <w:rPr>
          <w:rFonts w:ascii="Times New Roman" w:hAnsi="Times New Roman"/>
          <w:b/>
        </w:rPr>
        <w:t xml:space="preserve">Sunday, </w:t>
      </w:r>
      <w:r w:rsidR="00953868">
        <w:rPr>
          <w:rFonts w:ascii="Times New Roman" w:hAnsi="Times New Roman"/>
          <w:b/>
        </w:rPr>
        <w:t>July 17, 2011</w:t>
      </w:r>
      <w:r w:rsidR="00C77652" w:rsidRPr="00A11711">
        <w:rPr>
          <w:rFonts w:ascii="Times New Roman" w:hAnsi="Times New Roman"/>
          <w:b/>
        </w:rPr>
        <w:t xml:space="preserve">, </w:t>
      </w:r>
      <w:r w:rsidR="00953868" w:rsidRPr="00873AA0">
        <w:rPr>
          <w:rFonts w:ascii="Times New Roman" w:hAnsi="Times New Roman"/>
          <w:b/>
        </w:rPr>
        <w:t>at 2:00 p.m</w:t>
      </w:r>
      <w:r w:rsidR="00953868">
        <w:rPr>
          <w:rFonts w:ascii="Times New Roman" w:hAnsi="Times New Roman"/>
        </w:rPr>
        <w:t>.</w:t>
      </w:r>
      <w:r w:rsidRPr="00A11711">
        <w:rPr>
          <w:rFonts w:ascii="Times New Roman" w:hAnsi="Times New Roman"/>
        </w:rPr>
        <w:t xml:space="preserve">, </w:t>
      </w:r>
      <w:r w:rsidR="00141817" w:rsidRPr="00A11711">
        <w:rPr>
          <w:rFonts w:ascii="Times New Roman" w:hAnsi="Times New Roman"/>
        </w:rPr>
        <w:t>the</w:t>
      </w:r>
      <w:r w:rsidR="00FF35D3" w:rsidRPr="00A11711">
        <w:rPr>
          <w:rFonts w:ascii="Times New Roman" w:hAnsi="Times New Roman"/>
        </w:rPr>
        <w:t xml:space="preserve"> </w:t>
      </w:r>
      <w:r w:rsidR="001D658F" w:rsidRPr="00A11711">
        <w:rPr>
          <w:rFonts w:ascii="Times New Roman" w:hAnsi="Times New Roman"/>
          <w:b/>
        </w:rPr>
        <w:t xml:space="preserve">Heritage </w:t>
      </w:r>
      <w:proofErr w:type="gramStart"/>
      <w:r w:rsidR="001D658F" w:rsidRPr="00A11711">
        <w:rPr>
          <w:rFonts w:ascii="Times New Roman" w:hAnsi="Times New Roman"/>
          <w:b/>
        </w:rPr>
        <w:t>Brass</w:t>
      </w:r>
      <w:r w:rsidR="001067F6">
        <w:rPr>
          <w:rFonts w:ascii="Times New Roman" w:hAnsi="Times New Roman"/>
          <w:b/>
        </w:rPr>
        <w:t xml:space="preserve"> </w:t>
      </w:r>
      <w:r w:rsidRPr="00A11711">
        <w:rPr>
          <w:rFonts w:ascii="Times New Roman" w:hAnsi="Times New Roman"/>
          <w:b/>
        </w:rPr>
        <w:t xml:space="preserve"> </w:t>
      </w:r>
      <w:r w:rsidRPr="003006F6">
        <w:rPr>
          <w:rFonts w:ascii="Times New Roman" w:hAnsi="Times New Roman"/>
        </w:rPr>
        <w:t>will</w:t>
      </w:r>
      <w:proofErr w:type="gramEnd"/>
      <w:r w:rsidRPr="003006F6">
        <w:rPr>
          <w:rFonts w:ascii="Times New Roman" w:hAnsi="Times New Roman"/>
        </w:rPr>
        <w:t xml:space="preserve"> perform </w:t>
      </w:r>
      <w:r w:rsidR="003006F6">
        <w:rPr>
          <w:rFonts w:ascii="Times New Roman" w:hAnsi="Times New Roman"/>
        </w:rPr>
        <w:t xml:space="preserve">at </w:t>
      </w:r>
      <w:r w:rsidRPr="00A11711">
        <w:rPr>
          <w:rFonts w:ascii="Times New Roman" w:hAnsi="Times New Roman"/>
        </w:rPr>
        <w:t xml:space="preserve">Saint-Gaudens National Historic Site in Cornish, N.H. </w:t>
      </w:r>
      <w:r w:rsidR="00C34FA3" w:rsidRPr="00A11711">
        <w:rPr>
          <w:rFonts w:ascii="Times New Roman" w:hAnsi="Times New Roman"/>
        </w:rPr>
        <w:t>Th</w:t>
      </w:r>
      <w:r w:rsidR="00037CA1" w:rsidRPr="00A11711">
        <w:rPr>
          <w:rFonts w:ascii="Times New Roman" w:hAnsi="Times New Roman"/>
        </w:rPr>
        <w:t>e</w:t>
      </w:r>
      <w:r w:rsidR="00864694" w:rsidRPr="00A11711">
        <w:rPr>
          <w:rFonts w:ascii="Times New Roman" w:hAnsi="Times New Roman"/>
        </w:rPr>
        <w:t xml:space="preserve"> program</w:t>
      </w:r>
      <w:r w:rsidR="001D658F" w:rsidRPr="00A11711">
        <w:rPr>
          <w:rFonts w:ascii="Times New Roman" w:hAnsi="Times New Roman"/>
        </w:rPr>
        <w:t xml:space="preserve"> includes</w:t>
      </w:r>
      <w:r w:rsidR="00A11711" w:rsidRPr="00A11711">
        <w:rPr>
          <w:rFonts w:ascii="Times New Roman" w:hAnsi="Times New Roman"/>
        </w:rPr>
        <w:t xml:space="preserve"> works by </w:t>
      </w:r>
      <w:r w:rsidR="00953868">
        <w:rPr>
          <w:rFonts w:ascii="Times New Roman" w:hAnsi="Times New Roman"/>
        </w:rPr>
        <w:t xml:space="preserve">Gustav </w:t>
      </w:r>
      <w:proofErr w:type="spellStart"/>
      <w:r w:rsidR="00953868">
        <w:rPr>
          <w:rFonts w:ascii="Times New Roman" w:hAnsi="Times New Roman"/>
        </w:rPr>
        <w:t>Holst</w:t>
      </w:r>
      <w:proofErr w:type="spellEnd"/>
      <w:r w:rsidR="00953868">
        <w:rPr>
          <w:rFonts w:ascii="Times New Roman" w:hAnsi="Times New Roman"/>
        </w:rPr>
        <w:t xml:space="preserve"> (187</w:t>
      </w:r>
      <w:r w:rsidR="00811D17" w:rsidRPr="00A11711">
        <w:rPr>
          <w:rFonts w:ascii="Times New Roman" w:hAnsi="Times New Roman"/>
        </w:rPr>
        <w:t>4-1</w:t>
      </w:r>
      <w:r w:rsidR="00953868">
        <w:rPr>
          <w:rFonts w:ascii="Times New Roman" w:hAnsi="Times New Roman"/>
        </w:rPr>
        <w:t>934</w:t>
      </w:r>
      <w:r w:rsidR="00811D17" w:rsidRPr="00A11711">
        <w:rPr>
          <w:rFonts w:ascii="Times New Roman" w:hAnsi="Times New Roman"/>
        </w:rPr>
        <w:t xml:space="preserve">), </w:t>
      </w:r>
      <w:r w:rsidR="00953868">
        <w:rPr>
          <w:rFonts w:ascii="Times New Roman" w:hAnsi="Times New Roman"/>
        </w:rPr>
        <w:t xml:space="preserve">Ralph Vaughan-Williams </w:t>
      </w:r>
      <w:r w:rsidR="00811D17" w:rsidRPr="00A11711">
        <w:rPr>
          <w:rFonts w:ascii="Times New Roman" w:hAnsi="Times New Roman"/>
        </w:rPr>
        <w:t>(18</w:t>
      </w:r>
      <w:r w:rsidR="00953868">
        <w:rPr>
          <w:rFonts w:ascii="Times New Roman" w:hAnsi="Times New Roman"/>
        </w:rPr>
        <w:t>72</w:t>
      </w:r>
      <w:r w:rsidR="00811D17" w:rsidRPr="00A11711">
        <w:rPr>
          <w:rFonts w:ascii="Times New Roman" w:hAnsi="Times New Roman"/>
        </w:rPr>
        <w:t>-19</w:t>
      </w:r>
      <w:r w:rsidR="00953868">
        <w:rPr>
          <w:rFonts w:ascii="Times New Roman" w:hAnsi="Times New Roman"/>
        </w:rPr>
        <w:t>58</w:t>
      </w:r>
      <w:r w:rsidR="00811D17" w:rsidRPr="00A11711">
        <w:rPr>
          <w:rFonts w:ascii="Times New Roman" w:hAnsi="Times New Roman"/>
        </w:rPr>
        <w:t xml:space="preserve">), </w:t>
      </w:r>
      <w:r w:rsidR="00953868">
        <w:rPr>
          <w:rFonts w:ascii="Times New Roman" w:hAnsi="Times New Roman"/>
        </w:rPr>
        <w:t>Isaac Albeniz (</w:t>
      </w:r>
      <w:r w:rsidR="00811D17" w:rsidRPr="00A11711">
        <w:rPr>
          <w:rFonts w:ascii="Times New Roman" w:hAnsi="Times New Roman"/>
        </w:rPr>
        <w:t>18</w:t>
      </w:r>
      <w:r w:rsidR="00953868">
        <w:rPr>
          <w:rFonts w:ascii="Times New Roman" w:hAnsi="Times New Roman"/>
        </w:rPr>
        <w:t>6</w:t>
      </w:r>
      <w:r w:rsidR="00811D17" w:rsidRPr="00A11711">
        <w:rPr>
          <w:rFonts w:ascii="Times New Roman" w:hAnsi="Times New Roman"/>
        </w:rPr>
        <w:t>0-1</w:t>
      </w:r>
      <w:r w:rsidR="00953868">
        <w:rPr>
          <w:rFonts w:ascii="Times New Roman" w:hAnsi="Times New Roman"/>
        </w:rPr>
        <w:t>909</w:t>
      </w:r>
      <w:r w:rsidR="00811D17" w:rsidRPr="00A11711">
        <w:rPr>
          <w:rFonts w:ascii="Times New Roman" w:hAnsi="Times New Roman"/>
        </w:rPr>
        <w:t xml:space="preserve">), </w:t>
      </w:r>
      <w:r w:rsidR="00953868">
        <w:rPr>
          <w:rFonts w:ascii="Times New Roman" w:hAnsi="Times New Roman"/>
        </w:rPr>
        <w:t xml:space="preserve">Emmanuel </w:t>
      </w:r>
      <w:proofErr w:type="spellStart"/>
      <w:r w:rsidR="00953868">
        <w:rPr>
          <w:rFonts w:ascii="Times New Roman" w:hAnsi="Times New Roman"/>
        </w:rPr>
        <w:t>Chabrier</w:t>
      </w:r>
      <w:proofErr w:type="spellEnd"/>
      <w:r w:rsidR="00811D17" w:rsidRPr="00A11711">
        <w:rPr>
          <w:rFonts w:ascii="Times New Roman" w:hAnsi="Times New Roman"/>
        </w:rPr>
        <w:t xml:space="preserve"> (1</w:t>
      </w:r>
      <w:r w:rsidR="00953868">
        <w:rPr>
          <w:rFonts w:ascii="Times New Roman" w:hAnsi="Times New Roman"/>
        </w:rPr>
        <w:t>841</w:t>
      </w:r>
      <w:r w:rsidR="00811D17" w:rsidRPr="00A11711">
        <w:rPr>
          <w:rFonts w:ascii="Times New Roman" w:hAnsi="Times New Roman"/>
        </w:rPr>
        <w:t>-1</w:t>
      </w:r>
      <w:r w:rsidR="00953868">
        <w:rPr>
          <w:rFonts w:ascii="Times New Roman" w:hAnsi="Times New Roman"/>
        </w:rPr>
        <w:t>894</w:t>
      </w:r>
      <w:r w:rsidR="00312CD0">
        <w:rPr>
          <w:rFonts w:ascii="Times New Roman" w:hAnsi="Times New Roman"/>
        </w:rPr>
        <w:t xml:space="preserve">) and </w:t>
      </w:r>
      <w:r w:rsidR="00953868">
        <w:rPr>
          <w:rFonts w:ascii="Times New Roman" w:hAnsi="Times New Roman"/>
        </w:rPr>
        <w:t>Georges Bizet</w:t>
      </w:r>
      <w:r w:rsidR="00A11711" w:rsidRPr="00A11711">
        <w:rPr>
          <w:rFonts w:ascii="Times New Roman" w:hAnsi="Times New Roman"/>
        </w:rPr>
        <w:t xml:space="preserve"> (1</w:t>
      </w:r>
      <w:r w:rsidR="00953868">
        <w:rPr>
          <w:rFonts w:ascii="Times New Roman" w:hAnsi="Times New Roman"/>
        </w:rPr>
        <w:t>838</w:t>
      </w:r>
      <w:r w:rsidR="00A11711" w:rsidRPr="00A11711">
        <w:rPr>
          <w:rFonts w:ascii="Times New Roman" w:hAnsi="Times New Roman"/>
        </w:rPr>
        <w:t>-1</w:t>
      </w:r>
      <w:r w:rsidR="00953868">
        <w:rPr>
          <w:rFonts w:ascii="Times New Roman" w:hAnsi="Times New Roman"/>
        </w:rPr>
        <w:t>875</w:t>
      </w:r>
      <w:r w:rsidR="00A11711" w:rsidRPr="00A11711">
        <w:rPr>
          <w:rFonts w:ascii="Times New Roman" w:hAnsi="Times New Roman"/>
        </w:rPr>
        <w:t>)</w:t>
      </w:r>
      <w:r w:rsidR="00312CD0">
        <w:rPr>
          <w:rFonts w:ascii="Times New Roman" w:hAnsi="Times New Roman"/>
        </w:rPr>
        <w:t xml:space="preserve">. </w:t>
      </w:r>
      <w:r w:rsidR="00F97AD7">
        <w:rPr>
          <w:rFonts w:ascii="Times New Roman" w:hAnsi="Times New Roman"/>
        </w:rPr>
        <w:t xml:space="preserve"> </w:t>
      </w:r>
      <w:r w:rsidR="00F97AD7" w:rsidRPr="00F97AD7">
        <w:rPr>
          <w:rFonts w:ascii="Times New Roman" w:hAnsi="Times New Roman"/>
          <w:bCs/>
          <w:noProof/>
        </w:rPr>
        <w:t>The concert is included with normal paid admission to the site.</w:t>
      </w:r>
    </w:p>
    <w:p w:rsidR="008F09F7" w:rsidRPr="00864694" w:rsidRDefault="00A11711" w:rsidP="00BF5EDA">
      <w:pPr>
        <w:spacing w:line="360" w:lineRule="auto"/>
        <w:ind w:firstLine="720"/>
        <w:rPr>
          <w:b/>
        </w:rPr>
      </w:pPr>
      <w:r>
        <w:rPr>
          <w:color w:val="000000"/>
        </w:rPr>
        <w:t xml:space="preserve"> </w:t>
      </w:r>
      <w:r w:rsidR="000E115C" w:rsidRPr="00864694">
        <w:rPr>
          <w:color w:val="000000"/>
        </w:rPr>
        <w:t xml:space="preserve"> </w:t>
      </w:r>
    </w:p>
    <w:p w:rsidR="001C13FF" w:rsidRPr="00864694" w:rsidRDefault="001C13FF" w:rsidP="00BF5EDA">
      <w:pPr>
        <w:widowControl w:val="0"/>
        <w:spacing w:line="360" w:lineRule="auto"/>
        <w:ind w:left="720" w:hanging="720"/>
        <w:rPr>
          <w:color w:val="000000"/>
          <w:szCs w:val="20"/>
        </w:rPr>
      </w:pPr>
      <w:r w:rsidRPr="00864694">
        <w:rPr>
          <w:bCs/>
        </w:rPr>
        <w:tab/>
      </w:r>
      <w:r w:rsidRPr="00864694">
        <w:rPr>
          <w:color w:val="000000"/>
          <w:szCs w:val="20"/>
        </w:rPr>
        <w:t xml:space="preserve">The </w:t>
      </w:r>
      <w:r w:rsidRPr="00864694">
        <w:rPr>
          <w:b/>
          <w:color w:val="000000"/>
          <w:szCs w:val="20"/>
        </w:rPr>
        <w:t xml:space="preserve">Heritage Brass </w:t>
      </w:r>
      <w:r w:rsidRPr="00864694">
        <w:rPr>
          <w:color w:val="000000"/>
          <w:szCs w:val="20"/>
        </w:rPr>
        <w:t xml:space="preserve">was formed for the 1990 Christmas Revels in Hanover, N.H. and </w:t>
      </w:r>
    </w:p>
    <w:p w:rsidR="00864694" w:rsidRPr="00864694" w:rsidRDefault="001C13FF" w:rsidP="00BF5EDA">
      <w:pPr>
        <w:widowControl w:val="0"/>
        <w:spacing w:line="360" w:lineRule="auto"/>
        <w:ind w:left="720" w:hanging="720"/>
        <w:rPr>
          <w:color w:val="000000"/>
          <w:szCs w:val="20"/>
        </w:rPr>
      </w:pPr>
      <w:proofErr w:type="gramStart"/>
      <w:r w:rsidRPr="00864694">
        <w:rPr>
          <w:color w:val="000000"/>
          <w:szCs w:val="20"/>
        </w:rPr>
        <w:t>continued</w:t>
      </w:r>
      <w:proofErr w:type="gramEnd"/>
      <w:r w:rsidRPr="00864694">
        <w:rPr>
          <w:color w:val="000000"/>
          <w:szCs w:val="20"/>
        </w:rPr>
        <w:t xml:space="preserve"> to perform wit</w:t>
      </w:r>
      <w:r w:rsidR="008A1EDE">
        <w:rPr>
          <w:color w:val="000000"/>
          <w:szCs w:val="20"/>
        </w:rPr>
        <w:t xml:space="preserve">h the Revels most years since. </w:t>
      </w:r>
      <w:r w:rsidRPr="00864694">
        <w:rPr>
          <w:color w:val="000000"/>
          <w:szCs w:val="20"/>
        </w:rPr>
        <w:t xml:space="preserve">The quintet also performs at concerts, college </w:t>
      </w:r>
    </w:p>
    <w:p w:rsidR="00864694" w:rsidRPr="00864694" w:rsidRDefault="00873AA0" w:rsidP="00BF5EDA">
      <w:pPr>
        <w:widowControl w:val="0"/>
        <w:spacing w:line="360" w:lineRule="auto"/>
        <w:ind w:left="720" w:hanging="720"/>
        <w:rPr>
          <w:color w:val="000000"/>
          <w:szCs w:val="20"/>
        </w:rPr>
      </w:pPr>
      <w:proofErr w:type="gramStart"/>
      <w:r>
        <w:rPr>
          <w:color w:val="000000"/>
          <w:szCs w:val="20"/>
        </w:rPr>
        <w:t>commencements</w:t>
      </w:r>
      <w:proofErr w:type="gramEnd"/>
      <w:r>
        <w:rPr>
          <w:color w:val="000000"/>
          <w:szCs w:val="20"/>
        </w:rPr>
        <w:t xml:space="preserve">, </w:t>
      </w:r>
      <w:r w:rsidR="00297C30">
        <w:rPr>
          <w:color w:val="000000"/>
          <w:szCs w:val="20"/>
        </w:rPr>
        <w:t xml:space="preserve">and celebrations of all kinds. </w:t>
      </w:r>
      <w:r w:rsidR="001C13FF" w:rsidRPr="00864694">
        <w:rPr>
          <w:color w:val="000000"/>
          <w:szCs w:val="20"/>
        </w:rPr>
        <w:t>In their programs the</w:t>
      </w:r>
      <w:r w:rsidR="00CC6913">
        <w:rPr>
          <w:color w:val="000000"/>
          <w:szCs w:val="20"/>
        </w:rPr>
        <w:t>y</w:t>
      </w:r>
      <w:r w:rsidR="001C13FF" w:rsidRPr="00864694">
        <w:rPr>
          <w:color w:val="000000"/>
          <w:szCs w:val="20"/>
        </w:rPr>
        <w:t xml:space="preserve"> explore</w:t>
      </w:r>
      <w:r w:rsidR="00864694" w:rsidRPr="00864694">
        <w:rPr>
          <w:color w:val="000000"/>
          <w:szCs w:val="20"/>
        </w:rPr>
        <w:t xml:space="preserve"> </w:t>
      </w:r>
      <w:r w:rsidR="001C13FF" w:rsidRPr="00864694">
        <w:rPr>
          <w:color w:val="000000"/>
          <w:szCs w:val="20"/>
        </w:rPr>
        <w:t xml:space="preserve">music from the renaissance </w:t>
      </w:r>
    </w:p>
    <w:p w:rsidR="001C13FF" w:rsidRPr="00864694" w:rsidRDefault="001C13FF" w:rsidP="00BF5EDA">
      <w:pPr>
        <w:widowControl w:val="0"/>
        <w:spacing w:line="360" w:lineRule="auto"/>
        <w:ind w:left="720" w:hanging="720"/>
        <w:rPr>
          <w:color w:val="000000"/>
          <w:szCs w:val="20"/>
        </w:rPr>
      </w:pPr>
      <w:proofErr w:type="gramStart"/>
      <w:r w:rsidRPr="00864694">
        <w:rPr>
          <w:color w:val="000000"/>
          <w:szCs w:val="20"/>
        </w:rPr>
        <w:t>through</w:t>
      </w:r>
      <w:proofErr w:type="gramEnd"/>
      <w:r w:rsidRPr="00864694">
        <w:rPr>
          <w:color w:val="000000"/>
          <w:szCs w:val="20"/>
        </w:rPr>
        <w:t xml:space="preserve"> the American brass band and jazz eras. </w:t>
      </w:r>
    </w:p>
    <w:p w:rsidR="001C13FF" w:rsidRPr="00864694" w:rsidRDefault="001C13FF" w:rsidP="00BF5EDA">
      <w:pPr>
        <w:widowControl w:val="0"/>
        <w:spacing w:line="360" w:lineRule="auto"/>
        <w:rPr>
          <w:color w:val="000000"/>
          <w:szCs w:val="20"/>
        </w:rPr>
      </w:pPr>
    </w:p>
    <w:p w:rsidR="00C864F5" w:rsidRPr="00C864F5" w:rsidRDefault="001C13FF" w:rsidP="00DD3ABA">
      <w:pPr>
        <w:autoSpaceDE w:val="0"/>
        <w:autoSpaceDN w:val="0"/>
        <w:adjustRightInd w:val="0"/>
        <w:spacing w:line="360" w:lineRule="auto"/>
      </w:pPr>
      <w:r w:rsidRPr="00864694">
        <w:rPr>
          <w:b/>
          <w:bCs/>
          <w:color w:val="000000"/>
          <w:szCs w:val="20"/>
        </w:rPr>
        <w:tab/>
        <w:t>Dan Farina</w:t>
      </w:r>
      <w:r w:rsidRPr="00864694">
        <w:rPr>
          <w:color w:val="000000"/>
          <w:szCs w:val="20"/>
        </w:rPr>
        <w:t>, trumpet, a graduate of Shenandoah College and Conservatory, has been a f</w:t>
      </w:r>
      <w:r w:rsidR="001536AA">
        <w:rPr>
          <w:color w:val="000000"/>
          <w:szCs w:val="20"/>
        </w:rPr>
        <w:t>r</w:t>
      </w:r>
      <w:r w:rsidRPr="00864694">
        <w:rPr>
          <w:color w:val="000000"/>
          <w:szCs w:val="20"/>
        </w:rPr>
        <w:t>ee-lance player and soloist since 1982. He has played with the Maryland Symphony, the New Hampshire Philharmonic, the Monadnock Orchestra, the Dartmouth symphony and many others</w:t>
      </w:r>
      <w:r w:rsidRPr="001536AA">
        <w:rPr>
          <w:color w:val="000000"/>
        </w:rPr>
        <w:t xml:space="preserve">. </w:t>
      </w:r>
      <w:r w:rsidR="001536AA" w:rsidRPr="001536AA">
        <w:t>Currently he is principal trumpet with the NH Philharmonic Orchestra and Keene Chorale.</w:t>
      </w:r>
      <w:r w:rsidR="00F35249">
        <w:t xml:space="preserve"> </w:t>
      </w:r>
      <w:r w:rsidR="008A1EDE">
        <w:t xml:space="preserve"> </w:t>
      </w:r>
      <w:r w:rsidR="00F35249" w:rsidRPr="00F35249">
        <w:rPr>
          <w:b/>
        </w:rPr>
        <w:t xml:space="preserve">Jim </w:t>
      </w:r>
      <w:proofErr w:type="spellStart"/>
      <w:r w:rsidR="00F35249" w:rsidRPr="00F35249">
        <w:rPr>
          <w:b/>
        </w:rPr>
        <w:t>Boccia</w:t>
      </w:r>
      <w:proofErr w:type="spellEnd"/>
      <w:r w:rsidR="00AD1DC9">
        <w:rPr>
          <w:b/>
        </w:rPr>
        <w:t xml:space="preserve">, </w:t>
      </w:r>
      <w:r w:rsidR="00C864F5" w:rsidRPr="00C864F5">
        <w:t xml:space="preserve">is a </w:t>
      </w:r>
      <w:r w:rsidR="008A1EDE">
        <w:t>g</w:t>
      </w:r>
      <w:r w:rsidR="00C864F5" w:rsidRPr="00C864F5">
        <w:t xml:space="preserve">raduate of </w:t>
      </w:r>
      <w:r w:rsidR="00873AA0">
        <w:t>t</w:t>
      </w:r>
      <w:r w:rsidR="00C864F5" w:rsidRPr="00C864F5">
        <w:t>he New England Conservatory of Music, in Boston, where he received degree</w:t>
      </w:r>
      <w:r w:rsidR="00C864F5">
        <w:t>s</w:t>
      </w:r>
      <w:r w:rsidR="00C864F5" w:rsidRPr="00C864F5">
        <w:t xml:space="preserve"> in Trumpet Performance and Music Education</w:t>
      </w:r>
      <w:r w:rsidR="00C864F5">
        <w:t xml:space="preserve">, </w:t>
      </w:r>
      <w:r w:rsidR="008A1EDE">
        <w:t xml:space="preserve">he later </w:t>
      </w:r>
      <w:r w:rsidR="00C864F5" w:rsidRPr="00C864F5">
        <w:t xml:space="preserve">earned an MALS at Stony Brook University. He performed with many groups in the Boston, New York, Vermont and New Hampshire areas, including the Vermont Symphony, The Concert Pops of Long Island, The Long Island Philharmonic, The New Hampshire Philharmonic </w:t>
      </w:r>
      <w:r w:rsidR="00C864F5">
        <w:t xml:space="preserve">, </w:t>
      </w:r>
      <w:r w:rsidR="00C864F5" w:rsidRPr="00C864F5">
        <w:t xml:space="preserve">as well as many </w:t>
      </w:r>
      <w:r w:rsidR="00E228FB">
        <w:t>f</w:t>
      </w:r>
      <w:r w:rsidR="00C864F5" w:rsidRPr="00C864F5">
        <w:t>reelance groups. Jim</w:t>
      </w:r>
      <w:r w:rsidR="00C864F5">
        <w:t xml:space="preserve"> is</w:t>
      </w:r>
      <w:r w:rsidR="00C864F5" w:rsidRPr="00C864F5">
        <w:t xml:space="preserve"> Professor of Trumpet and the Director of the Brass Ensemble at Keene State College.</w:t>
      </w:r>
    </w:p>
    <w:p w:rsidR="00C864F5" w:rsidRDefault="00C864F5" w:rsidP="00C864F5">
      <w:pPr>
        <w:autoSpaceDE w:val="0"/>
        <w:autoSpaceDN w:val="0"/>
        <w:adjustRightInd w:val="0"/>
        <w:rPr>
          <w:sz w:val="20"/>
          <w:szCs w:val="20"/>
        </w:rPr>
      </w:pPr>
    </w:p>
    <w:p w:rsidR="001536AA" w:rsidRPr="001536AA" w:rsidRDefault="001536AA" w:rsidP="001536AA">
      <w:pPr>
        <w:autoSpaceDE w:val="0"/>
        <w:autoSpaceDN w:val="0"/>
        <w:adjustRightInd w:val="0"/>
        <w:spacing w:before="160"/>
      </w:pPr>
    </w:p>
    <w:p w:rsidR="001C13FF" w:rsidRPr="00864694" w:rsidRDefault="001C13FF" w:rsidP="00BF5EDA">
      <w:pPr>
        <w:spacing w:line="360" w:lineRule="auto"/>
        <w:rPr>
          <w:color w:val="000000"/>
          <w:szCs w:val="20"/>
        </w:rPr>
      </w:pPr>
      <w:r w:rsidRPr="00864694">
        <w:rPr>
          <w:b/>
          <w:bCs/>
          <w:color w:val="000000"/>
          <w:szCs w:val="20"/>
        </w:rPr>
        <w:t xml:space="preserve">Lydia </w:t>
      </w:r>
      <w:proofErr w:type="spellStart"/>
      <w:r w:rsidRPr="00864694">
        <w:rPr>
          <w:b/>
          <w:bCs/>
          <w:color w:val="000000"/>
          <w:szCs w:val="20"/>
        </w:rPr>
        <w:t>Busle</w:t>
      </w:r>
      <w:r w:rsidR="00864694" w:rsidRPr="00864694">
        <w:rPr>
          <w:b/>
          <w:bCs/>
          <w:color w:val="000000"/>
          <w:szCs w:val="20"/>
        </w:rPr>
        <w:t>r</w:t>
      </w:r>
      <w:r w:rsidRPr="00864694">
        <w:rPr>
          <w:b/>
          <w:bCs/>
          <w:color w:val="000000"/>
          <w:szCs w:val="20"/>
        </w:rPr>
        <w:t>-Blais</w:t>
      </w:r>
      <w:proofErr w:type="spellEnd"/>
      <w:r w:rsidRPr="00864694">
        <w:rPr>
          <w:color w:val="000000"/>
          <w:szCs w:val="20"/>
        </w:rPr>
        <w:t xml:space="preserve">, horn, is widely acclaimed as a new genre of improvisatory artist and composer.  She began a professional career when she performed with the Boston Symphony Orchestra at age 16. </w:t>
      </w:r>
      <w:smartTag w:uri="urn:schemas-microsoft-com:office:smarttags" w:element="country-region">
        <w:r w:rsidR="00297C30">
          <w:rPr>
            <w:color w:val="000000"/>
            <w:szCs w:val="20"/>
          </w:rPr>
          <w:t>Lydia</w:t>
        </w:r>
      </w:smartTag>
      <w:r w:rsidRPr="00864694">
        <w:rPr>
          <w:color w:val="000000"/>
          <w:szCs w:val="20"/>
        </w:rPr>
        <w:t xml:space="preserve"> has performed with the New York City Ballet, the Brooklyn Philharmonic, numerous </w:t>
      </w:r>
      <w:smartTag w:uri="urn:schemas-microsoft-com:office:smarttags" w:element="State">
        <w:smartTag w:uri="urn:schemas-microsoft-com:office:smarttags" w:element="place">
          <w:r w:rsidRPr="00864694">
            <w:rPr>
              <w:color w:val="000000"/>
              <w:szCs w:val="20"/>
            </w:rPr>
            <w:t>New York</w:t>
          </w:r>
        </w:smartTag>
      </w:smartTag>
      <w:r w:rsidRPr="00864694">
        <w:rPr>
          <w:color w:val="000000"/>
          <w:szCs w:val="20"/>
        </w:rPr>
        <w:t xml:space="preserve"> chamber ensembles, and is Solo Horn with the Rome Festival Opera.  She teaches and coaches chamber music.  </w:t>
      </w:r>
      <w:r w:rsidRPr="00864694">
        <w:rPr>
          <w:b/>
          <w:bCs/>
          <w:color w:val="000000"/>
          <w:szCs w:val="20"/>
        </w:rPr>
        <w:t>Robert Booth</w:t>
      </w:r>
      <w:r w:rsidRPr="00864694">
        <w:rPr>
          <w:color w:val="000000"/>
          <w:szCs w:val="20"/>
        </w:rPr>
        <w:t xml:space="preserve">, trombone, of </w:t>
      </w:r>
      <w:smartTag w:uri="urn:schemas-microsoft-com:office:smarttags" w:element="City">
        <w:r w:rsidRPr="00864694">
          <w:rPr>
            <w:color w:val="000000"/>
            <w:szCs w:val="20"/>
          </w:rPr>
          <w:t>Barre</w:t>
        </w:r>
      </w:smartTag>
      <w:r w:rsidRPr="00864694">
        <w:rPr>
          <w:color w:val="000000"/>
          <w:szCs w:val="20"/>
        </w:rPr>
        <w:t xml:space="preserve">, </w:t>
      </w:r>
      <w:smartTag w:uri="urn:schemas-microsoft-com:office:smarttags" w:element="State">
        <w:r w:rsidRPr="00864694">
          <w:rPr>
            <w:color w:val="000000"/>
            <w:szCs w:val="20"/>
          </w:rPr>
          <w:t>Vermont</w:t>
        </w:r>
      </w:smartTag>
      <w:r w:rsidRPr="00864694">
        <w:rPr>
          <w:color w:val="000000"/>
          <w:szCs w:val="20"/>
        </w:rPr>
        <w:t xml:space="preserve">, has a degree in music education and teaches music at </w:t>
      </w:r>
      <w:smartTag w:uri="urn:schemas-microsoft-com:office:smarttags" w:element="place">
        <w:smartTag w:uri="urn:schemas-microsoft-com:office:smarttags" w:element="PlaceName">
          <w:r w:rsidRPr="00864694">
            <w:rPr>
              <w:color w:val="000000"/>
              <w:szCs w:val="20"/>
            </w:rPr>
            <w:t>Spaulding</w:t>
          </w:r>
        </w:smartTag>
        <w:r w:rsidRPr="00864694">
          <w:rPr>
            <w:color w:val="000000"/>
            <w:szCs w:val="20"/>
          </w:rPr>
          <w:t xml:space="preserve"> </w:t>
        </w:r>
        <w:smartTag w:uri="urn:schemas-microsoft-com:office:smarttags" w:element="PlaceType">
          <w:r w:rsidRPr="00864694">
            <w:rPr>
              <w:color w:val="000000"/>
              <w:szCs w:val="20"/>
            </w:rPr>
            <w:t>High School</w:t>
          </w:r>
        </w:smartTag>
      </w:smartTag>
      <w:r w:rsidRPr="00864694">
        <w:rPr>
          <w:color w:val="000000"/>
          <w:szCs w:val="20"/>
        </w:rPr>
        <w:t xml:space="preserve"> in Barre. He has played with a variety of bands and ensembles.  </w:t>
      </w:r>
      <w:r w:rsidRPr="00864694">
        <w:rPr>
          <w:b/>
          <w:bCs/>
          <w:color w:val="000000"/>
          <w:szCs w:val="20"/>
        </w:rPr>
        <w:t xml:space="preserve">Robert </w:t>
      </w:r>
      <w:proofErr w:type="spellStart"/>
      <w:r w:rsidRPr="00864694">
        <w:rPr>
          <w:b/>
          <w:bCs/>
          <w:color w:val="000000"/>
          <w:szCs w:val="20"/>
        </w:rPr>
        <w:t>Eliason</w:t>
      </w:r>
      <w:proofErr w:type="spellEnd"/>
      <w:r w:rsidRPr="00864694">
        <w:rPr>
          <w:color w:val="000000"/>
          <w:szCs w:val="20"/>
        </w:rPr>
        <w:t xml:space="preserve">, tuba, is a graduate of the </w:t>
      </w:r>
      <w:smartTag w:uri="urn:schemas-microsoft-com:office:smarttags" w:element="place">
        <w:smartTag w:uri="urn:schemas-microsoft-com:office:smarttags" w:element="PlaceType">
          <w:r w:rsidRPr="00864694">
            <w:rPr>
              <w:color w:val="000000"/>
              <w:szCs w:val="20"/>
            </w:rPr>
            <w:t>University</w:t>
          </w:r>
        </w:smartTag>
        <w:r w:rsidRPr="00864694">
          <w:rPr>
            <w:color w:val="000000"/>
            <w:szCs w:val="20"/>
          </w:rPr>
          <w:t xml:space="preserve"> of </w:t>
        </w:r>
        <w:smartTag w:uri="urn:schemas-microsoft-com:office:smarttags" w:element="PlaceName">
          <w:r w:rsidRPr="00864694">
            <w:rPr>
              <w:color w:val="000000"/>
              <w:szCs w:val="20"/>
            </w:rPr>
            <w:t>Michigan</w:t>
          </w:r>
        </w:smartTag>
      </w:smartTag>
      <w:r w:rsidRPr="00864694">
        <w:rPr>
          <w:color w:val="000000"/>
          <w:szCs w:val="20"/>
        </w:rPr>
        <w:t xml:space="preserve"> and </w:t>
      </w:r>
      <w:r w:rsidR="00297C30">
        <w:rPr>
          <w:color w:val="000000"/>
          <w:szCs w:val="20"/>
        </w:rPr>
        <w:t xml:space="preserve">the Manhattan School of Music. </w:t>
      </w:r>
      <w:r w:rsidRPr="00864694">
        <w:rPr>
          <w:color w:val="000000"/>
          <w:szCs w:val="20"/>
        </w:rPr>
        <w:t>His experience includes performing with the 7</w:t>
      </w:r>
      <w:r w:rsidRPr="00864694">
        <w:rPr>
          <w:color w:val="000000"/>
          <w:szCs w:val="20"/>
          <w:vertAlign w:val="superscript"/>
        </w:rPr>
        <w:t>th</w:t>
      </w:r>
      <w:r w:rsidRPr="00864694">
        <w:rPr>
          <w:color w:val="000000"/>
          <w:szCs w:val="20"/>
        </w:rPr>
        <w:t xml:space="preserve"> Army Symphony Orchestra, the Henry Mancini Orchestra, the Dartmouth Symphony Orchestra and 10 years as principal </w:t>
      </w:r>
      <w:proofErr w:type="spellStart"/>
      <w:r w:rsidRPr="00864694">
        <w:rPr>
          <w:color w:val="000000"/>
          <w:szCs w:val="20"/>
        </w:rPr>
        <w:t>tubaist</w:t>
      </w:r>
      <w:proofErr w:type="spellEnd"/>
      <w:r w:rsidRPr="00864694">
        <w:rPr>
          <w:color w:val="000000"/>
          <w:szCs w:val="20"/>
        </w:rPr>
        <w:t xml:space="preserve"> with the Kansas City Philharmonic.</w:t>
      </w:r>
    </w:p>
    <w:p w:rsidR="00642513" w:rsidRPr="00864694" w:rsidRDefault="00642513" w:rsidP="00BF5EDA">
      <w:pPr>
        <w:spacing w:line="360" w:lineRule="auto"/>
        <w:rPr>
          <w:bCs/>
        </w:rPr>
      </w:pPr>
    </w:p>
    <w:p w:rsidR="0027593B" w:rsidRPr="00864694" w:rsidRDefault="0027593B" w:rsidP="00BF5EDA">
      <w:pPr>
        <w:spacing w:line="360" w:lineRule="auto"/>
        <w:ind w:firstLine="720"/>
        <w:rPr>
          <w:bCs/>
          <w:noProof/>
        </w:rPr>
      </w:pPr>
      <w:r w:rsidRPr="00864694">
        <w:rPr>
          <w:bCs/>
        </w:rPr>
        <w:t>This is the</w:t>
      </w:r>
      <w:r w:rsidR="00771411" w:rsidRPr="00864694">
        <w:rPr>
          <w:bCs/>
        </w:rPr>
        <w:t xml:space="preserve"> </w:t>
      </w:r>
      <w:r w:rsidR="00B766B1">
        <w:rPr>
          <w:bCs/>
        </w:rPr>
        <w:t>third</w:t>
      </w:r>
      <w:r w:rsidR="00C77652">
        <w:rPr>
          <w:bCs/>
        </w:rPr>
        <w:t xml:space="preserve"> </w:t>
      </w:r>
      <w:r w:rsidRPr="00864694">
        <w:rPr>
          <w:bCs/>
        </w:rPr>
        <w:t>of</w:t>
      </w:r>
      <w:r w:rsidR="00BB62A1" w:rsidRPr="00864694">
        <w:rPr>
          <w:bCs/>
        </w:rPr>
        <w:t xml:space="preserve"> eight</w:t>
      </w:r>
      <w:r w:rsidRPr="00864694">
        <w:rPr>
          <w:bCs/>
        </w:rPr>
        <w:t xml:space="preserve"> concerts in the 20</w:t>
      </w:r>
      <w:r w:rsidR="00C77652">
        <w:rPr>
          <w:bCs/>
        </w:rPr>
        <w:t>1</w:t>
      </w:r>
      <w:r w:rsidR="00B766B1">
        <w:rPr>
          <w:bCs/>
        </w:rPr>
        <w:t>1</w:t>
      </w:r>
      <w:r w:rsidRPr="00864694">
        <w:rPr>
          <w:bCs/>
        </w:rPr>
        <w:t xml:space="preserve"> Saint-Gaudens Summer Concert Series sponsored annually by the Saint-Gaudens Memorial Trustees. The series continues through August </w:t>
      </w:r>
      <w:r w:rsidR="000A0AD4" w:rsidRPr="00864694">
        <w:rPr>
          <w:bCs/>
        </w:rPr>
        <w:t>2</w:t>
      </w:r>
      <w:r w:rsidR="00BB7B37">
        <w:rPr>
          <w:bCs/>
        </w:rPr>
        <w:t>1</w:t>
      </w:r>
      <w:r w:rsidRPr="00864694">
        <w:rPr>
          <w:bCs/>
        </w:rPr>
        <w:t>, with performances in the Little Studio each Sunday at 2</w:t>
      </w:r>
      <w:r w:rsidRPr="00864694">
        <w:rPr>
          <w:bCs/>
          <w:noProof/>
        </w:rPr>
        <w:t xml:space="preserve">:00 </w:t>
      </w:r>
      <w:r w:rsidR="00BB62A1" w:rsidRPr="00864694">
        <w:rPr>
          <w:bCs/>
          <w:noProof/>
        </w:rPr>
        <w:t>p.m.</w:t>
      </w:r>
      <w:r w:rsidRPr="00864694">
        <w:rPr>
          <w:bCs/>
          <w:noProof/>
        </w:rPr>
        <w:t xml:space="preserve"> Concerts are included with </w:t>
      </w:r>
      <w:r w:rsidR="000A0AD4" w:rsidRPr="00864694">
        <w:rPr>
          <w:bCs/>
          <w:noProof/>
        </w:rPr>
        <w:t xml:space="preserve">normal </w:t>
      </w:r>
      <w:r w:rsidRPr="00864694">
        <w:rPr>
          <w:bCs/>
          <w:noProof/>
        </w:rPr>
        <w:t>paid admission to the site.</w:t>
      </w:r>
    </w:p>
    <w:p w:rsidR="00186935" w:rsidRPr="00864694" w:rsidRDefault="00186935" w:rsidP="00BF5EDA">
      <w:pPr>
        <w:spacing w:line="360" w:lineRule="auto"/>
        <w:ind w:firstLine="720"/>
        <w:rPr>
          <w:bCs/>
          <w:noProof/>
        </w:rPr>
      </w:pPr>
    </w:p>
    <w:p w:rsidR="00E632EC" w:rsidRPr="00864694" w:rsidRDefault="00E632EC" w:rsidP="00BF5EDA">
      <w:pPr>
        <w:pStyle w:val="BodyText2"/>
        <w:widowControl w:val="0"/>
        <w:spacing w:line="360" w:lineRule="auto"/>
        <w:ind w:firstLine="720"/>
        <w:rPr>
          <w:rFonts w:ascii="Times New Roman" w:hAnsi="Times New Roman"/>
          <w:b w:val="0"/>
          <w:bCs/>
          <w:noProof/>
          <w:sz w:val="24"/>
        </w:rPr>
      </w:pPr>
      <w:r w:rsidRPr="00864694">
        <w:rPr>
          <w:rFonts w:ascii="Times New Roman" w:hAnsi="Times New Roman"/>
          <w:b w:val="0"/>
          <w:bCs/>
          <w:noProof/>
          <w:sz w:val="24"/>
        </w:rPr>
        <w:t xml:space="preserve">Saint-Gaudens National Historic Site is located off </w:t>
      </w:r>
      <w:smartTag w:uri="urn:schemas-microsoft-com:office:smarttags" w:element="Street">
        <w:smartTag w:uri="urn:schemas-microsoft-com:office:smarttags" w:element="address">
          <w:r w:rsidRPr="00864694">
            <w:rPr>
              <w:rFonts w:ascii="Times New Roman" w:hAnsi="Times New Roman"/>
              <w:b w:val="0"/>
              <w:bCs/>
              <w:noProof/>
              <w:sz w:val="24"/>
            </w:rPr>
            <w:t>NH Route</w:t>
          </w:r>
        </w:smartTag>
      </w:smartTag>
      <w:r w:rsidRPr="00864694">
        <w:rPr>
          <w:rFonts w:ascii="Times New Roman" w:hAnsi="Times New Roman"/>
          <w:b w:val="0"/>
          <w:bCs/>
          <w:noProof/>
          <w:sz w:val="24"/>
        </w:rPr>
        <w:t xml:space="preserve"> 12A, just north of the Cornish-Windsor covered bridge. The park is open daily through October 31, from 9:00 a.m. to 4:30 p.m.  Admission to the site is $5.00 per person; children 15 and under are admitted free of charge. As a Federal Fee Area, Federal America the Beautiful </w:t>
      </w:r>
      <w:r w:rsidR="00C77652">
        <w:rPr>
          <w:rFonts w:ascii="Times New Roman" w:hAnsi="Times New Roman"/>
          <w:b w:val="0"/>
          <w:bCs/>
          <w:noProof/>
          <w:sz w:val="24"/>
        </w:rPr>
        <w:t>Annal, Senior and Access p</w:t>
      </w:r>
      <w:r w:rsidRPr="00864694">
        <w:rPr>
          <w:rFonts w:ascii="Times New Roman" w:hAnsi="Times New Roman"/>
          <w:b w:val="0"/>
          <w:bCs/>
          <w:noProof/>
          <w:sz w:val="24"/>
        </w:rPr>
        <w:t>ass</w:t>
      </w:r>
      <w:r w:rsidR="00C77652">
        <w:rPr>
          <w:rFonts w:ascii="Times New Roman" w:hAnsi="Times New Roman"/>
          <w:b w:val="0"/>
          <w:bCs/>
          <w:noProof/>
          <w:sz w:val="24"/>
        </w:rPr>
        <w:t>es</w:t>
      </w:r>
      <w:r w:rsidRPr="00864694">
        <w:rPr>
          <w:rFonts w:ascii="Times New Roman" w:hAnsi="Times New Roman"/>
          <w:b w:val="0"/>
          <w:bCs/>
          <w:noProof/>
          <w:sz w:val="24"/>
        </w:rPr>
        <w:t xml:space="preserve"> are honored.  A Saint-Gaudens NHS annual pass is also available for $25. For information on seasonal offerings, write: Saint-Gaudens  National  Historic  Site, </w:t>
      </w:r>
      <w:smartTag w:uri="urn:schemas-microsoft-com:office:smarttags" w:element="Street">
        <w:smartTag w:uri="urn:schemas-microsoft-com:office:smarttags" w:element="address">
          <w:r w:rsidRPr="00864694">
            <w:rPr>
              <w:rFonts w:ascii="Times New Roman" w:hAnsi="Times New Roman"/>
              <w:b w:val="0"/>
              <w:bCs/>
              <w:noProof/>
              <w:sz w:val="24"/>
            </w:rPr>
            <w:t>139 Saint-Gaudens Road</w:t>
          </w:r>
        </w:smartTag>
      </w:smartTag>
      <w:r w:rsidRPr="00864694">
        <w:rPr>
          <w:rFonts w:ascii="Times New Roman" w:hAnsi="Times New Roman"/>
          <w:b w:val="0"/>
          <w:bCs/>
          <w:noProof/>
          <w:sz w:val="24"/>
        </w:rPr>
        <w:t>, Cornish,  NH 03745; phone: (603) 675-2175 x 10</w:t>
      </w:r>
      <w:r w:rsidR="000A0AD4" w:rsidRPr="00864694">
        <w:rPr>
          <w:rFonts w:ascii="Times New Roman" w:hAnsi="Times New Roman"/>
          <w:b w:val="0"/>
          <w:bCs/>
          <w:noProof/>
          <w:sz w:val="24"/>
        </w:rPr>
        <w:t>6</w:t>
      </w:r>
      <w:r w:rsidRPr="00864694">
        <w:rPr>
          <w:rFonts w:ascii="Times New Roman" w:hAnsi="Times New Roman"/>
          <w:b w:val="0"/>
          <w:bCs/>
          <w:noProof/>
          <w:sz w:val="24"/>
        </w:rPr>
        <w:t>; or visit the website: www.nps.gov/saga.</w:t>
      </w:r>
    </w:p>
    <w:p w:rsidR="00C62653" w:rsidRPr="00864694" w:rsidRDefault="00C62653" w:rsidP="00BF5EDA">
      <w:pPr>
        <w:pStyle w:val="BodyText2"/>
        <w:spacing w:line="360" w:lineRule="auto"/>
        <w:ind w:firstLine="720"/>
        <w:rPr>
          <w:rFonts w:ascii="Times New Roman" w:hAnsi="Times New Roman"/>
          <w:b w:val="0"/>
          <w:bCs/>
          <w:sz w:val="24"/>
          <w:szCs w:val="20"/>
        </w:rPr>
      </w:pPr>
    </w:p>
    <w:p w:rsidR="0027593B" w:rsidRPr="00864694" w:rsidRDefault="0027593B" w:rsidP="00C62653">
      <w:pPr>
        <w:pStyle w:val="BodyText2"/>
        <w:spacing w:line="360" w:lineRule="auto"/>
        <w:jc w:val="center"/>
        <w:rPr>
          <w:rFonts w:ascii="Times New Roman" w:hAnsi="Times New Roman"/>
          <w:b w:val="0"/>
          <w:color w:val="000000"/>
          <w:sz w:val="24"/>
        </w:rPr>
      </w:pPr>
      <w:r w:rsidRPr="00864694">
        <w:rPr>
          <w:rFonts w:ascii="Times New Roman" w:hAnsi="Times New Roman"/>
          <w:b w:val="0"/>
          <w:color w:val="000000"/>
          <w:sz w:val="24"/>
        </w:rPr>
        <w:t>-NPS-</w:t>
      </w:r>
    </w:p>
    <w:p w:rsidR="00476032" w:rsidRPr="001C13FF" w:rsidRDefault="00476032" w:rsidP="00476032">
      <w:pPr>
        <w:pStyle w:val="BodyText2"/>
        <w:spacing w:line="360" w:lineRule="auto"/>
        <w:rPr>
          <w:rFonts w:ascii="Times New Roman" w:hAnsi="Times New Roman"/>
          <w:b w:val="0"/>
          <w:color w:val="000000"/>
          <w:sz w:val="24"/>
        </w:rPr>
      </w:pPr>
    </w:p>
    <w:sectPr w:rsidR="00476032" w:rsidRPr="001C13FF" w:rsidSect="002601C4">
      <w:headerReference w:type="default" r:id="rId8"/>
      <w:footerReference w:type="even" r:id="rId9"/>
      <w:footerReference w:type="default" r:id="rId10"/>
      <w:pgSz w:w="12240" w:h="15840" w:code="1"/>
      <w:pgMar w:top="936" w:right="720" w:bottom="274" w:left="720"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ABA" w:rsidRDefault="00DD3ABA">
      <w:r>
        <w:separator/>
      </w:r>
    </w:p>
  </w:endnote>
  <w:endnote w:type="continuationSeparator" w:id="0">
    <w:p w:rsidR="00DD3ABA" w:rsidRDefault="00DD3A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A24BBE-EF74-4216-88BB-14C54FD32ACA}"/>
    <w:embedBold r:id="rId2" w:fontKey="{3B51D440-9FCF-4B0C-B8E5-CCC59B847806}"/>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NPS Rawlinson">
    <w:charset w:val="00"/>
    <w:family w:val="auto"/>
    <w:pitch w:val="variable"/>
    <w:sig w:usb0="80000027" w:usb1="40000000" w:usb2="00000000" w:usb3="00000000" w:csb0="00000001" w:csb1="00000000"/>
    <w:embedRegular r:id="rId3" w:fontKey="{FFD02950-5F49-4EC0-93A3-78601C780F7A}"/>
    <w:embedBold r:id="rId4" w:fontKey="{EC96ED71-22E5-48C3-B1DE-749DB7BC0444}"/>
  </w:font>
  <w:font w:name="Frutiger 55 Roman">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variable"/>
    <w:sig w:usb0="03000003" w:usb1="00000000" w:usb2="00000000" w:usb3="00000000" w:csb0="00000001" w:csb1="00000000"/>
    <w:embedRegular r:id="rId5" w:fontKey="{E4A32A94-CE31-4207-A1CF-05022E4884CB}"/>
  </w:font>
  <w:font w:name="Times">
    <w:panose1 w:val="02020603050405020304"/>
    <w:charset w:val="00"/>
    <w:family w:val="auto"/>
    <w:pitch w:val="variable"/>
    <w:sig w:usb0="03000000" w:usb1="00000000" w:usb2="00000000" w:usb3="00000000" w:csb0="00000001" w:csb1="00000000"/>
    <w:embedRegular r:id="rId6" w:fontKey="{5B464FEF-BA90-4FC6-A695-7ECF4DE7FCB6}"/>
    <w:embedBold r:id="rId7" w:fontKey="{95B3FC9B-803E-46D3-B8F7-40E4FCF6BC7F}"/>
  </w:font>
  <w:font w:name="R Frutiger Roman">
    <w:charset w:val="00"/>
    <w:family w:val="swiss"/>
    <w:pitch w:val="variable"/>
    <w:sig w:usb0="20007A87" w:usb1="80000000" w:usb2="00000008" w:usb3="00000000" w:csb0="000001FF" w:csb1="00000000"/>
    <w:embedRegular r:id="rId8" w:fontKey="{256AB05A-B82C-4BD4-803A-918657960A61}"/>
  </w:font>
  <w:font w:name="Cambria">
    <w:panose1 w:val="02040503050406030204"/>
    <w:charset w:val="00"/>
    <w:family w:val="roman"/>
    <w:pitch w:val="variable"/>
    <w:sig w:usb0="A00002EF" w:usb1="4000004B" w:usb2="00000000" w:usb3="00000000" w:csb0="0000009F" w:csb1="00000000"/>
    <w:embedRegular r:id="rId9" w:fontKey="{440E1B62-985F-403C-8BBE-EF1B90FC0524}"/>
  </w:font>
  <w:font w:name="Calibri">
    <w:panose1 w:val="020F0502020204030204"/>
    <w:charset w:val="00"/>
    <w:family w:val="swiss"/>
    <w:pitch w:val="variable"/>
    <w:sig w:usb0="A00002EF" w:usb1="4000207B" w:usb2="00000000" w:usb3="00000000" w:csb0="0000009F" w:csb1="00000000"/>
    <w:embedRegular r:id="rId10" w:fontKey="{9F3B86C9-BE4C-4424-A0B0-170388F4D1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ABA" w:rsidRDefault="00861DF8">
    <w:pPr>
      <w:pStyle w:val="Footer"/>
      <w:framePr w:wrap="around" w:vAnchor="text" w:hAnchor="margin" w:xAlign="center" w:y="1"/>
      <w:rPr>
        <w:rStyle w:val="PageNumber"/>
      </w:rPr>
    </w:pPr>
    <w:r>
      <w:rPr>
        <w:rStyle w:val="PageNumber"/>
      </w:rPr>
      <w:fldChar w:fldCharType="begin"/>
    </w:r>
    <w:r w:rsidR="00DD3ABA">
      <w:rPr>
        <w:rStyle w:val="PageNumber"/>
      </w:rPr>
      <w:instrText xml:space="preserve">PAGE  </w:instrText>
    </w:r>
    <w:r>
      <w:rPr>
        <w:rStyle w:val="PageNumber"/>
      </w:rPr>
      <w:fldChar w:fldCharType="end"/>
    </w:r>
  </w:p>
  <w:p w:rsidR="00DD3ABA" w:rsidRDefault="00DD3A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ABA" w:rsidRDefault="00861DF8">
    <w:pPr>
      <w:pStyle w:val="Footer"/>
      <w:framePr w:wrap="around" w:vAnchor="text" w:hAnchor="margin" w:xAlign="center" w:y="1"/>
      <w:rPr>
        <w:rStyle w:val="PageNumber"/>
      </w:rPr>
    </w:pPr>
    <w:r>
      <w:rPr>
        <w:rStyle w:val="PageNumber"/>
      </w:rPr>
      <w:fldChar w:fldCharType="begin"/>
    </w:r>
    <w:r w:rsidR="00DD3ABA">
      <w:rPr>
        <w:rStyle w:val="PageNumber"/>
      </w:rPr>
      <w:instrText xml:space="preserve">PAGE  </w:instrText>
    </w:r>
    <w:r>
      <w:rPr>
        <w:rStyle w:val="PageNumber"/>
      </w:rPr>
      <w:fldChar w:fldCharType="separate"/>
    </w:r>
    <w:r w:rsidR="001067F6">
      <w:rPr>
        <w:rStyle w:val="PageNumber"/>
        <w:noProof/>
      </w:rPr>
      <w:t>2</w:t>
    </w:r>
    <w:r>
      <w:rPr>
        <w:rStyle w:val="PageNumber"/>
      </w:rPr>
      <w:fldChar w:fldCharType="end"/>
    </w:r>
  </w:p>
  <w:p w:rsidR="00DD3ABA" w:rsidRDefault="00DD3ABA">
    <w:pPr>
      <w:pStyle w:val="Heading1"/>
    </w:pPr>
  </w:p>
  <w:p w:rsidR="00DD3ABA" w:rsidRDefault="00861DF8">
    <w:pPr>
      <w:pStyle w:val="Heading1"/>
      <w:spacing w:line="200" w:lineRule="exact"/>
    </w:pPr>
    <w:r w:rsidRPr="00861DF8">
      <w:rPr>
        <w:noProof/>
        <w:sz w:val="20"/>
      </w:rPr>
      <w:pict>
        <v:line id="_x0000_s2050" style="position:absolute;z-index:251658240;mso-position-vertical-relative:page" from="-.05pt,734.4pt" to="467.95pt,734.4pt" o:allowincell="f" o:allowoverlap="f" strokeweight=".25pt">
          <w10:wrap type="square" anchory="page"/>
          <w10:anchorlock/>
        </v:line>
      </w:pict>
    </w:r>
    <w:r w:rsidR="00DD3ABA">
      <w:t xml:space="preserve">Experience Your </w:t>
    </w:r>
    <w:smartTag w:uri="urn:schemas-microsoft-com:office:smarttags" w:element="place">
      <w:smartTag w:uri="urn:schemas-microsoft-com:office:smarttags" w:element="country-region">
        <w:r w:rsidR="00DD3ABA">
          <w:t>America</w:t>
        </w:r>
      </w:smartTag>
    </w:smartTag>
  </w:p>
  <w:p w:rsidR="00DD3ABA" w:rsidRDefault="00DD3AB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ABA" w:rsidRDefault="00DD3ABA">
      <w:r>
        <w:separator/>
      </w:r>
    </w:p>
  </w:footnote>
  <w:footnote w:type="continuationSeparator" w:id="0">
    <w:p w:rsidR="00DD3ABA" w:rsidRDefault="00DD3A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ABA" w:rsidRDefault="00861DF8">
    <w:pPr>
      <w:pStyle w:val="Header"/>
    </w:pPr>
    <w:r w:rsidRPr="00861DF8">
      <w:rPr>
        <w:noProof/>
        <w:sz w:val="20"/>
      </w:rPr>
      <w:pict>
        <v:line id="_x0000_s2049" style="position:absolute;z-index:251657216;mso-position-vertical-relative:page" from="-.05pt,35.45pt" to="467.95pt,35.45pt" o:allowincell="f" strokeweight="15pt">
          <w10:wrap type="square" anchory="page"/>
          <w10:anchorlock/>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embedSystemFonts/>
  <w:proofState w:spelling="clean" w:grammar="clean"/>
  <w:attachedTemplate r:id="rId1"/>
  <w:stylePaneFormatFilter w:val="3F01"/>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3E1EC6"/>
    <w:rsid w:val="00027F07"/>
    <w:rsid w:val="0003216C"/>
    <w:rsid w:val="00037CA1"/>
    <w:rsid w:val="00060D12"/>
    <w:rsid w:val="000953C8"/>
    <w:rsid w:val="000A0AD4"/>
    <w:rsid w:val="000C2269"/>
    <w:rsid w:val="000E115C"/>
    <w:rsid w:val="001067F6"/>
    <w:rsid w:val="00141817"/>
    <w:rsid w:val="00146FB0"/>
    <w:rsid w:val="001536AA"/>
    <w:rsid w:val="0016097D"/>
    <w:rsid w:val="001749DF"/>
    <w:rsid w:val="00186935"/>
    <w:rsid w:val="001B4E5F"/>
    <w:rsid w:val="001C13FF"/>
    <w:rsid w:val="001D160C"/>
    <w:rsid w:val="001D658F"/>
    <w:rsid w:val="001D778B"/>
    <w:rsid w:val="001F3AE3"/>
    <w:rsid w:val="001F5D2A"/>
    <w:rsid w:val="00213BCA"/>
    <w:rsid w:val="0023569A"/>
    <w:rsid w:val="00250BC1"/>
    <w:rsid w:val="002601C4"/>
    <w:rsid w:val="0027593B"/>
    <w:rsid w:val="00283EB6"/>
    <w:rsid w:val="00292B08"/>
    <w:rsid w:val="0029562A"/>
    <w:rsid w:val="00297C30"/>
    <w:rsid w:val="002D30CC"/>
    <w:rsid w:val="003006F6"/>
    <w:rsid w:val="00312CD0"/>
    <w:rsid w:val="00347CFA"/>
    <w:rsid w:val="00351693"/>
    <w:rsid w:val="003B13C2"/>
    <w:rsid w:val="003E1EC6"/>
    <w:rsid w:val="00423012"/>
    <w:rsid w:val="00476032"/>
    <w:rsid w:val="004C37AD"/>
    <w:rsid w:val="004C7102"/>
    <w:rsid w:val="00521BC2"/>
    <w:rsid w:val="00576154"/>
    <w:rsid w:val="00583D18"/>
    <w:rsid w:val="005C376E"/>
    <w:rsid w:val="005C5C62"/>
    <w:rsid w:val="005D3BDF"/>
    <w:rsid w:val="00642513"/>
    <w:rsid w:val="006474D1"/>
    <w:rsid w:val="00657C94"/>
    <w:rsid w:val="00664982"/>
    <w:rsid w:val="006A2F61"/>
    <w:rsid w:val="007245EB"/>
    <w:rsid w:val="00725CB4"/>
    <w:rsid w:val="00757036"/>
    <w:rsid w:val="00771411"/>
    <w:rsid w:val="007B2AFD"/>
    <w:rsid w:val="007B5284"/>
    <w:rsid w:val="007C1D37"/>
    <w:rsid w:val="007E177D"/>
    <w:rsid w:val="007F595B"/>
    <w:rsid w:val="00811D17"/>
    <w:rsid w:val="00831116"/>
    <w:rsid w:val="00861DF8"/>
    <w:rsid w:val="00864694"/>
    <w:rsid w:val="00873AA0"/>
    <w:rsid w:val="00890313"/>
    <w:rsid w:val="00896C95"/>
    <w:rsid w:val="008A1EDE"/>
    <w:rsid w:val="008C7375"/>
    <w:rsid w:val="008D458A"/>
    <w:rsid w:val="008F09F7"/>
    <w:rsid w:val="00901031"/>
    <w:rsid w:val="00910744"/>
    <w:rsid w:val="00940713"/>
    <w:rsid w:val="00951CB2"/>
    <w:rsid w:val="00953868"/>
    <w:rsid w:val="00A11711"/>
    <w:rsid w:val="00A17657"/>
    <w:rsid w:val="00A27786"/>
    <w:rsid w:val="00A33629"/>
    <w:rsid w:val="00A46FC1"/>
    <w:rsid w:val="00A578C9"/>
    <w:rsid w:val="00A77229"/>
    <w:rsid w:val="00AA22EB"/>
    <w:rsid w:val="00AD1DC9"/>
    <w:rsid w:val="00B05B93"/>
    <w:rsid w:val="00B20D68"/>
    <w:rsid w:val="00B35F9A"/>
    <w:rsid w:val="00B37382"/>
    <w:rsid w:val="00B54A8F"/>
    <w:rsid w:val="00B71929"/>
    <w:rsid w:val="00B766B1"/>
    <w:rsid w:val="00BB62A1"/>
    <w:rsid w:val="00BB7B37"/>
    <w:rsid w:val="00BE5F60"/>
    <w:rsid w:val="00BF0C65"/>
    <w:rsid w:val="00BF5EDA"/>
    <w:rsid w:val="00C32080"/>
    <w:rsid w:val="00C34FA3"/>
    <w:rsid w:val="00C62653"/>
    <w:rsid w:val="00C636B3"/>
    <w:rsid w:val="00C65097"/>
    <w:rsid w:val="00C65B98"/>
    <w:rsid w:val="00C77652"/>
    <w:rsid w:val="00C864F5"/>
    <w:rsid w:val="00CC6913"/>
    <w:rsid w:val="00CD52C6"/>
    <w:rsid w:val="00D472B7"/>
    <w:rsid w:val="00D8126F"/>
    <w:rsid w:val="00D956DF"/>
    <w:rsid w:val="00DB7981"/>
    <w:rsid w:val="00DD3ABA"/>
    <w:rsid w:val="00DE667F"/>
    <w:rsid w:val="00E228FB"/>
    <w:rsid w:val="00E236B3"/>
    <w:rsid w:val="00E632EC"/>
    <w:rsid w:val="00E721F7"/>
    <w:rsid w:val="00EA7C12"/>
    <w:rsid w:val="00ED4941"/>
    <w:rsid w:val="00F10793"/>
    <w:rsid w:val="00F35249"/>
    <w:rsid w:val="00F52023"/>
    <w:rsid w:val="00F97AD7"/>
    <w:rsid w:val="00FF35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01C4"/>
    <w:rPr>
      <w:sz w:val="24"/>
      <w:szCs w:val="24"/>
    </w:rPr>
  </w:style>
  <w:style w:type="paragraph" w:styleId="Heading1">
    <w:name w:val="heading 1"/>
    <w:basedOn w:val="Normal"/>
    <w:next w:val="Normal"/>
    <w:qFormat/>
    <w:rsid w:val="002601C4"/>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2601C4"/>
    <w:pPr>
      <w:keepNext/>
      <w:spacing w:line="240" w:lineRule="exact"/>
      <w:outlineLvl w:val="1"/>
    </w:pPr>
    <w:rPr>
      <w:rFonts w:ascii="NPSRawlinson" w:hAnsi="NPSRawlinson"/>
      <w:b/>
      <w:sz w:val="17"/>
    </w:rPr>
  </w:style>
  <w:style w:type="paragraph" w:styleId="Heading3">
    <w:name w:val="heading 3"/>
    <w:basedOn w:val="Normal"/>
    <w:next w:val="Normal"/>
    <w:qFormat/>
    <w:rsid w:val="002601C4"/>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2601C4"/>
    <w:pPr>
      <w:keepNext/>
      <w:spacing w:line="280" w:lineRule="exact"/>
      <w:outlineLvl w:val="3"/>
    </w:pPr>
    <w:rPr>
      <w:b/>
      <w:bCs/>
    </w:rPr>
  </w:style>
  <w:style w:type="paragraph" w:styleId="Heading5">
    <w:name w:val="heading 5"/>
    <w:basedOn w:val="Normal"/>
    <w:next w:val="Normal"/>
    <w:qFormat/>
    <w:rsid w:val="002601C4"/>
    <w:pPr>
      <w:keepNext/>
      <w:spacing w:line="480" w:lineRule="auto"/>
      <w:jc w:val="center"/>
      <w:outlineLvl w:val="4"/>
    </w:pPr>
    <w:rPr>
      <w:b/>
    </w:rPr>
  </w:style>
  <w:style w:type="paragraph" w:styleId="Heading6">
    <w:name w:val="heading 6"/>
    <w:basedOn w:val="Normal"/>
    <w:next w:val="Normal"/>
    <w:qFormat/>
    <w:rsid w:val="002601C4"/>
    <w:pPr>
      <w:keepNext/>
      <w:spacing w:line="480" w:lineRule="auto"/>
      <w:jc w:val="center"/>
      <w:outlineLvl w:val="5"/>
    </w:pPr>
    <w:rPr>
      <w:rFonts w:ascii="NPS Rawlinson" w:hAnsi="NPS Rawlinso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01C4"/>
    <w:pPr>
      <w:tabs>
        <w:tab w:val="center" w:pos="4320"/>
        <w:tab w:val="right" w:pos="8640"/>
      </w:tabs>
    </w:pPr>
  </w:style>
  <w:style w:type="paragraph" w:styleId="Footer">
    <w:name w:val="footer"/>
    <w:basedOn w:val="Normal"/>
    <w:rsid w:val="002601C4"/>
    <w:pPr>
      <w:tabs>
        <w:tab w:val="center" w:pos="4320"/>
        <w:tab w:val="right" w:pos="8640"/>
      </w:tabs>
    </w:pPr>
  </w:style>
  <w:style w:type="paragraph" w:customStyle="1" w:styleId="NPSDOI">
    <w:name w:val="NPS/DOI"/>
    <w:rsid w:val="002601C4"/>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2601C4"/>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2601C4"/>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rsid w:val="002601C4"/>
    <w:rPr>
      <w:rFonts w:ascii="Frutiger 55 Roman" w:hAnsi="Frutiger 55 Roman"/>
      <w:vanish/>
      <w:color w:val="FF0001"/>
      <w:sz w:val="17"/>
    </w:rPr>
  </w:style>
  <w:style w:type="character" w:styleId="CommentReference">
    <w:name w:val="annotation reference"/>
    <w:basedOn w:val="DefaultParagraphFont"/>
    <w:semiHidden/>
    <w:rsid w:val="002601C4"/>
    <w:rPr>
      <w:sz w:val="16"/>
      <w:szCs w:val="16"/>
    </w:rPr>
  </w:style>
  <w:style w:type="paragraph" w:styleId="CommentText">
    <w:name w:val="annotation text"/>
    <w:basedOn w:val="Normal"/>
    <w:semiHidden/>
    <w:rsid w:val="002601C4"/>
    <w:rPr>
      <w:sz w:val="20"/>
      <w:szCs w:val="20"/>
    </w:rPr>
  </w:style>
  <w:style w:type="paragraph" w:styleId="BodyText2">
    <w:name w:val="Body Text 2"/>
    <w:basedOn w:val="Normal"/>
    <w:rsid w:val="002601C4"/>
    <w:pPr>
      <w:spacing w:line="240" w:lineRule="exact"/>
    </w:pPr>
    <w:rPr>
      <w:rFonts w:ascii="NPSRawlinson" w:hAnsi="NPSRawlinson"/>
      <w:b/>
      <w:sz w:val="17"/>
    </w:rPr>
  </w:style>
  <w:style w:type="character" w:styleId="Hyperlink">
    <w:name w:val="Hyperlink"/>
    <w:basedOn w:val="DefaultParagraphFont"/>
    <w:rsid w:val="002601C4"/>
    <w:rPr>
      <w:color w:val="0000FF"/>
      <w:u w:val="single"/>
    </w:rPr>
  </w:style>
  <w:style w:type="character" w:styleId="FollowedHyperlink">
    <w:name w:val="FollowedHyperlink"/>
    <w:basedOn w:val="DefaultParagraphFont"/>
    <w:rsid w:val="002601C4"/>
    <w:rPr>
      <w:color w:val="800080"/>
      <w:u w:val="single"/>
    </w:rPr>
  </w:style>
  <w:style w:type="character" w:styleId="PageNumber">
    <w:name w:val="page number"/>
    <w:basedOn w:val="DefaultParagraphFont"/>
    <w:rsid w:val="002601C4"/>
  </w:style>
  <w:style w:type="paragraph" w:styleId="BodyTextIndent">
    <w:name w:val="Body Text Indent"/>
    <w:basedOn w:val="Normal"/>
    <w:rsid w:val="002601C4"/>
    <w:pPr>
      <w:spacing w:line="480" w:lineRule="auto"/>
      <w:ind w:firstLine="720"/>
    </w:pPr>
    <w:rPr>
      <w:rFonts w:ascii="NPS Rawlinson" w:hAnsi="NPS Rawlinson"/>
      <w:bCs/>
    </w:rPr>
  </w:style>
  <w:style w:type="paragraph" w:customStyle="1" w:styleId="Letter">
    <w:name w:val="Letter"/>
    <w:basedOn w:val="Normal"/>
    <w:rsid w:val="00A11711"/>
    <w:pPr>
      <w:spacing w:before="160" w:after="80"/>
    </w:pPr>
    <w:rPr>
      <w:rFonts w:ascii="Palatino" w:eastAsia="Times" w:hAnsi="Palatino"/>
      <w:szCs w:val="20"/>
    </w:rPr>
  </w:style>
</w:styles>
</file>

<file path=word/webSettings.xml><?xml version="1.0" encoding="utf-8"?>
<w:webSettings xmlns:r="http://schemas.openxmlformats.org/officeDocument/2006/relationships" xmlns:w="http://schemas.openxmlformats.org/wordprocessingml/2006/main">
  <w:divs>
    <w:div w:id="11628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SS\Press%20Release%20for%20Winter%20Wildlife%20Ecolog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E2286-44AE-437A-9ED8-AB0028360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for Winter Wildlife Ecology.dot</Template>
  <TotalTime>84</TotalTime>
  <Pages>2</Pages>
  <Words>585</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subject/>
  <dc:creator>Greg</dc:creator>
  <cp:keywords/>
  <dc:description/>
  <cp:lastModifiedBy>Schwarz, Greg</cp:lastModifiedBy>
  <cp:revision>11</cp:revision>
  <cp:lastPrinted>2008-07-11T14:43:00Z</cp:lastPrinted>
  <dcterms:created xsi:type="dcterms:W3CDTF">2011-06-16T18:36:00Z</dcterms:created>
  <dcterms:modified xsi:type="dcterms:W3CDTF">2011-06-19T16:59:00Z</dcterms:modified>
</cp:coreProperties>
</file>