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6D" w:rsidRDefault="00F2020B">
      <w:pPr>
        <w:spacing w:before="22" w:line="417" w:lineRule="auto"/>
        <w:ind w:left="1509" w:right="1507" w:firstLine="1125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Glacier Bay National Park and Preserve Logistical Support Request Form for Non-Park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Researchers</w:t>
      </w:r>
    </w:p>
    <w:p w:rsidR="009E336D" w:rsidRDefault="009E336D">
      <w:pPr>
        <w:spacing w:before="3"/>
        <w:rPr>
          <w:b/>
          <w:sz w:val="41"/>
        </w:rPr>
      </w:pPr>
    </w:p>
    <w:p w:rsidR="009E336D" w:rsidRDefault="00F2020B">
      <w:pPr>
        <w:pStyle w:val="Heading1"/>
        <w:tabs>
          <w:tab w:val="left" w:pos="5261"/>
        </w:tabs>
      </w:pPr>
      <w:r>
        <w:t>Group</w:t>
      </w:r>
      <w:r>
        <w:rPr>
          <w:spacing w:val="-2"/>
        </w:rPr>
        <w:t xml:space="preserve"> </w:t>
      </w:r>
      <w:r>
        <w:t>Leader:</w:t>
      </w:r>
      <w:r>
        <w:tab/>
        <w:t>General topic of</w:t>
      </w:r>
      <w:r>
        <w:rPr>
          <w:spacing w:val="-6"/>
        </w:rPr>
        <w:t xml:space="preserve"> </w:t>
      </w:r>
      <w:r>
        <w:t>study:</w:t>
      </w:r>
    </w:p>
    <w:p w:rsidR="009E336D" w:rsidRDefault="009E336D">
      <w:pPr>
        <w:spacing w:before="8"/>
        <w:rPr>
          <w:b/>
          <w:sz w:val="19"/>
        </w:rPr>
      </w:pPr>
    </w:p>
    <w:p w:rsidR="009E336D" w:rsidRDefault="00F2020B">
      <w:pPr>
        <w:tabs>
          <w:tab w:val="left" w:pos="5261"/>
        </w:tabs>
        <w:ind w:left="220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info:</w:t>
      </w:r>
      <w:r>
        <w:rPr>
          <w:b/>
        </w:rPr>
        <w:tab/>
        <w:t># of people in</w:t>
      </w:r>
      <w:r>
        <w:rPr>
          <w:b/>
          <w:spacing w:val="-4"/>
        </w:rPr>
        <w:t xml:space="preserve"> </w:t>
      </w:r>
      <w:r>
        <w:rPr>
          <w:b/>
        </w:rPr>
        <w:t>group:</w:t>
      </w:r>
    </w:p>
    <w:p w:rsidR="009E336D" w:rsidRDefault="009E336D">
      <w:pPr>
        <w:spacing w:before="8"/>
        <w:rPr>
          <w:b/>
          <w:sz w:val="19"/>
        </w:rPr>
      </w:pPr>
    </w:p>
    <w:p w:rsidR="009E336D" w:rsidRDefault="00F2020B">
      <w:pPr>
        <w:ind w:left="220"/>
        <w:rPr>
          <w:b/>
        </w:rPr>
      </w:pPr>
      <w:r>
        <w:rPr>
          <w:b/>
        </w:rPr>
        <w:t>Flexibility with requested dates prior to making travel arrangements (y/n; explain):</w:t>
      </w:r>
    </w:p>
    <w:p w:rsidR="009E336D" w:rsidRDefault="009E336D">
      <w:pPr>
        <w:rPr>
          <w:b/>
        </w:rPr>
      </w:pPr>
    </w:p>
    <w:p w:rsidR="009E336D" w:rsidRDefault="009E336D">
      <w:pPr>
        <w:rPr>
          <w:b/>
        </w:rPr>
      </w:pPr>
    </w:p>
    <w:p w:rsidR="009E336D" w:rsidRDefault="009E336D">
      <w:pPr>
        <w:spacing w:before="2"/>
        <w:rPr>
          <w:b/>
          <w:sz w:val="17"/>
        </w:rPr>
      </w:pPr>
    </w:p>
    <w:p w:rsidR="009E336D" w:rsidRDefault="00F2020B">
      <w:pPr>
        <w:pStyle w:val="BodyText"/>
        <w:spacing w:line="242" w:lineRule="auto"/>
        <w:ind w:left="220" w:right="261"/>
      </w:pPr>
      <w:r>
        <w:rPr>
          <w:b/>
        </w:rPr>
        <w:t>Vessel Support(R/V Capelin) Requests</w:t>
      </w:r>
      <w:r>
        <w:t>: (Include dates, specify drop off or pick up, day support or overnight support, geographical locations, Russell Island raft requests, shore camping and number of people if different than above)</w:t>
      </w:r>
    </w:p>
    <w:p w:rsidR="009E336D" w:rsidRDefault="009E336D">
      <w:pPr>
        <w:spacing w:before="2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847"/>
        <w:gridCol w:w="8080"/>
      </w:tblGrid>
      <w:tr w:rsidR="009E336D">
        <w:trPr>
          <w:trHeight w:hRule="exact" w:val="410"/>
        </w:trPr>
        <w:tc>
          <w:tcPr>
            <w:tcW w:w="650" w:type="dxa"/>
            <w:shd w:val="clear" w:color="auto" w:fill="D9D9D9"/>
          </w:tcPr>
          <w:p w:rsidR="009E336D" w:rsidRDefault="00F2020B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7" w:type="dxa"/>
            <w:shd w:val="clear" w:color="auto" w:fill="D9D9D9"/>
          </w:tcPr>
          <w:p w:rsidR="009E336D" w:rsidRDefault="00F2020B">
            <w:pPr>
              <w:pStyle w:val="TableParagraph"/>
              <w:spacing w:before="3" w:line="180" w:lineRule="auto"/>
              <w:ind w:right="84"/>
              <w:rPr>
                <w:b/>
              </w:rPr>
            </w:pPr>
            <w:r>
              <w:rPr>
                <w:b/>
              </w:rPr>
              <w:t># of people</w:t>
            </w:r>
          </w:p>
        </w:tc>
        <w:tc>
          <w:tcPr>
            <w:tcW w:w="8080" w:type="dxa"/>
            <w:shd w:val="clear" w:color="auto" w:fill="D9D9D9"/>
          </w:tcPr>
          <w:p w:rsidR="009E336D" w:rsidRDefault="00F2020B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Support Activity Requested</w:t>
            </w:r>
          </w:p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81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650" w:type="dxa"/>
          </w:tcPr>
          <w:p w:rsidR="009E336D" w:rsidRDefault="009E336D"/>
        </w:tc>
        <w:tc>
          <w:tcPr>
            <w:tcW w:w="847" w:type="dxa"/>
          </w:tcPr>
          <w:p w:rsidR="009E336D" w:rsidRDefault="009E336D"/>
        </w:tc>
        <w:tc>
          <w:tcPr>
            <w:tcW w:w="8080" w:type="dxa"/>
          </w:tcPr>
          <w:p w:rsidR="009E336D" w:rsidRDefault="009E336D"/>
        </w:tc>
      </w:tr>
    </w:tbl>
    <w:p w:rsidR="009E336D" w:rsidRDefault="009E336D"/>
    <w:p w:rsidR="009E336D" w:rsidRDefault="009E336D">
      <w:pPr>
        <w:spacing w:before="7"/>
        <w:rPr>
          <w:sz w:val="19"/>
        </w:rPr>
      </w:pPr>
    </w:p>
    <w:p w:rsidR="009E336D" w:rsidRDefault="00F2020B">
      <w:pPr>
        <w:spacing w:before="1"/>
        <w:ind w:left="220"/>
      </w:pPr>
      <w:r>
        <w:rPr>
          <w:b/>
        </w:rPr>
        <w:t>Other support items requested</w:t>
      </w:r>
      <w:r>
        <w:t>:  kayaks (singles/doubles)*, kayak gear, rowing dory</w:t>
      </w:r>
    </w:p>
    <w:p w:rsidR="009E336D" w:rsidRDefault="009E336D">
      <w:pPr>
        <w:spacing w:before="9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8478"/>
      </w:tblGrid>
      <w:tr w:rsidR="009E336D">
        <w:trPr>
          <w:trHeight w:hRule="exact" w:val="278"/>
        </w:trPr>
        <w:tc>
          <w:tcPr>
            <w:tcW w:w="1099" w:type="dxa"/>
            <w:shd w:val="clear" w:color="auto" w:fill="D9D9D9"/>
          </w:tcPr>
          <w:p w:rsidR="009E336D" w:rsidRDefault="00F2020B">
            <w:pPr>
              <w:pStyle w:val="TableParagraph"/>
              <w:spacing w:line="265" w:lineRule="exact"/>
              <w:ind w:left="141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8478" w:type="dxa"/>
            <w:shd w:val="clear" w:color="auto" w:fill="D9D9D9"/>
          </w:tcPr>
          <w:p w:rsidR="009E336D" w:rsidRDefault="00F2020B">
            <w:pPr>
              <w:pStyle w:val="TableParagraph"/>
              <w:spacing w:line="265" w:lineRule="exact"/>
              <w:ind w:left="4002" w:right="4002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9E336D">
        <w:trPr>
          <w:trHeight w:hRule="exact" w:val="278"/>
        </w:trPr>
        <w:tc>
          <w:tcPr>
            <w:tcW w:w="1099" w:type="dxa"/>
          </w:tcPr>
          <w:p w:rsidR="009E336D" w:rsidRDefault="009E336D"/>
        </w:tc>
        <w:tc>
          <w:tcPr>
            <w:tcW w:w="8478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1099" w:type="dxa"/>
          </w:tcPr>
          <w:p w:rsidR="009E336D" w:rsidRDefault="009E336D"/>
        </w:tc>
        <w:tc>
          <w:tcPr>
            <w:tcW w:w="8478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1099" w:type="dxa"/>
          </w:tcPr>
          <w:p w:rsidR="009E336D" w:rsidRDefault="009E336D"/>
        </w:tc>
        <w:tc>
          <w:tcPr>
            <w:tcW w:w="8478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1099" w:type="dxa"/>
          </w:tcPr>
          <w:p w:rsidR="009E336D" w:rsidRDefault="009E336D"/>
        </w:tc>
        <w:tc>
          <w:tcPr>
            <w:tcW w:w="8478" w:type="dxa"/>
          </w:tcPr>
          <w:p w:rsidR="009E336D" w:rsidRDefault="009E336D"/>
        </w:tc>
      </w:tr>
      <w:tr w:rsidR="009E336D">
        <w:trPr>
          <w:trHeight w:hRule="exact" w:val="278"/>
        </w:trPr>
        <w:tc>
          <w:tcPr>
            <w:tcW w:w="1099" w:type="dxa"/>
          </w:tcPr>
          <w:p w:rsidR="009E336D" w:rsidRDefault="009E336D"/>
        </w:tc>
        <w:tc>
          <w:tcPr>
            <w:tcW w:w="8478" w:type="dxa"/>
          </w:tcPr>
          <w:p w:rsidR="009E336D" w:rsidRDefault="009E336D"/>
        </w:tc>
      </w:tr>
    </w:tbl>
    <w:p w:rsidR="009E336D" w:rsidRDefault="00F2020B">
      <w:pPr>
        <w:pStyle w:val="BodyText"/>
        <w:spacing w:line="242" w:lineRule="auto"/>
        <w:ind w:left="220" w:right="261"/>
      </w:pPr>
      <w:r>
        <w:t>*Please note that a kayak and/or marine safety course is required to use NPS kayaks or the rowing dory. Please contact Tod</w:t>
      </w:r>
      <w:hyperlink r:id="rId4">
        <w:r>
          <w:t>d Bruno for more info</w:t>
        </w:r>
      </w:hyperlink>
      <w:r>
        <w:t>rmation (</w:t>
      </w:r>
      <w:r>
        <w:rPr>
          <w:color w:val="0000FF"/>
          <w:u w:val="single" w:color="0000FF"/>
        </w:rPr>
        <w:t>todd_bruno@nps.gov</w:t>
      </w:r>
      <w:r>
        <w:t>; 907-697-2572)</w:t>
      </w:r>
    </w:p>
    <w:p w:rsidR="009E336D" w:rsidRDefault="009E336D">
      <w:pPr>
        <w:spacing w:before="7"/>
        <w:rPr>
          <w:sz w:val="11"/>
        </w:rPr>
      </w:pPr>
    </w:p>
    <w:p w:rsidR="009E336D" w:rsidRDefault="00F2020B">
      <w:pPr>
        <w:pStyle w:val="Heading1"/>
        <w:spacing w:before="56"/>
      </w:pPr>
      <w:r>
        <w:t>Other special needs requests:</w:t>
      </w:r>
    </w:p>
    <w:p w:rsidR="009E336D" w:rsidRDefault="009E336D">
      <w:pPr>
        <w:rPr>
          <w:b/>
        </w:rPr>
      </w:pPr>
    </w:p>
    <w:p w:rsidR="009E336D" w:rsidRDefault="009E336D">
      <w:pPr>
        <w:rPr>
          <w:b/>
        </w:rPr>
      </w:pPr>
    </w:p>
    <w:p w:rsidR="009E336D" w:rsidRDefault="009E336D">
      <w:pPr>
        <w:rPr>
          <w:b/>
        </w:rPr>
      </w:pPr>
    </w:p>
    <w:p w:rsidR="009E336D" w:rsidRDefault="009E336D">
      <w:pPr>
        <w:rPr>
          <w:b/>
        </w:rPr>
      </w:pPr>
    </w:p>
    <w:p w:rsidR="009E336D" w:rsidRDefault="00F2020B">
      <w:pPr>
        <w:spacing w:before="183"/>
        <w:ind w:left="220" w:right="316"/>
        <w:rPr>
          <w:b/>
        </w:rPr>
      </w:pPr>
      <w:r>
        <w:rPr>
          <w:b/>
        </w:rPr>
        <w:t xml:space="preserve">If you would like to request park housing, please contact Research Coordinator </w:t>
      </w:r>
      <w:r w:rsidR="00BF665A">
        <w:rPr>
          <w:b/>
        </w:rPr>
        <w:t>Katie Moore-</w:t>
      </w:r>
      <w:proofErr w:type="spellStart"/>
      <w:r w:rsidR="00BF665A">
        <w:rPr>
          <w:b/>
        </w:rPr>
        <w:t>Drougas</w:t>
      </w:r>
      <w:proofErr w:type="spellEnd"/>
      <w:r>
        <w:rPr>
          <w:b/>
        </w:rPr>
        <w:t xml:space="preserve"> </w:t>
      </w:r>
      <w:r>
        <w:rPr>
          <w:b/>
        </w:rPr>
        <w:br/>
      </w:r>
      <w:hyperlink r:id="rId5" w:history="1">
        <w:r w:rsidR="00BF665A" w:rsidRPr="00C6370D">
          <w:rPr>
            <w:rStyle w:val="Hyperlink"/>
          </w:rPr>
          <w:t>kathryn_moore-drougas@nps.gov</w:t>
        </w:r>
      </w:hyperlink>
      <w:r w:rsidR="00BF665A">
        <w:rPr>
          <w:rStyle w:val="Strong"/>
          <w:b w:val="0"/>
          <w:bCs w:val="0"/>
        </w:rPr>
        <w:t xml:space="preserve">  or </w:t>
      </w:r>
      <w:r>
        <w:rPr>
          <w:b/>
        </w:rPr>
        <w:t>907- 697-2611</w:t>
      </w:r>
    </w:p>
    <w:sectPr w:rsidR="009E336D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D"/>
    <w:rsid w:val="009E336D"/>
    <w:rsid w:val="00BF665A"/>
    <w:rsid w:val="00CA3286"/>
    <w:rsid w:val="00F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3F557-D494-4349-9584-319DFB0F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0B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2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F6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_moore-drougas@nps.gov" TargetMode="External"/><Relationship Id="rId4" Type="http://schemas.openxmlformats.org/officeDocument/2006/relationships/hyperlink" Target="mailto:todd_bruno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Glacier Bay NP</dc:creator>
  <cp:lastModifiedBy>TVANDENBERG</cp:lastModifiedBy>
  <cp:revision>4</cp:revision>
  <cp:lastPrinted>2018-03-23T19:04:00Z</cp:lastPrinted>
  <dcterms:created xsi:type="dcterms:W3CDTF">2018-03-23T19:32:00Z</dcterms:created>
  <dcterms:modified xsi:type="dcterms:W3CDTF">2018-03-23T19:37:00Z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2018-03-23T00:00:00Z</vt:filetime>
  </property>
</Properties>
</file>