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0"/>
        <w:gridCol w:w="5130"/>
      </w:tblGrid>
      <w:tr w:rsidR="00E03E8F" w:rsidTr="00E03E8F">
        <w:tc>
          <w:tcPr>
            <w:tcW w:w="4140" w:type="dxa"/>
          </w:tcPr>
          <w:p w:rsidR="00E03E8F" w:rsidRDefault="00E03E8F" w:rsidP="00E03E8F">
            <w:pPr>
              <w:jc w:val="center"/>
              <w:rPr>
                <w:sz w:val="32"/>
                <w:szCs w:val="32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06BD9AA9" wp14:editId="32E2F5E0">
                  <wp:extent cx="1933575" cy="1933575"/>
                  <wp:effectExtent l="0" t="0" r="9525" b="9525"/>
                  <wp:docPr id="2" name="Picture 2" descr="C:\Users\BHedges\Downloads\VintageLogo-Jan-23-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Hedges\Downloads\VintageLogo-Jan-23-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130" w:type="dxa"/>
          </w:tcPr>
          <w:p w:rsidR="00E03E8F" w:rsidRDefault="00E03E8F" w:rsidP="00E03E8F">
            <w:pPr>
              <w:jc w:val="center"/>
              <w:rPr>
                <w:sz w:val="32"/>
                <w:szCs w:val="32"/>
              </w:rPr>
            </w:pPr>
          </w:p>
          <w:p w:rsidR="00E03E8F" w:rsidRPr="00E03E8F" w:rsidRDefault="00E03E8F" w:rsidP="00E03E8F">
            <w:pPr>
              <w:jc w:val="center"/>
              <w:rPr>
                <w:sz w:val="40"/>
                <w:szCs w:val="40"/>
              </w:rPr>
            </w:pPr>
            <w:r w:rsidRPr="00E03E8F">
              <w:rPr>
                <w:sz w:val="40"/>
                <w:szCs w:val="40"/>
              </w:rPr>
              <w:t>Vintage Everglades Day</w:t>
            </w:r>
          </w:p>
          <w:p w:rsidR="00E03E8F" w:rsidRPr="00E03E8F" w:rsidRDefault="00E03E8F" w:rsidP="00E03E8F">
            <w:pPr>
              <w:jc w:val="center"/>
              <w:rPr>
                <w:sz w:val="40"/>
                <w:szCs w:val="40"/>
              </w:rPr>
            </w:pPr>
            <w:r w:rsidRPr="00E03E8F">
              <w:rPr>
                <w:sz w:val="40"/>
                <w:szCs w:val="40"/>
              </w:rPr>
              <w:t xml:space="preserve">                                        Saturday, March 3, 2018</w:t>
            </w:r>
          </w:p>
          <w:p w:rsidR="00E03E8F" w:rsidRPr="00E03E8F" w:rsidRDefault="00E03E8F" w:rsidP="00E03E8F">
            <w:pPr>
              <w:jc w:val="center"/>
              <w:rPr>
                <w:sz w:val="40"/>
                <w:szCs w:val="40"/>
              </w:rPr>
            </w:pPr>
          </w:p>
          <w:p w:rsidR="00E03E8F" w:rsidRPr="00E03E8F" w:rsidRDefault="00E03E8F" w:rsidP="00E03E8F">
            <w:pPr>
              <w:jc w:val="center"/>
              <w:rPr>
                <w:sz w:val="40"/>
                <w:szCs w:val="40"/>
              </w:rPr>
            </w:pPr>
            <w:r w:rsidRPr="00E03E8F">
              <w:rPr>
                <w:sz w:val="40"/>
                <w:szCs w:val="40"/>
              </w:rPr>
              <w:t>Program Schedule</w:t>
            </w:r>
          </w:p>
          <w:p w:rsidR="00E03E8F" w:rsidRDefault="00E03E8F" w:rsidP="00E03E8F">
            <w:pPr>
              <w:rPr>
                <w:sz w:val="32"/>
                <w:szCs w:val="32"/>
              </w:rPr>
            </w:pPr>
            <w:r w:rsidRPr="00E03E8F">
              <w:rPr>
                <w:sz w:val="40"/>
                <w:szCs w:val="40"/>
              </w:rPr>
              <w:t xml:space="preserve">                                                                    </w:t>
            </w:r>
          </w:p>
        </w:tc>
      </w:tr>
    </w:tbl>
    <w:p w:rsidR="00426B19" w:rsidRDefault="00426B19"/>
    <w:tbl>
      <w:tblPr>
        <w:tblW w:w="10056" w:type="dxa"/>
        <w:jc w:val="center"/>
        <w:tblInd w:w="-18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8"/>
        <w:gridCol w:w="5430"/>
        <w:gridCol w:w="2568"/>
      </w:tblGrid>
      <w:tr w:rsidR="00CA1CBC" w:rsidTr="00E03E8F">
        <w:trPr>
          <w:jc w:val="center"/>
        </w:trPr>
        <w:tc>
          <w:tcPr>
            <w:tcW w:w="205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E03E8F" w:rsidRDefault="00CA1CBC" w:rsidP="00197CF1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RPr="00E03E8F">
              <w:rPr>
                <w:rFonts w:ascii="Alegreya" w:eastAsia="Alegreya" w:hAnsi="Alegreya" w:cs="Alegreya"/>
                <w:b/>
                <w:sz w:val="28"/>
                <w:szCs w:val="28"/>
              </w:rPr>
              <w:t>Time</w:t>
            </w:r>
          </w:p>
        </w:tc>
        <w:tc>
          <w:tcPr>
            <w:tcW w:w="5430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E03E8F" w:rsidRDefault="00CA1CBC" w:rsidP="00197CF1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RPr="00E03E8F">
              <w:rPr>
                <w:rFonts w:ascii="Alegreya" w:eastAsia="Alegreya" w:hAnsi="Alegreya" w:cs="Alegreya"/>
                <w:b/>
                <w:sz w:val="28"/>
                <w:szCs w:val="28"/>
              </w:rPr>
              <w:t>Event</w:t>
            </w:r>
          </w:p>
        </w:tc>
        <w:tc>
          <w:tcPr>
            <w:tcW w:w="2568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E03E8F" w:rsidRDefault="00CA1CBC" w:rsidP="00197CF1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RPr="00E03E8F">
              <w:rPr>
                <w:rFonts w:ascii="Alegreya" w:eastAsia="Alegreya" w:hAnsi="Alegreya" w:cs="Alegreya"/>
                <w:b/>
                <w:sz w:val="28"/>
                <w:szCs w:val="28"/>
              </w:rPr>
              <w:t>Meet At</w:t>
            </w:r>
          </w:p>
        </w:tc>
      </w:tr>
      <w:tr w:rsidR="0023173E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73E" w:rsidRPr="00681C51" w:rsidRDefault="00905EA1" w:rsidP="00CD7598">
            <w:pPr>
              <w:widowControl w:val="0"/>
              <w:spacing w:line="240" w:lineRule="auto"/>
              <w:jc w:val="center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10 am-2pm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73E" w:rsidRPr="00681C51" w:rsidRDefault="0023173E" w:rsidP="00905EA1">
            <w:pPr>
              <w:widowControl w:val="0"/>
              <w:spacing w:line="240" w:lineRule="auto"/>
              <w:rPr>
                <w:rFonts w:eastAsia="Alegreya"/>
                <w:sz w:val="24"/>
                <w:szCs w:val="24"/>
              </w:rPr>
            </w:pPr>
            <w:r w:rsidRPr="00681C51">
              <w:rPr>
                <w:rFonts w:eastAsia="Alegreya"/>
                <w:sz w:val="24"/>
                <w:szCs w:val="24"/>
              </w:rPr>
              <w:t xml:space="preserve">Portrayals of People from the Past </w:t>
            </w:r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173E" w:rsidRPr="00681C51" w:rsidRDefault="00905EA1" w:rsidP="00905EA1">
            <w:pPr>
              <w:widowControl w:val="0"/>
              <w:spacing w:line="240" w:lineRule="auto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Royal Palm Lawn</w:t>
            </w:r>
          </w:p>
        </w:tc>
      </w:tr>
      <w:tr w:rsidR="00905EA1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EA1" w:rsidRPr="00681C51" w:rsidRDefault="00905EA1" w:rsidP="00905EA1">
            <w:pPr>
              <w:widowControl w:val="0"/>
              <w:spacing w:line="240" w:lineRule="auto"/>
              <w:jc w:val="center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10 am-2pm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EA1" w:rsidRPr="00681C51" w:rsidRDefault="00905EA1" w:rsidP="0023173E">
            <w:pPr>
              <w:widowControl w:val="0"/>
              <w:spacing w:line="240" w:lineRule="auto"/>
              <w:rPr>
                <w:rFonts w:eastAsia="Alegreya"/>
                <w:sz w:val="24"/>
                <w:szCs w:val="24"/>
              </w:rPr>
            </w:pPr>
            <w:r w:rsidRPr="00681C51">
              <w:rPr>
                <w:rFonts w:eastAsia="Alegreya"/>
                <w:sz w:val="24"/>
                <w:szCs w:val="24"/>
              </w:rPr>
              <w:t>Create Your Own Music, Poetry, and Watercolor</w:t>
            </w:r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05EA1" w:rsidRPr="00681C51" w:rsidRDefault="00905EA1" w:rsidP="00197CF1">
            <w:pPr>
              <w:widowControl w:val="0"/>
              <w:spacing w:line="240" w:lineRule="auto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Royal Palm Lawn</w:t>
            </w:r>
          </w:p>
        </w:tc>
      </w:tr>
      <w:tr w:rsidR="00CD7598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598" w:rsidRPr="00681C51" w:rsidRDefault="00CD7598" w:rsidP="00CD7598">
            <w:pPr>
              <w:widowControl w:val="0"/>
              <w:spacing w:line="240" w:lineRule="auto"/>
              <w:jc w:val="center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10:00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598" w:rsidRPr="00681C51" w:rsidRDefault="00CD7598" w:rsidP="00CD7598">
            <w:pPr>
              <w:widowControl w:val="0"/>
              <w:spacing w:line="240" w:lineRule="auto"/>
              <w:rPr>
                <w:rFonts w:eastAsia="Alegreya"/>
                <w:sz w:val="24"/>
                <w:szCs w:val="24"/>
              </w:rPr>
            </w:pPr>
            <w:r w:rsidRPr="00681C51">
              <w:rPr>
                <w:rFonts w:eastAsia="Alegreya"/>
                <w:sz w:val="24"/>
                <w:szCs w:val="24"/>
              </w:rPr>
              <w:t>Flag Ceremony: Troop #361</w:t>
            </w:r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D7598" w:rsidRPr="00681C51" w:rsidRDefault="00CD7598" w:rsidP="00E03E8F">
            <w:pPr>
              <w:widowControl w:val="0"/>
              <w:spacing w:line="240" w:lineRule="auto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 xml:space="preserve">Royal Palm Flag </w:t>
            </w:r>
          </w:p>
        </w:tc>
      </w:tr>
      <w:tr w:rsidR="00CA1CBC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CD75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10:0</w:t>
            </w:r>
            <w:r w:rsidR="00CD7598" w:rsidRPr="00681C51">
              <w:rPr>
                <w:rFonts w:ascii="Alegreya" w:eastAsia="Alegreya" w:hAnsi="Alegreya" w:cs="Alegreya"/>
                <w:sz w:val="24"/>
                <w:szCs w:val="24"/>
              </w:rPr>
              <w:t>5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1C51">
              <w:rPr>
                <w:rFonts w:eastAsia="Alegreya"/>
                <w:sz w:val="24"/>
                <w:szCs w:val="24"/>
              </w:rPr>
              <w:t>River of Song: A Musical Tribute to the Everglades</w:t>
            </w:r>
            <w:r w:rsidR="00681C51">
              <w:rPr>
                <w:rFonts w:eastAsia="Alegreya"/>
                <w:sz w:val="24"/>
                <w:szCs w:val="24"/>
              </w:rPr>
              <w:t xml:space="preserve"> by Mary Adelyn Kauffman</w:t>
            </w:r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Royal Palm Benches</w:t>
            </w:r>
          </w:p>
        </w:tc>
      </w:tr>
      <w:tr w:rsidR="00CA1CBC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10:30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1C51">
              <w:rPr>
                <w:rFonts w:eastAsia="Alegreya"/>
                <w:sz w:val="24"/>
                <w:szCs w:val="24"/>
              </w:rPr>
              <w:t>Guided Walk: Anhinga Amble</w:t>
            </w:r>
            <w:r w:rsidR="00681C51">
              <w:rPr>
                <w:rFonts w:eastAsia="Alegreya"/>
                <w:sz w:val="24"/>
                <w:szCs w:val="24"/>
              </w:rPr>
              <w:t xml:space="preserve"> with a </w:t>
            </w:r>
            <w:proofErr w:type="spellStart"/>
            <w:r w:rsidR="00681C51">
              <w:rPr>
                <w:rFonts w:eastAsia="Alegreya"/>
                <w:sz w:val="24"/>
                <w:szCs w:val="24"/>
              </w:rPr>
              <w:t>Dredgeman</w:t>
            </w:r>
            <w:proofErr w:type="spellEnd"/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Royal Palm Benches</w:t>
            </w:r>
          </w:p>
        </w:tc>
      </w:tr>
      <w:tr w:rsidR="00CA1CBC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jc w:val="center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10:45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681C51" w:rsidP="00197CF1">
            <w:pPr>
              <w:widowControl w:val="0"/>
              <w:spacing w:line="240" w:lineRule="auto"/>
              <w:rPr>
                <w:rFonts w:eastAsia="Alegreya"/>
                <w:sz w:val="24"/>
                <w:szCs w:val="24"/>
              </w:rPr>
            </w:pPr>
            <w:r>
              <w:rPr>
                <w:rFonts w:eastAsia="Alegreya"/>
                <w:sz w:val="24"/>
                <w:szCs w:val="24"/>
              </w:rPr>
              <w:t xml:space="preserve">Alberta Godfrey: </w:t>
            </w:r>
            <w:r w:rsidR="00CA1CBC" w:rsidRPr="00681C51">
              <w:rPr>
                <w:rFonts w:eastAsia="Alegreya"/>
                <w:sz w:val="24"/>
                <w:szCs w:val="24"/>
              </w:rPr>
              <w:t xml:space="preserve">A Reading from the classic novel of Zora Neale Hurston, </w:t>
            </w:r>
            <w:r w:rsidR="00CA1CBC" w:rsidRPr="00681C51">
              <w:rPr>
                <w:rFonts w:eastAsia="Alegreya"/>
                <w:i/>
                <w:sz w:val="24"/>
                <w:szCs w:val="24"/>
              </w:rPr>
              <w:t>Their Eyes Were Watching God</w:t>
            </w:r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Royal Palm Benches</w:t>
            </w:r>
          </w:p>
        </w:tc>
      </w:tr>
      <w:tr w:rsidR="00CA1CBC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11:00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681C51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Tonya </w:t>
            </w:r>
            <w:proofErr w:type="spellStart"/>
            <w:r>
              <w:rPr>
                <w:sz w:val="24"/>
                <w:szCs w:val="24"/>
              </w:rPr>
              <w:t>Howington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r w:rsidR="00CA1CBC" w:rsidRPr="00681C51">
              <w:rPr>
                <w:sz w:val="24"/>
                <w:szCs w:val="24"/>
              </w:rPr>
              <w:t>The Vintage Poets of the Everglades</w:t>
            </w:r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Royal Palm Benches</w:t>
            </w:r>
          </w:p>
        </w:tc>
      </w:tr>
      <w:tr w:rsidR="00CA1CBC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jc w:val="center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11:15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681C51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Alyssa </w:t>
            </w:r>
            <w:proofErr w:type="spellStart"/>
            <w:r>
              <w:rPr>
                <w:sz w:val="24"/>
                <w:szCs w:val="24"/>
              </w:rPr>
              <w:t>Boge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r w:rsidR="00CA1CBC" w:rsidRPr="00681C51">
              <w:rPr>
                <w:sz w:val="24"/>
                <w:szCs w:val="24"/>
              </w:rPr>
              <w:t>Telling the Seminole Story: Ah-</w:t>
            </w:r>
            <w:proofErr w:type="spellStart"/>
            <w:r w:rsidR="00CA1CBC" w:rsidRPr="00681C51">
              <w:rPr>
                <w:sz w:val="24"/>
                <w:szCs w:val="24"/>
              </w:rPr>
              <w:t>Tah</w:t>
            </w:r>
            <w:proofErr w:type="spellEnd"/>
            <w:r w:rsidR="00CA1CBC" w:rsidRPr="00681C51">
              <w:rPr>
                <w:sz w:val="24"/>
                <w:szCs w:val="24"/>
              </w:rPr>
              <w:t>-</w:t>
            </w:r>
            <w:proofErr w:type="spellStart"/>
            <w:r w:rsidR="00CA1CBC" w:rsidRPr="00681C51">
              <w:rPr>
                <w:sz w:val="24"/>
                <w:szCs w:val="24"/>
              </w:rPr>
              <w:t>Thi</w:t>
            </w:r>
            <w:proofErr w:type="spellEnd"/>
            <w:r w:rsidR="00CA1CBC" w:rsidRPr="00681C51">
              <w:rPr>
                <w:sz w:val="24"/>
                <w:szCs w:val="24"/>
              </w:rPr>
              <w:t>-Ki Museum</w:t>
            </w:r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Royal Palm Benches</w:t>
            </w:r>
          </w:p>
        </w:tc>
      </w:tr>
      <w:tr w:rsidR="00CA1CBC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11:30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1C51">
              <w:rPr>
                <w:sz w:val="24"/>
                <w:szCs w:val="24"/>
              </w:rPr>
              <w:t>Cesar Becerra: Listening to the Glades</w:t>
            </w:r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Royal Palm Benches</w:t>
            </w:r>
          </w:p>
        </w:tc>
      </w:tr>
      <w:tr w:rsidR="00CA1CBC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Noon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1C51">
              <w:rPr>
                <w:rFonts w:eastAsia="Alegreya"/>
                <w:sz w:val="24"/>
                <w:szCs w:val="24"/>
              </w:rPr>
              <w:t>History in Song: Grant Livingston Performs</w:t>
            </w:r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Royal Palm Benches</w:t>
            </w:r>
          </w:p>
        </w:tc>
      </w:tr>
      <w:tr w:rsidR="001E0B41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B41" w:rsidRPr="00681C51" w:rsidRDefault="001E0B41" w:rsidP="00197CF1">
            <w:pPr>
              <w:widowControl w:val="0"/>
              <w:spacing w:line="240" w:lineRule="auto"/>
              <w:jc w:val="center"/>
              <w:rPr>
                <w:rFonts w:ascii="Alegreya" w:eastAsia="Alegreya" w:hAnsi="Alegreya" w:cs="Alegreya"/>
                <w:sz w:val="24"/>
                <w:szCs w:val="24"/>
              </w:rPr>
            </w:pPr>
            <w:r>
              <w:rPr>
                <w:rFonts w:ascii="Alegreya" w:eastAsia="Alegreya" w:hAnsi="Alegreya" w:cs="Alegreya"/>
                <w:sz w:val="24"/>
                <w:szCs w:val="24"/>
              </w:rPr>
              <w:t>12:45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B41" w:rsidRPr="00681C51" w:rsidRDefault="001E0B41" w:rsidP="00197CF1">
            <w:pPr>
              <w:widowControl w:val="0"/>
              <w:spacing w:line="240" w:lineRule="auto"/>
              <w:rPr>
                <w:rFonts w:eastAsia="Alegreya"/>
                <w:sz w:val="24"/>
                <w:szCs w:val="24"/>
              </w:rPr>
            </w:pPr>
            <w:r>
              <w:rPr>
                <w:rFonts w:eastAsia="Alegreya"/>
                <w:sz w:val="24"/>
                <w:szCs w:val="24"/>
              </w:rPr>
              <w:t>Deborah Mitchell: Artists in Residence in Everglades</w:t>
            </w:r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E0B41" w:rsidRPr="00681C51" w:rsidRDefault="001E0B41" w:rsidP="00197CF1">
            <w:pPr>
              <w:widowControl w:val="0"/>
              <w:spacing w:line="240" w:lineRule="auto"/>
              <w:rPr>
                <w:rFonts w:ascii="Alegreya" w:eastAsia="Alegreya" w:hAnsi="Alegreya" w:cs="Alegreya"/>
                <w:sz w:val="24"/>
                <w:szCs w:val="24"/>
              </w:rPr>
            </w:pPr>
            <w:r>
              <w:rPr>
                <w:rFonts w:ascii="Alegreya" w:eastAsia="Alegreya" w:hAnsi="Alegreya" w:cs="Alegreya"/>
                <w:sz w:val="24"/>
                <w:szCs w:val="24"/>
              </w:rPr>
              <w:t>Royal Palm Benches</w:t>
            </w:r>
          </w:p>
        </w:tc>
      </w:tr>
      <w:tr w:rsidR="00CA1CBC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1:00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681C51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eastAsia="Alegreya"/>
                <w:sz w:val="24"/>
                <w:szCs w:val="24"/>
              </w:rPr>
              <w:t xml:space="preserve">Audrey Peterman: </w:t>
            </w:r>
            <w:r w:rsidR="00CA1CBC" w:rsidRPr="00681C51">
              <w:rPr>
                <w:rFonts w:eastAsia="Alegreya"/>
                <w:sz w:val="24"/>
                <w:szCs w:val="24"/>
              </w:rPr>
              <w:t>How National Parks Inspired the Artist in Me</w:t>
            </w:r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Royal Palm Benches</w:t>
            </w:r>
          </w:p>
        </w:tc>
      </w:tr>
      <w:tr w:rsidR="00CA1CBC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jc w:val="center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2:00</w:t>
            </w: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rFonts w:eastAsia="Alegreya"/>
                <w:sz w:val="24"/>
                <w:szCs w:val="24"/>
              </w:rPr>
            </w:pPr>
            <w:r w:rsidRPr="00681C51">
              <w:rPr>
                <w:rFonts w:eastAsia="Alegreya"/>
                <w:sz w:val="24"/>
                <w:szCs w:val="24"/>
              </w:rPr>
              <w:t>Guided Walk: Nike Missile Site Tour</w:t>
            </w:r>
            <w:r w:rsidR="00681C51">
              <w:rPr>
                <w:rFonts w:eastAsia="Alegreya"/>
                <w:sz w:val="24"/>
                <w:szCs w:val="24"/>
              </w:rPr>
              <w:t xml:space="preserve"> with Leon Howell</w:t>
            </w:r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Daniel Beard Center</w:t>
            </w:r>
          </w:p>
        </w:tc>
      </w:tr>
      <w:tr w:rsidR="00CA1CBC" w:rsidRPr="00681C51" w:rsidTr="00E03E8F">
        <w:trPr>
          <w:jc w:val="center"/>
        </w:trPr>
        <w:tc>
          <w:tcPr>
            <w:tcW w:w="20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jc w:val="center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2:30</w:t>
            </w:r>
          </w:p>
          <w:p w:rsidR="00CA1CBC" w:rsidRPr="00681C51" w:rsidRDefault="00CA1CBC" w:rsidP="00197CF1">
            <w:pPr>
              <w:widowControl w:val="0"/>
              <w:spacing w:line="240" w:lineRule="auto"/>
              <w:jc w:val="center"/>
              <w:rPr>
                <w:rFonts w:ascii="Alegreya" w:eastAsia="Alegreya" w:hAnsi="Alegreya" w:cs="Alegreya"/>
                <w:sz w:val="24"/>
                <w:szCs w:val="24"/>
              </w:rPr>
            </w:pPr>
          </w:p>
        </w:tc>
        <w:tc>
          <w:tcPr>
            <w:tcW w:w="54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681C51">
              <w:rPr>
                <w:sz w:val="24"/>
                <w:szCs w:val="24"/>
              </w:rPr>
              <w:t xml:space="preserve"> A dramatic reading of </w:t>
            </w:r>
            <w:r w:rsidRPr="00681C51">
              <w:rPr>
                <w:i/>
                <w:sz w:val="24"/>
                <w:szCs w:val="24"/>
              </w:rPr>
              <w:t>Footprints: Mary Barr &amp; Kirk Munroe’s Love Letter to Florida</w:t>
            </w:r>
            <w:r w:rsidR="00681C51">
              <w:rPr>
                <w:i/>
                <w:sz w:val="24"/>
                <w:szCs w:val="24"/>
              </w:rPr>
              <w:t xml:space="preserve">, </w:t>
            </w:r>
            <w:r w:rsidR="00681C51" w:rsidRPr="00681C51">
              <w:rPr>
                <w:sz w:val="24"/>
                <w:szCs w:val="24"/>
              </w:rPr>
              <w:t>a play</w:t>
            </w:r>
            <w:r w:rsidR="00681C51">
              <w:rPr>
                <w:i/>
                <w:sz w:val="24"/>
                <w:szCs w:val="24"/>
              </w:rPr>
              <w:t xml:space="preserve"> </w:t>
            </w:r>
            <w:r w:rsidR="00681C51">
              <w:rPr>
                <w:sz w:val="24"/>
                <w:szCs w:val="24"/>
              </w:rPr>
              <w:t>by Sandra Riley</w:t>
            </w:r>
          </w:p>
        </w:tc>
        <w:tc>
          <w:tcPr>
            <w:tcW w:w="256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A1CBC" w:rsidRPr="00681C51" w:rsidRDefault="00CA1CBC" w:rsidP="00197CF1">
            <w:pPr>
              <w:widowControl w:val="0"/>
              <w:spacing w:line="240" w:lineRule="auto"/>
              <w:rPr>
                <w:rFonts w:ascii="Alegreya" w:eastAsia="Alegreya" w:hAnsi="Alegreya" w:cs="Alegreya"/>
                <w:sz w:val="24"/>
                <w:szCs w:val="24"/>
              </w:rPr>
            </w:pPr>
            <w:r w:rsidRPr="00681C51">
              <w:rPr>
                <w:rFonts w:ascii="Alegreya" w:eastAsia="Alegreya" w:hAnsi="Alegreya" w:cs="Alegreya"/>
                <w:sz w:val="24"/>
                <w:szCs w:val="24"/>
              </w:rPr>
              <w:t>Ernest F. Coe Visitor Center Theater</w:t>
            </w:r>
          </w:p>
        </w:tc>
      </w:tr>
    </w:tbl>
    <w:p w:rsidR="00CA1CBC" w:rsidRPr="00681C51" w:rsidRDefault="00CA1CBC" w:rsidP="00E03E8F">
      <w:pPr>
        <w:rPr>
          <w:sz w:val="24"/>
          <w:szCs w:val="24"/>
        </w:rPr>
      </w:pPr>
    </w:p>
    <w:sectPr w:rsidR="00CA1CBC" w:rsidRPr="00681C51" w:rsidSect="00E03E8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greya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CBC"/>
    <w:rsid w:val="001E0B41"/>
    <w:rsid w:val="0023173E"/>
    <w:rsid w:val="00426B19"/>
    <w:rsid w:val="00681C51"/>
    <w:rsid w:val="0072269A"/>
    <w:rsid w:val="00905EA1"/>
    <w:rsid w:val="00CA1CBC"/>
    <w:rsid w:val="00CD7598"/>
    <w:rsid w:val="00D05021"/>
    <w:rsid w:val="00DE4861"/>
    <w:rsid w:val="00E03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A1CBC"/>
    <w:pPr>
      <w:spacing w:after="0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E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E8F"/>
    <w:rPr>
      <w:rFonts w:ascii="Tahoma" w:eastAsia="Arial" w:hAnsi="Tahoma" w:cs="Tahoma"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E03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A1CBC"/>
    <w:pPr>
      <w:spacing w:after="0"/>
    </w:pPr>
    <w:rPr>
      <w:rFonts w:ascii="Arial" w:eastAsia="Arial" w:hAnsi="Arial" w:cs="Arial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E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E8F"/>
    <w:rPr>
      <w:rFonts w:ascii="Tahoma" w:eastAsia="Arial" w:hAnsi="Tahoma" w:cs="Tahoma"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E03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National Park Service</Company>
  <LinksUpToDate>false</LinksUpToDate>
  <CharactersWithSpaces>1380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2018-02-12T21:51:00Z</cp:lastPrinted>
  <dcterms:created xsi:type="dcterms:W3CDTF">2018-02-12T14:54:00Z</dcterms:created>
  <dcterms:modified xsi:type="dcterms:W3CDTF">2018-02-12T21:53:00Z</dcterms:modified>
</cp:coreProperties>
</file>